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AA3" w:rsidRDefault="00775E12" w:rsidP="009C50F0">
      <w:pPr>
        <w:pStyle w:val="5"/>
        <w:spacing w:before="0" w:after="0"/>
        <w:rPr>
          <w:smallCaps/>
          <w:color w:val="000080"/>
          <w:sz w:val="32"/>
          <w:szCs w:val="32"/>
          <w:u w:val="single"/>
        </w:rPr>
      </w:pPr>
      <w:bookmarkStart w:id="0" w:name="_Toc213128186"/>
      <w:bookmarkStart w:id="1" w:name="_Toc213128240"/>
      <w:bookmarkStart w:id="2" w:name="_Toc213128296"/>
      <w:r>
        <w:rPr>
          <w:noProof/>
        </w:rPr>
        <mc:AlternateContent>
          <mc:Choice Requires="wps">
            <w:drawing>
              <wp:anchor distT="0" distB="0" distL="114300" distR="114300" simplePos="0" relativeHeight="251663872" behindDoc="0" locked="0" layoutInCell="1" allowOverlap="1" wp14:anchorId="5DC83E2D" wp14:editId="660632DD">
                <wp:simplePos x="0" y="0"/>
                <wp:positionH relativeFrom="column">
                  <wp:posOffset>2101215</wp:posOffset>
                </wp:positionH>
                <wp:positionV relativeFrom="paragraph">
                  <wp:posOffset>2819400</wp:posOffset>
                </wp:positionV>
                <wp:extent cx="3794760" cy="3295650"/>
                <wp:effectExtent l="0" t="0" r="15240" b="19050"/>
                <wp:wrapNone/>
                <wp:docPr id="1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3295650"/>
                        </a:xfrm>
                        <a:prstGeom prst="rect">
                          <a:avLst/>
                        </a:prstGeom>
                        <a:solidFill>
                          <a:srgbClr val="FFFFFF"/>
                        </a:solidFill>
                        <a:ln w="9525">
                          <a:solidFill>
                            <a:srgbClr val="FFFFFF"/>
                          </a:solidFill>
                          <a:miter lim="800000"/>
                          <a:headEnd/>
                          <a:tailEnd/>
                        </a:ln>
                      </wps:spPr>
                      <wps:txbx>
                        <w:txbxContent>
                          <w:p w:rsidR="00E3188F" w:rsidRPr="007A13F4" w:rsidRDefault="00E3188F" w:rsidP="00775E12">
                            <w:pPr>
                              <w:jc w:val="center"/>
                              <w:rPr>
                                <w:b/>
                                <w:caps/>
                                <w:color w:val="000080"/>
                                <w:sz w:val="32"/>
                                <w:szCs w:val="32"/>
                              </w:rPr>
                            </w:pPr>
                            <w:r w:rsidRPr="007A13F4">
                              <w:rPr>
                                <w:b/>
                                <w:caps/>
                                <w:color w:val="000080"/>
                                <w:sz w:val="32"/>
                                <w:szCs w:val="32"/>
                              </w:rPr>
                              <w:t>маркетинговый проект</w:t>
                            </w:r>
                          </w:p>
                          <w:p w:rsidR="00E3188F" w:rsidRPr="007A13F4" w:rsidRDefault="00E3188F" w:rsidP="00775E12">
                            <w:pPr>
                              <w:jc w:val="center"/>
                              <w:rPr>
                                <w:b/>
                                <w:caps/>
                                <w:color w:val="000080"/>
                                <w:sz w:val="32"/>
                                <w:szCs w:val="32"/>
                              </w:rPr>
                            </w:pPr>
                          </w:p>
                          <w:p w:rsidR="00E3188F" w:rsidRPr="007A13F4" w:rsidRDefault="00E3188F" w:rsidP="00775E12">
                            <w:pPr>
                              <w:jc w:val="center"/>
                              <w:rPr>
                                <w:b/>
                                <w:caps/>
                                <w:color w:val="000080"/>
                                <w:sz w:val="32"/>
                                <w:szCs w:val="32"/>
                              </w:rPr>
                            </w:pPr>
                            <w:r>
                              <w:rPr>
                                <w:b/>
                                <w:caps/>
                                <w:color w:val="000080"/>
                                <w:sz w:val="32"/>
                                <w:szCs w:val="32"/>
                              </w:rPr>
                              <w:t>исследование положения брендов сайдинга и фасадных панелей на российском рынке</w:t>
                            </w:r>
                          </w:p>
                          <w:p w:rsidR="00E3188F" w:rsidRPr="007A13F4" w:rsidRDefault="00E3188F" w:rsidP="00775E12">
                            <w:pPr>
                              <w:jc w:val="center"/>
                              <w:rPr>
                                <w:b/>
                                <w:caps/>
                                <w:color w:val="000080"/>
                              </w:rPr>
                            </w:pPr>
                          </w:p>
                          <w:p w:rsidR="00E3188F" w:rsidRPr="007A13F4" w:rsidRDefault="00E3188F" w:rsidP="00775E12">
                            <w:pPr>
                              <w:jc w:val="center"/>
                              <w:rPr>
                                <w:b/>
                                <w:caps/>
                                <w:color w:val="000080"/>
                              </w:rPr>
                            </w:pPr>
                            <w:r w:rsidRPr="007A13F4">
                              <w:rPr>
                                <w:b/>
                                <w:caps/>
                                <w:color w:val="000080"/>
                              </w:rPr>
                              <w:t xml:space="preserve">отчет по результатам </w:t>
                            </w:r>
                          </w:p>
                          <w:p w:rsidR="00E3188F" w:rsidRPr="007A13F4" w:rsidRDefault="00E3188F" w:rsidP="00775E12">
                            <w:pPr>
                              <w:jc w:val="center"/>
                            </w:pPr>
                            <w:r>
                              <w:rPr>
                                <w:b/>
                                <w:caps/>
                                <w:color w:val="000080"/>
                              </w:rPr>
                              <w:t>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26" type="#_x0000_t202" style="position:absolute;left:0;text-align:left;margin-left:165.45pt;margin-top:222pt;width:298.8pt;height:25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" strokecolor="white">
                <v:textbox>
                  <w:txbxContent>
                    <w:p w:rsidR="00E3188F" w:rsidRPr="007A13F4" w:rsidRDefault="00E3188F" w:rsidP="00775E12">
                      <w:pPr>
                        <w:jc w:val="center"/>
                        <w:rPr>
                          <w:b/>
                          <w:caps/>
                          <w:color w:val="000080"/>
                          <w:sz w:val="32"/>
                          <w:szCs w:val="32"/>
                        </w:rPr>
                      </w:pPr>
                      <w:r w:rsidRPr="007A13F4">
                        <w:rPr>
                          <w:b/>
                          <w:caps/>
                          <w:color w:val="000080"/>
                          <w:sz w:val="32"/>
                          <w:szCs w:val="32"/>
                        </w:rPr>
                        <w:t>маркетинговый проект</w:t>
                      </w:r>
                    </w:p>
                    <w:p w:rsidR="00E3188F" w:rsidRPr="007A13F4" w:rsidRDefault="00E3188F" w:rsidP="00775E12">
                      <w:pPr>
                        <w:jc w:val="center"/>
                        <w:rPr>
                          <w:b/>
                          <w:caps/>
                          <w:color w:val="000080"/>
                          <w:sz w:val="32"/>
                          <w:szCs w:val="32"/>
                        </w:rPr>
                      </w:pPr>
                    </w:p>
                    <w:p w:rsidR="00E3188F" w:rsidRPr="007A13F4" w:rsidRDefault="00E3188F" w:rsidP="00775E12">
                      <w:pPr>
                        <w:jc w:val="center"/>
                        <w:rPr>
                          <w:b/>
                          <w:caps/>
                          <w:color w:val="000080"/>
                          <w:sz w:val="32"/>
                          <w:szCs w:val="32"/>
                        </w:rPr>
                      </w:pPr>
                      <w:r>
                        <w:rPr>
                          <w:b/>
                          <w:caps/>
                          <w:color w:val="000080"/>
                          <w:sz w:val="32"/>
                          <w:szCs w:val="32"/>
                        </w:rPr>
                        <w:t>исследование положения брендов сайдинга и фасадных панелей на российском рынке</w:t>
                      </w:r>
                    </w:p>
                    <w:p w:rsidR="00E3188F" w:rsidRPr="007A13F4" w:rsidRDefault="00E3188F" w:rsidP="00775E12">
                      <w:pPr>
                        <w:jc w:val="center"/>
                        <w:rPr>
                          <w:b/>
                          <w:caps/>
                          <w:color w:val="000080"/>
                        </w:rPr>
                      </w:pPr>
                    </w:p>
                    <w:p w:rsidR="00E3188F" w:rsidRPr="007A13F4" w:rsidRDefault="00E3188F" w:rsidP="00775E12">
                      <w:pPr>
                        <w:jc w:val="center"/>
                        <w:rPr>
                          <w:b/>
                          <w:caps/>
                          <w:color w:val="000080"/>
                        </w:rPr>
                      </w:pPr>
                      <w:r w:rsidRPr="007A13F4">
                        <w:rPr>
                          <w:b/>
                          <w:caps/>
                          <w:color w:val="000080"/>
                        </w:rPr>
                        <w:t xml:space="preserve">отчет по результатам </w:t>
                      </w:r>
                    </w:p>
                    <w:p w:rsidR="00E3188F" w:rsidRPr="007A13F4" w:rsidRDefault="00E3188F" w:rsidP="00775E12">
                      <w:pPr>
                        <w:jc w:val="center"/>
                      </w:pPr>
                      <w:r>
                        <w:rPr>
                          <w:b/>
                          <w:caps/>
                          <w:color w:val="000080"/>
                        </w:rPr>
                        <w:t>опроса</w:t>
                      </w:r>
                    </w:p>
                  </w:txbxContent>
                </v:textbox>
              </v:shape>
            </w:pict>
          </mc:Fallback>
        </mc:AlternateContent>
      </w:r>
      <w:r>
        <w:rPr>
          <w:noProof/>
        </w:rPr>
        <mc:AlternateContent>
          <mc:Choice Requires="wps">
            <w:drawing>
              <wp:anchor distT="0" distB="0" distL="114300" distR="114300" simplePos="0" relativeHeight="251661824" behindDoc="1" locked="0" layoutInCell="1" allowOverlap="1" wp14:anchorId="75E88F1F" wp14:editId="75C783C8">
                <wp:simplePos x="0" y="0"/>
                <wp:positionH relativeFrom="column">
                  <wp:posOffset>-1080135</wp:posOffset>
                </wp:positionH>
                <wp:positionV relativeFrom="paragraph">
                  <wp:posOffset>0</wp:posOffset>
                </wp:positionV>
                <wp:extent cx="4432935" cy="4036060"/>
                <wp:effectExtent l="0" t="0" r="24765" b="21590"/>
                <wp:wrapNone/>
                <wp:docPr id="1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4036060"/>
                        </a:xfrm>
                        <a:prstGeom prst="rect">
                          <a:avLst/>
                        </a:prstGeom>
                        <a:solidFill>
                          <a:srgbClr val="FFFFFF"/>
                        </a:solidFill>
                        <a:ln w="9525">
                          <a:solidFill>
                            <a:srgbClr val="FFFFFF"/>
                          </a:solidFill>
                          <a:miter lim="800000"/>
                          <a:headEnd/>
                          <a:tailEnd/>
                        </a:ln>
                      </wps:spPr>
                      <wps:txbx>
                        <w:txbxContent>
                          <w:p w:rsidR="00E3188F" w:rsidRPr="007A13F4" w:rsidRDefault="00E3188F" w:rsidP="00775E12">
                            <w:pPr>
                              <w:jc w:val="center"/>
                              <w:rPr>
                                <w:b/>
                                <w:caps/>
                                <w:color w:val="000080"/>
                                <w:sz w:val="32"/>
                                <w:szCs w:val="32"/>
                              </w:rPr>
                            </w:pPr>
                            <w:r w:rsidRPr="007A13F4">
                              <w:rPr>
                                <w:b/>
                                <w:caps/>
                                <w:color w:val="000080"/>
                                <w:sz w:val="32"/>
                                <w:szCs w:val="32"/>
                              </w:rPr>
                              <w:t>маркетинговый проект</w:t>
                            </w:r>
                          </w:p>
                          <w:p w:rsidR="00E3188F" w:rsidRPr="007A13F4" w:rsidRDefault="00E3188F" w:rsidP="00775E12">
                            <w:pPr>
                              <w:jc w:val="center"/>
                              <w:rPr>
                                <w:b/>
                                <w:caps/>
                                <w:color w:val="000080"/>
                                <w:sz w:val="32"/>
                                <w:szCs w:val="32"/>
                              </w:rPr>
                            </w:pPr>
                          </w:p>
                          <w:p w:rsidR="00E3188F" w:rsidRPr="007A13F4" w:rsidRDefault="00E3188F" w:rsidP="00775E12">
                            <w:pPr>
                              <w:jc w:val="center"/>
                              <w:rPr>
                                <w:b/>
                                <w:caps/>
                                <w:color w:val="000080"/>
                                <w:sz w:val="32"/>
                                <w:szCs w:val="32"/>
                              </w:rPr>
                            </w:pPr>
                            <w:r>
                              <w:rPr>
                                <w:b/>
                                <w:caps/>
                                <w:color w:val="000080"/>
                                <w:sz w:val="32"/>
                                <w:szCs w:val="32"/>
                              </w:rPr>
                              <w:t>исследование положения брендов сайдинга и фасадных панелей на российском рынке</w:t>
                            </w:r>
                          </w:p>
                          <w:p w:rsidR="00E3188F" w:rsidRPr="007A13F4" w:rsidRDefault="00E3188F" w:rsidP="00775E12">
                            <w:pPr>
                              <w:jc w:val="center"/>
                              <w:rPr>
                                <w:b/>
                                <w:caps/>
                                <w:color w:val="000080"/>
                              </w:rPr>
                            </w:pPr>
                          </w:p>
                          <w:p w:rsidR="00E3188F" w:rsidRPr="007A13F4" w:rsidRDefault="00E3188F" w:rsidP="00775E12">
                            <w:pPr>
                              <w:jc w:val="center"/>
                              <w:rPr>
                                <w:b/>
                                <w:caps/>
                                <w:color w:val="000080"/>
                              </w:rPr>
                            </w:pPr>
                            <w:r w:rsidRPr="007A13F4">
                              <w:rPr>
                                <w:b/>
                                <w:caps/>
                                <w:color w:val="000080"/>
                              </w:rPr>
                              <w:t xml:space="preserve">отчет по результатам </w:t>
                            </w:r>
                          </w:p>
                          <w:p w:rsidR="00E3188F" w:rsidRPr="007A13F4" w:rsidRDefault="00E3188F" w:rsidP="00775E12">
                            <w:pPr>
                              <w:jc w:val="center"/>
                            </w:pPr>
                            <w:r>
                              <w:rPr>
                                <w:b/>
                                <w:caps/>
                                <w:color w:val="000080"/>
                              </w:rPr>
                              <w:t>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85.05pt;margin-top:0;width:349.05pt;height:31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" strokecolor="white">
                <v:textbox>
                  <w:txbxContent>
                    <w:p w:rsidR="00E3188F" w:rsidRPr="007A13F4" w:rsidRDefault="00E3188F" w:rsidP="00775E12">
                      <w:pPr>
                        <w:jc w:val="center"/>
                        <w:rPr>
                          <w:b/>
                          <w:caps/>
                          <w:color w:val="000080"/>
                          <w:sz w:val="32"/>
                          <w:szCs w:val="32"/>
                        </w:rPr>
                      </w:pPr>
                      <w:r w:rsidRPr="007A13F4">
                        <w:rPr>
                          <w:b/>
                          <w:caps/>
                          <w:color w:val="000080"/>
                          <w:sz w:val="32"/>
                          <w:szCs w:val="32"/>
                        </w:rPr>
                        <w:t>маркетинговый проект</w:t>
                      </w:r>
                    </w:p>
                    <w:p w:rsidR="00E3188F" w:rsidRPr="007A13F4" w:rsidRDefault="00E3188F" w:rsidP="00775E12">
                      <w:pPr>
                        <w:jc w:val="center"/>
                        <w:rPr>
                          <w:b/>
                          <w:caps/>
                          <w:color w:val="000080"/>
                          <w:sz w:val="32"/>
                          <w:szCs w:val="32"/>
                        </w:rPr>
                      </w:pPr>
                    </w:p>
                    <w:p w:rsidR="00E3188F" w:rsidRPr="007A13F4" w:rsidRDefault="00E3188F" w:rsidP="00775E12">
                      <w:pPr>
                        <w:jc w:val="center"/>
                        <w:rPr>
                          <w:b/>
                          <w:caps/>
                          <w:color w:val="000080"/>
                          <w:sz w:val="32"/>
                          <w:szCs w:val="32"/>
                        </w:rPr>
                      </w:pPr>
                      <w:r>
                        <w:rPr>
                          <w:b/>
                          <w:caps/>
                          <w:color w:val="000080"/>
                          <w:sz w:val="32"/>
                          <w:szCs w:val="32"/>
                        </w:rPr>
                        <w:t>исследование положения брендов сайдинга и фасадных панелей на российском рынке</w:t>
                      </w:r>
                    </w:p>
                    <w:p w:rsidR="00E3188F" w:rsidRPr="007A13F4" w:rsidRDefault="00E3188F" w:rsidP="00775E12">
                      <w:pPr>
                        <w:jc w:val="center"/>
                        <w:rPr>
                          <w:b/>
                          <w:caps/>
                          <w:color w:val="000080"/>
                        </w:rPr>
                      </w:pPr>
                    </w:p>
                    <w:p w:rsidR="00E3188F" w:rsidRPr="007A13F4" w:rsidRDefault="00E3188F" w:rsidP="00775E12">
                      <w:pPr>
                        <w:jc w:val="center"/>
                        <w:rPr>
                          <w:b/>
                          <w:caps/>
                          <w:color w:val="000080"/>
                        </w:rPr>
                      </w:pPr>
                      <w:r w:rsidRPr="007A13F4">
                        <w:rPr>
                          <w:b/>
                          <w:caps/>
                          <w:color w:val="000080"/>
                        </w:rPr>
                        <w:t xml:space="preserve">отчет по результатам </w:t>
                      </w:r>
                    </w:p>
                    <w:p w:rsidR="00E3188F" w:rsidRPr="007A13F4" w:rsidRDefault="00E3188F" w:rsidP="00775E12">
                      <w:pPr>
                        <w:jc w:val="center"/>
                      </w:pPr>
                      <w:r>
                        <w:rPr>
                          <w:b/>
                          <w:caps/>
                          <w:color w:val="000080"/>
                        </w:rPr>
                        <w:t>опроса</w:t>
                      </w:r>
                    </w:p>
                  </w:txbxContent>
                </v:textbox>
              </v:shape>
            </w:pict>
          </mc:Fallback>
        </mc:AlternateContent>
      </w:r>
      <w:r>
        <w:rPr>
          <w:noProof/>
        </w:rPr>
        <w:drawing>
          <wp:anchor distT="0" distB="0" distL="114300" distR="114300" simplePos="0" relativeHeight="251654655" behindDoc="0" locked="0" layoutInCell="1" allowOverlap="1" wp14:anchorId="521CFCDD" wp14:editId="3D1D87F2">
            <wp:simplePos x="0" y="0"/>
            <wp:positionH relativeFrom="page">
              <wp:align>left</wp:align>
            </wp:positionH>
            <wp:positionV relativeFrom="paragraph">
              <wp:posOffset>0</wp:posOffset>
            </wp:positionV>
            <wp:extent cx="7562850" cy="12954000"/>
            <wp:effectExtent l="0" t="0" r="0" b="0"/>
            <wp:wrapSquare wrapText="bothSides"/>
            <wp:docPr id="213" name="Рисунок 213" descr="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708"/>
                    <pic:cNvPicPr>
                      <a:picLocks noChangeAspect="1" noChangeArrowheads="1"/>
                    </pic:cNvPicPr>
                  </pic:nvPicPr>
                  <pic:blipFill>
                    <a:blip r:embed="rId9"/>
                    <a:srcRect/>
                    <a:stretch>
                      <a:fillRect/>
                    </a:stretch>
                  </pic:blipFill>
                  <pic:spPr bwMode="auto">
                    <a:xfrm>
                      <a:off x="0" y="0"/>
                      <a:ext cx="7562850" cy="12954000"/>
                    </a:xfrm>
                    <a:prstGeom prst="rect">
                      <a:avLst/>
                    </a:prstGeom>
                    <a:noFill/>
                    <a:ln w="9525">
                      <a:noFill/>
                      <a:miter lim="800000"/>
                      <a:headEnd/>
                      <a:tailEnd/>
                    </a:ln>
                  </pic:spPr>
                </pic:pic>
              </a:graphicData>
            </a:graphic>
            <wp14:sizeRelV relativeFrom="margin">
              <wp14:pctHeight>0</wp14:pctHeight>
            </wp14:sizeRelV>
          </wp:anchor>
        </w:drawing>
      </w:r>
      <w:r w:rsidR="00CE1413">
        <w:rPr>
          <w:noProof/>
        </w:rPr>
        <mc:AlternateContent>
          <mc:Choice Requires="wps">
            <w:drawing>
              <wp:anchor distT="0" distB="0" distL="114300" distR="114300" simplePos="0" relativeHeight="251659776" behindDoc="0" locked="0" layoutInCell="1" allowOverlap="1" wp14:anchorId="1AAF84FF" wp14:editId="5A8DE66E">
                <wp:simplePos x="0" y="0"/>
                <wp:positionH relativeFrom="column">
                  <wp:posOffset>1739265</wp:posOffset>
                </wp:positionH>
                <wp:positionV relativeFrom="paragraph">
                  <wp:posOffset>-6843395</wp:posOffset>
                </wp:positionV>
                <wp:extent cx="4432935" cy="4036060"/>
                <wp:effectExtent l="5715" t="5080" r="9525" b="6985"/>
                <wp:wrapNone/>
                <wp:docPr id="3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4036060"/>
                        </a:xfrm>
                        <a:prstGeom prst="rect">
                          <a:avLst/>
                        </a:prstGeom>
                        <a:solidFill>
                          <a:srgbClr val="FFFFFF"/>
                        </a:solidFill>
                        <a:ln w="9525">
                          <a:solidFill>
                            <a:srgbClr val="FFFFFF"/>
                          </a:solidFill>
                          <a:miter lim="800000"/>
                          <a:headEnd/>
                          <a:tailEnd/>
                        </a:ln>
                      </wps:spPr>
                      <wps:txbx>
                        <w:txbxContent>
                          <w:p w:rsidR="00E3188F" w:rsidRPr="007A13F4" w:rsidRDefault="00E3188F" w:rsidP="001C50F2">
                            <w:pPr>
                              <w:jc w:val="center"/>
                              <w:rPr>
                                <w:b/>
                                <w:caps/>
                                <w:color w:val="000080"/>
                                <w:sz w:val="32"/>
                                <w:szCs w:val="32"/>
                              </w:rPr>
                            </w:pPr>
                            <w:r w:rsidRPr="007A13F4">
                              <w:rPr>
                                <w:b/>
                                <w:caps/>
                                <w:color w:val="000080"/>
                                <w:sz w:val="32"/>
                                <w:szCs w:val="32"/>
                              </w:rPr>
                              <w:t>маркетинговый проект</w:t>
                            </w:r>
                          </w:p>
                          <w:p w:rsidR="00E3188F" w:rsidRPr="007A13F4" w:rsidRDefault="00E3188F" w:rsidP="001C50F2">
                            <w:pPr>
                              <w:jc w:val="center"/>
                              <w:rPr>
                                <w:b/>
                                <w:caps/>
                                <w:color w:val="000080"/>
                                <w:sz w:val="32"/>
                                <w:szCs w:val="32"/>
                              </w:rPr>
                            </w:pPr>
                          </w:p>
                          <w:p w:rsidR="00E3188F" w:rsidRPr="007A13F4" w:rsidRDefault="00E3188F" w:rsidP="001C50F2">
                            <w:pPr>
                              <w:jc w:val="center"/>
                              <w:rPr>
                                <w:b/>
                                <w:caps/>
                                <w:color w:val="000080"/>
                                <w:sz w:val="32"/>
                                <w:szCs w:val="32"/>
                              </w:rPr>
                            </w:pPr>
                            <w:r>
                              <w:rPr>
                                <w:b/>
                                <w:caps/>
                                <w:color w:val="000080"/>
                                <w:sz w:val="32"/>
                                <w:szCs w:val="32"/>
                              </w:rPr>
                              <w:t>исследование положения брендов сайдинга и фасадных панелей на российском рынке</w:t>
                            </w:r>
                          </w:p>
                          <w:p w:rsidR="00E3188F" w:rsidRPr="007A13F4" w:rsidRDefault="00E3188F" w:rsidP="001C50F2">
                            <w:pPr>
                              <w:jc w:val="center"/>
                              <w:rPr>
                                <w:b/>
                                <w:caps/>
                                <w:color w:val="000080"/>
                              </w:rPr>
                            </w:pPr>
                          </w:p>
                          <w:p w:rsidR="00E3188F" w:rsidRPr="007A13F4" w:rsidRDefault="00E3188F" w:rsidP="001C50F2">
                            <w:pPr>
                              <w:jc w:val="center"/>
                              <w:rPr>
                                <w:b/>
                                <w:caps/>
                                <w:color w:val="000080"/>
                              </w:rPr>
                            </w:pPr>
                            <w:r w:rsidRPr="007A13F4">
                              <w:rPr>
                                <w:b/>
                                <w:caps/>
                                <w:color w:val="000080"/>
                              </w:rPr>
                              <w:t xml:space="preserve">отчет по результатам </w:t>
                            </w:r>
                          </w:p>
                          <w:p w:rsidR="00E3188F" w:rsidRPr="007A13F4" w:rsidRDefault="00E3188F" w:rsidP="001C50F2">
                            <w:pPr>
                              <w:jc w:val="center"/>
                            </w:pPr>
                            <w:r>
                              <w:rPr>
                                <w:b/>
                                <w:caps/>
                                <w:color w:val="000080"/>
                              </w:rPr>
                              <w:t>опроса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36.95pt;margin-top:-538.85pt;width:349.05pt;height:31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" strokecolor="white">
                <v:textbox>
                  <w:txbxContent>
                    <w:p w:rsidR="00E3188F" w:rsidRPr="007A13F4" w:rsidRDefault="00E3188F" w:rsidP="001C50F2">
                      <w:pPr>
                        <w:jc w:val="center"/>
                        <w:rPr>
                          <w:b/>
                          <w:caps/>
                          <w:color w:val="000080"/>
                          <w:sz w:val="32"/>
                          <w:szCs w:val="32"/>
                        </w:rPr>
                      </w:pPr>
                      <w:r w:rsidRPr="007A13F4">
                        <w:rPr>
                          <w:b/>
                          <w:caps/>
                          <w:color w:val="000080"/>
                          <w:sz w:val="32"/>
                          <w:szCs w:val="32"/>
                        </w:rPr>
                        <w:t>маркетинговый проект</w:t>
                      </w:r>
                    </w:p>
                    <w:p w:rsidR="00E3188F" w:rsidRPr="007A13F4" w:rsidRDefault="00E3188F" w:rsidP="001C50F2">
                      <w:pPr>
                        <w:jc w:val="center"/>
                        <w:rPr>
                          <w:b/>
                          <w:caps/>
                          <w:color w:val="000080"/>
                          <w:sz w:val="32"/>
                          <w:szCs w:val="32"/>
                        </w:rPr>
                      </w:pPr>
                    </w:p>
                    <w:p w:rsidR="00E3188F" w:rsidRPr="007A13F4" w:rsidRDefault="00E3188F" w:rsidP="001C50F2">
                      <w:pPr>
                        <w:jc w:val="center"/>
                        <w:rPr>
                          <w:b/>
                          <w:caps/>
                          <w:color w:val="000080"/>
                          <w:sz w:val="32"/>
                          <w:szCs w:val="32"/>
                        </w:rPr>
                      </w:pPr>
                      <w:r>
                        <w:rPr>
                          <w:b/>
                          <w:caps/>
                          <w:color w:val="000080"/>
                          <w:sz w:val="32"/>
                          <w:szCs w:val="32"/>
                        </w:rPr>
                        <w:t>исследование положения брендов сайдинга и фасадных панелей на российском рынке</w:t>
                      </w:r>
                    </w:p>
                    <w:p w:rsidR="00E3188F" w:rsidRPr="007A13F4" w:rsidRDefault="00E3188F" w:rsidP="001C50F2">
                      <w:pPr>
                        <w:jc w:val="center"/>
                        <w:rPr>
                          <w:b/>
                          <w:caps/>
                          <w:color w:val="000080"/>
                        </w:rPr>
                      </w:pPr>
                    </w:p>
                    <w:p w:rsidR="00E3188F" w:rsidRPr="007A13F4" w:rsidRDefault="00E3188F" w:rsidP="001C50F2">
                      <w:pPr>
                        <w:jc w:val="center"/>
                        <w:rPr>
                          <w:b/>
                          <w:caps/>
                          <w:color w:val="000080"/>
                        </w:rPr>
                      </w:pPr>
                      <w:r w:rsidRPr="007A13F4">
                        <w:rPr>
                          <w:b/>
                          <w:caps/>
                          <w:color w:val="000080"/>
                        </w:rPr>
                        <w:t xml:space="preserve">отчет по результатам </w:t>
                      </w:r>
                    </w:p>
                    <w:p w:rsidR="00E3188F" w:rsidRPr="007A13F4" w:rsidRDefault="00E3188F" w:rsidP="001C50F2">
                      <w:pPr>
                        <w:jc w:val="center"/>
                      </w:pPr>
                      <w:r>
                        <w:rPr>
                          <w:b/>
                          <w:caps/>
                          <w:color w:val="000080"/>
                        </w:rPr>
                        <w:t>опроса</w:t>
                      </w:r>
                    </w:p>
                  </w:txbxContent>
                </v:textbox>
              </v:shape>
            </w:pict>
          </mc:Fallback>
        </mc:AlternateContent>
      </w:r>
      <w:r w:rsidR="00CE1413">
        <w:rPr>
          <w:noProof/>
        </w:rPr>
        <mc:AlternateContent>
          <mc:Choice Requires="wps">
            <w:drawing>
              <wp:anchor distT="0" distB="0" distL="114300" distR="114300" simplePos="0" relativeHeight="251657728" behindDoc="0" locked="0" layoutInCell="1" allowOverlap="0" wp14:anchorId="10CDE1DB" wp14:editId="455E4482">
                <wp:simplePos x="0" y="0"/>
                <wp:positionH relativeFrom="column">
                  <wp:posOffset>3086100</wp:posOffset>
                </wp:positionH>
                <wp:positionV relativeFrom="page">
                  <wp:posOffset>9372600</wp:posOffset>
                </wp:positionV>
                <wp:extent cx="1472565" cy="457200"/>
                <wp:effectExtent l="0" t="0" r="3810" b="0"/>
                <wp:wrapNone/>
                <wp:docPr id="2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88F" w:rsidRPr="007A13F4" w:rsidRDefault="00E3188F" w:rsidP="00E04B45">
                            <w:pPr>
                              <w:rPr>
                                <w:sz w:val="20"/>
                                <w:szCs w:val="20"/>
                              </w:rPr>
                            </w:pPr>
                            <w:r>
                              <w:rPr>
                                <w:rFonts w:cs="Arial"/>
                                <w:b/>
                                <w:bCs/>
                                <w:color w:val="000080"/>
                                <w:sz w:val="20"/>
                                <w:szCs w:val="20"/>
                              </w:rPr>
                              <w:t>Май</w:t>
                            </w:r>
                            <w:r w:rsidRPr="007A13F4">
                              <w:rPr>
                                <w:rFonts w:cs="Arial"/>
                                <w:b/>
                                <w:bCs/>
                                <w:color w:val="000080"/>
                                <w:sz w:val="20"/>
                                <w:szCs w:val="20"/>
                              </w:rPr>
                              <w:t>, 2015 г</w:t>
                            </w:r>
                            <w:r w:rsidRPr="007A13F4">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29" type="#_x0000_t202" style="position:absolute;left:0;text-align:left;margin-left:243pt;margin-top:738pt;width:115.9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37hgIAABk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" o:allowoverlap="f" stroked="f">
                <v:textbox>
                  <w:txbxContent>
                    <w:p w:rsidR="00E3188F" w:rsidRPr="007A13F4" w:rsidRDefault="00E3188F" w:rsidP="00E04B45">
                      <w:pPr>
                        <w:rPr>
                          <w:sz w:val="20"/>
                          <w:szCs w:val="20"/>
                        </w:rPr>
                      </w:pPr>
                      <w:r>
                        <w:rPr>
                          <w:rFonts w:cs="Arial"/>
                          <w:b/>
                          <w:bCs/>
                          <w:color w:val="000080"/>
                          <w:sz w:val="20"/>
                          <w:szCs w:val="20"/>
                        </w:rPr>
                        <w:t>Май</w:t>
                      </w:r>
                      <w:r w:rsidRPr="007A13F4">
                        <w:rPr>
                          <w:rFonts w:cs="Arial"/>
                          <w:b/>
                          <w:bCs/>
                          <w:color w:val="000080"/>
                          <w:sz w:val="20"/>
                          <w:szCs w:val="20"/>
                        </w:rPr>
                        <w:t>, 2015 г</w:t>
                      </w:r>
                      <w:r w:rsidRPr="007A13F4">
                        <w:rPr>
                          <w:sz w:val="20"/>
                          <w:szCs w:val="20"/>
                        </w:rPr>
                        <w:t>.</w:t>
                      </w:r>
                    </w:p>
                  </w:txbxContent>
                </v:textbox>
                <w10:wrap anchory="page"/>
              </v:shape>
            </w:pict>
          </mc:Fallback>
        </mc:AlternateContent>
      </w:r>
      <w:r w:rsidR="00CE1413">
        <w:rPr>
          <w:smallCaps/>
          <w:noProof/>
          <w:color w:val="000080"/>
          <w:sz w:val="32"/>
          <w:szCs w:val="32"/>
          <w:u w:val="single"/>
        </w:rPr>
        <mc:AlternateContent>
          <mc:Choice Requires="wps">
            <w:drawing>
              <wp:anchor distT="0" distB="0" distL="114300" distR="114300" simplePos="0" relativeHeight="251655680" behindDoc="0" locked="0" layoutInCell="1" allowOverlap="1">
                <wp:simplePos x="0" y="0"/>
                <wp:positionH relativeFrom="column">
                  <wp:posOffset>2857500</wp:posOffset>
                </wp:positionH>
                <wp:positionV relativeFrom="paragraph">
                  <wp:posOffset>8686800</wp:posOffset>
                </wp:positionV>
                <wp:extent cx="1028700" cy="342900"/>
                <wp:effectExtent l="0" t="0" r="0" b="0"/>
                <wp:wrapNone/>
                <wp:docPr id="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88F" w:rsidRDefault="00E3188F">
                            <w:pPr>
                              <w:rPr>
                                <w:rFonts w:cs="Arial"/>
                                <w:b/>
                                <w:bCs/>
                                <w:color w:val="000080"/>
                              </w:rPr>
                            </w:pPr>
                            <w:r>
                              <w:rPr>
                                <w:rFonts w:cs="Arial"/>
                                <w:b/>
                                <w:bCs/>
                                <w:color w:val="000080"/>
                              </w:rPr>
                              <w:t>г. Москва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0" type="#_x0000_t202" style="position:absolute;left:0;text-align:left;margin-left:225pt;margin-top:684pt;width:8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Zlg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" stroked="f">
                <v:textbox>
                  <w:txbxContent>
                    <w:p w:rsidR="00E3188F" w:rsidRDefault="00E3188F">
                      <w:pPr>
                        <w:rPr>
                          <w:rFonts w:cs="Arial"/>
                          <w:b/>
                          <w:bCs/>
                          <w:color w:val="000080"/>
                        </w:rPr>
                      </w:pPr>
                      <w:r>
                        <w:rPr>
                          <w:rFonts w:cs="Arial"/>
                          <w:b/>
                          <w:bCs/>
                          <w:color w:val="000080"/>
                        </w:rPr>
                        <w:t>г. Москва</w:t>
                      </w:r>
                    </w:p>
                  </w:txbxContent>
                </v:textbox>
              </v:shape>
            </w:pict>
          </mc:Fallback>
        </mc:AlternateContent>
      </w:r>
      <w:bookmarkEnd w:id="0"/>
      <w:bookmarkEnd w:id="1"/>
      <w:bookmarkEnd w:id="2"/>
      <w:r w:rsidR="00E3188F">
        <w:rPr>
          <w:smallCaps/>
          <w:color w:val="000080"/>
          <w:sz w:val="32"/>
          <w:szCs w:val="32"/>
          <w:u w:val="single"/>
        </w:rPr>
        <w:t xml:space="preserve"> </w:t>
      </w:r>
    </w:p>
    <w:p w:rsidR="00632AA3" w:rsidRDefault="000E20F2" w:rsidP="00553E40">
      <w:pPr>
        <w:ind w:left="-567"/>
        <w:rPr>
          <w:rFonts w:cs="Arial"/>
          <w:b/>
          <w:bCs/>
          <w:smallCaps/>
          <w:color w:val="333399"/>
          <w:sz w:val="32"/>
          <w:u w:val="single"/>
        </w:rPr>
      </w:pPr>
      <w:r w:rsidRPr="00B95875">
        <w:rPr>
          <w:rFonts w:cs="Arial"/>
          <w:b/>
          <w:bCs/>
          <w:smallCaps/>
          <w:color w:val="333399"/>
          <w:sz w:val="32"/>
          <w:u w:val="single"/>
        </w:rPr>
        <w:lastRenderedPageBreak/>
        <w:t>Содержание</w:t>
      </w:r>
      <w:bookmarkStart w:id="3" w:name="_GoBack"/>
      <w:bookmarkEnd w:id="3"/>
    </w:p>
    <w:p w:rsidR="00FE23B3" w:rsidRDefault="00522391">
      <w:pPr>
        <w:pStyle w:val="10"/>
        <w:rPr>
          <w:rFonts w:asciiTheme="minorHAnsi" w:eastAsiaTheme="minorEastAsia" w:hAnsiTheme="minorHAnsi" w:cstheme="minorBidi"/>
          <w:b w:val="0"/>
          <w:smallCaps w:val="0"/>
          <w:noProof/>
          <w:color w:val="auto"/>
          <w:sz w:val="22"/>
          <w:szCs w:val="22"/>
          <w:u w:val="none"/>
        </w:rPr>
      </w:pPr>
      <w:r>
        <w:rPr>
          <w:rFonts w:cs="Arial"/>
          <w:bCs/>
          <w:sz w:val="32"/>
        </w:rPr>
        <w:fldChar w:fldCharType="begin"/>
      </w:r>
      <w:r w:rsidR="009A432C">
        <w:rPr>
          <w:rFonts w:cs="Arial"/>
          <w:bCs/>
          <w:sz w:val="32"/>
        </w:rPr>
        <w:instrText xml:space="preserve"> TOC \o "1-4" \h \z \u </w:instrText>
      </w:r>
      <w:r>
        <w:rPr>
          <w:rFonts w:cs="Arial"/>
          <w:bCs/>
          <w:sz w:val="32"/>
        </w:rPr>
        <w:fldChar w:fldCharType="separate"/>
      </w:r>
      <w:hyperlink w:anchor="_Toc434854130" w:history="1">
        <w:r w:rsidR="00FE23B3" w:rsidRPr="00A65F71">
          <w:rPr>
            <w:rStyle w:val="a8"/>
            <w:rFonts w:eastAsia="PMingLiU" w:cs="Arial"/>
            <w:bCs/>
            <w:noProof/>
            <w:lang w:eastAsia="zh-TW"/>
          </w:rPr>
          <w:t>Методическая часть</w:t>
        </w:r>
        <w:r w:rsidR="00FE23B3">
          <w:rPr>
            <w:noProof/>
            <w:webHidden/>
          </w:rPr>
          <w:tab/>
        </w:r>
        <w:r w:rsidR="00FE23B3">
          <w:rPr>
            <w:noProof/>
            <w:webHidden/>
          </w:rPr>
          <w:fldChar w:fldCharType="begin"/>
        </w:r>
        <w:r w:rsidR="00FE23B3">
          <w:rPr>
            <w:noProof/>
            <w:webHidden/>
          </w:rPr>
          <w:instrText xml:space="preserve"> PAGEREF _Toc434854130 \h </w:instrText>
        </w:r>
        <w:r w:rsidR="00FE23B3">
          <w:rPr>
            <w:noProof/>
            <w:webHidden/>
          </w:rPr>
        </w:r>
        <w:r w:rsidR="00FE23B3">
          <w:rPr>
            <w:noProof/>
            <w:webHidden/>
          </w:rPr>
          <w:fldChar w:fldCharType="separate"/>
        </w:r>
        <w:r w:rsidR="00FB2683">
          <w:rPr>
            <w:noProof/>
            <w:webHidden/>
          </w:rPr>
          <w:t>4</w:t>
        </w:r>
        <w:r w:rsidR="00FE23B3">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31" w:history="1">
        <w:r w:rsidRPr="00A65F71">
          <w:rPr>
            <w:rStyle w:val="a8"/>
            <w:noProof/>
          </w:rPr>
          <w:t>Цель проекта</w:t>
        </w:r>
        <w:r>
          <w:rPr>
            <w:noProof/>
            <w:webHidden/>
          </w:rPr>
          <w:tab/>
        </w:r>
        <w:r>
          <w:rPr>
            <w:noProof/>
            <w:webHidden/>
          </w:rPr>
          <w:fldChar w:fldCharType="begin"/>
        </w:r>
        <w:r>
          <w:rPr>
            <w:noProof/>
            <w:webHidden/>
          </w:rPr>
          <w:instrText xml:space="preserve"> PAGEREF _Toc434854131 \h </w:instrText>
        </w:r>
        <w:r>
          <w:rPr>
            <w:noProof/>
            <w:webHidden/>
          </w:rPr>
        </w:r>
        <w:r>
          <w:rPr>
            <w:noProof/>
            <w:webHidden/>
          </w:rPr>
          <w:fldChar w:fldCharType="separate"/>
        </w:r>
        <w:r w:rsidR="00FB2683">
          <w:rPr>
            <w:noProof/>
            <w:webHidden/>
          </w:rPr>
          <w:t>4</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32" w:history="1">
        <w:r w:rsidRPr="00A65F71">
          <w:rPr>
            <w:rStyle w:val="a8"/>
            <w:noProof/>
          </w:rPr>
          <w:t>Метод проведения исследования</w:t>
        </w:r>
        <w:r>
          <w:rPr>
            <w:noProof/>
            <w:webHidden/>
          </w:rPr>
          <w:tab/>
        </w:r>
        <w:r>
          <w:rPr>
            <w:noProof/>
            <w:webHidden/>
          </w:rPr>
          <w:fldChar w:fldCharType="begin"/>
        </w:r>
        <w:r>
          <w:rPr>
            <w:noProof/>
            <w:webHidden/>
          </w:rPr>
          <w:instrText xml:space="preserve"> PAGEREF _Toc434854132 \h </w:instrText>
        </w:r>
        <w:r>
          <w:rPr>
            <w:noProof/>
            <w:webHidden/>
          </w:rPr>
        </w:r>
        <w:r>
          <w:rPr>
            <w:noProof/>
            <w:webHidden/>
          </w:rPr>
          <w:fldChar w:fldCharType="separate"/>
        </w:r>
        <w:r w:rsidR="00FB2683">
          <w:rPr>
            <w:noProof/>
            <w:webHidden/>
          </w:rPr>
          <w:t>4</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33" w:history="1">
        <w:r w:rsidRPr="00A65F71">
          <w:rPr>
            <w:rStyle w:val="a8"/>
            <w:noProof/>
          </w:rPr>
          <w:t>География проекта</w:t>
        </w:r>
        <w:r>
          <w:rPr>
            <w:noProof/>
            <w:webHidden/>
          </w:rPr>
          <w:tab/>
        </w:r>
        <w:r>
          <w:rPr>
            <w:noProof/>
            <w:webHidden/>
          </w:rPr>
          <w:fldChar w:fldCharType="begin"/>
        </w:r>
        <w:r>
          <w:rPr>
            <w:noProof/>
            <w:webHidden/>
          </w:rPr>
          <w:instrText xml:space="preserve"> PAGEREF _Toc434854133 \h </w:instrText>
        </w:r>
        <w:r>
          <w:rPr>
            <w:noProof/>
            <w:webHidden/>
          </w:rPr>
        </w:r>
        <w:r>
          <w:rPr>
            <w:noProof/>
            <w:webHidden/>
          </w:rPr>
          <w:fldChar w:fldCharType="separate"/>
        </w:r>
        <w:r w:rsidR="00FB2683">
          <w:rPr>
            <w:noProof/>
            <w:webHidden/>
          </w:rPr>
          <w:t>4</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34" w:history="1">
        <w:r w:rsidRPr="00A65F71">
          <w:rPr>
            <w:rStyle w:val="a8"/>
            <w:noProof/>
          </w:rPr>
          <w:t>Целевая аудитория</w:t>
        </w:r>
        <w:r>
          <w:rPr>
            <w:noProof/>
            <w:webHidden/>
          </w:rPr>
          <w:tab/>
        </w:r>
        <w:r>
          <w:rPr>
            <w:noProof/>
            <w:webHidden/>
          </w:rPr>
          <w:fldChar w:fldCharType="begin"/>
        </w:r>
        <w:r>
          <w:rPr>
            <w:noProof/>
            <w:webHidden/>
          </w:rPr>
          <w:instrText xml:space="preserve"> PAGEREF _Toc434854134 \h </w:instrText>
        </w:r>
        <w:r>
          <w:rPr>
            <w:noProof/>
            <w:webHidden/>
          </w:rPr>
        </w:r>
        <w:r>
          <w:rPr>
            <w:noProof/>
            <w:webHidden/>
          </w:rPr>
          <w:fldChar w:fldCharType="separate"/>
        </w:r>
        <w:r w:rsidR="00FB2683">
          <w:rPr>
            <w:noProof/>
            <w:webHidden/>
          </w:rPr>
          <w:t>4</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35" w:history="1">
        <w:r w:rsidRPr="00A65F71">
          <w:rPr>
            <w:rStyle w:val="a8"/>
            <w:noProof/>
          </w:rPr>
          <w:t>Время проведения работ</w:t>
        </w:r>
        <w:r>
          <w:rPr>
            <w:noProof/>
            <w:webHidden/>
          </w:rPr>
          <w:tab/>
        </w:r>
        <w:r>
          <w:rPr>
            <w:noProof/>
            <w:webHidden/>
          </w:rPr>
          <w:fldChar w:fldCharType="begin"/>
        </w:r>
        <w:r>
          <w:rPr>
            <w:noProof/>
            <w:webHidden/>
          </w:rPr>
          <w:instrText xml:space="preserve"> PAGEREF _Toc434854135 \h </w:instrText>
        </w:r>
        <w:r>
          <w:rPr>
            <w:noProof/>
            <w:webHidden/>
          </w:rPr>
        </w:r>
        <w:r>
          <w:rPr>
            <w:noProof/>
            <w:webHidden/>
          </w:rPr>
          <w:fldChar w:fldCharType="separate"/>
        </w:r>
        <w:r w:rsidR="00FB2683">
          <w:rPr>
            <w:noProof/>
            <w:webHidden/>
          </w:rPr>
          <w:t>4</w:t>
        </w:r>
        <w:r>
          <w:rPr>
            <w:noProof/>
            <w:webHidden/>
          </w:rPr>
          <w:fldChar w:fldCharType="end"/>
        </w:r>
      </w:hyperlink>
    </w:p>
    <w:p w:rsidR="00FE23B3" w:rsidRDefault="00FE23B3">
      <w:pPr>
        <w:pStyle w:val="10"/>
        <w:rPr>
          <w:rFonts w:asciiTheme="minorHAnsi" w:eastAsiaTheme="minorEastAsia" w:hAnsiTheme="minorHAnsi" w:cstheme="minorBidi"/>
          <w:b w:val="0"/>
          <w:smallCaps w:val="0"/>
          <w:noProof/>
          <w:color w:val="auto"/>
          <w:sz w:val="22"/>
          <w:szCs w:val="22"/>
          <w:u w:val="none"/>
        </w:rPr>
      </w:pPr>
      <w:hyperlink w:anchor="_Toc434854136" w:history="1">
        <w:r w:rsidRPr="00A65F71">
          <w:rPr>
            <w:rStyle w:val="a8"/>
            <w:rFonts w:eastAsia="PMingLiU" w:cs="Arial"/>
            <w:bCs/>
            <w:noProof/>
            <w:lang w:eastAsia="zh-TW"/>
          </w:rPr>
          <w:t>Аналитическая часть</w:t>
        </w:r>
        <w:r>
          <w:rPr>
            <w:noProof/>
            <w:webHidden/>
          </w:rPr>
          <w:tab/>
        </w:r>
        <w:r>
          <w:rPr>
            <w:noProof/>
            <w:webHidden/>
          </w:rPr>
          <w:fldChar w:fldCharType="begin"/>
        </w:r>
        <w:r>
          <w:rPr>
            <w:noProof/>
            <w:webHidden/>
          </w:rPr>
          <w:instrText xml:space="preserve"> PAGEREF _Toc434854136 \h </w:instrText>
        </w:r>
        <w:r>
          <w:rPr>
            <w:noProof/>
            <w:webHidden/>
          </w:rPr>
        </w:r>
        <w:r>
          <w:rPr>
            <w:noProof/>
            <w:webHidden/>
          </w:rPr>
          <w:fldChar w:fldCharType="separate"/>
        </w:r>
        <w:r w:rsidR="00FB2683">
          <w:rPr>
            <w:noProof/>
            <w:webHidden/>
          </w:rPr>
          <w:t>5</w:t>
        </w:r>
        <w:r>
          <w:rPr>
            <w:noProof/>
            <w:webHidden/>
          </w:rPr>
          <w:fldChar w:fldCharType="end"/>
        </w:r>
      </w:hyperlink>
    </w:p>
    <w:p w:rsidR="00FE23B3" w:rsidRDefault="00FE23B3">
      <w:pPr>
        <w:pStyle w:val="22"/>
        <w:tabs>
          <w:tab w:val="right" w:leader="dot" w:pos="9345"/>
        </w:tabs>
        <w:rPr>
          <w:rFonts w:asciiTheme="minorHAnsi" w:eastAsiaTheme="minorEastAsia" w:hAnsiTheme="minorHAnsi" w:cstheme="minorBidi"/>
          <w:b w:val="0"/>
          <w:noProof/>
          <w:color w:val="auto"/>
          <w:sz w:val="22"/>
          <w:szCs w:val="22"/>
        </w:rPr>
      </w:pPr>
      <w:hyperlink w:anchor="_Toc434854137" w:history="1">
        <w:r w:rsidRPr="00A65F71">
          <w:rPr>
            <w:rStyle w:val="a8"/>
            <w:noProof/>
          </w:rPr>
          <w:t>Портрет участников исследования</w:t>
        </w:r>
        <w:r>
          <w:rPr>
            <w:noProof/>
            <w:webHidden/>
          </w:rPr>
          <w:tab/>
        </w:r>
        <w:r>
          <w:rPr>
            <w:noProof/>
            <w:webHidden/>
          </w:rPr>
          <w:fldChar w:fldCharType="begin"/>
        </w:r>
        <w:r>
          <w:rPr>
            <w:noProof/>
            <w:webHidden/>
          </w:rPr>
          <w:instrText xml:space="preserve"> PAGEREF _Toc434854137 \h </w:instrText>
        </w:r>
        <w:r>
          <w:rPr>
            <w:noProof/>
            <w:webHidden/>
          </w:rPr>
        </w:r>
        <w:r>
          <w:rPr>
            <w:noProof/>
            <w:webHidden/>
          </w:rPr>
          <w:fldChar w:fldCharType="separate"/>
        </w:r>
        <w:r w:rsidR="00FB2683">
          <w:rPr>
            <w:noProof/>
            <w:webHidden/>
          </w:rPr>
          <w:t>5</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38" w:history="1">
        <w:r w:rsidRPr="00A65F71">
          <w:rPr>
            <w:rStyle w:val="a8"/>
            <w:noProof/>
          </w:rPr>
          <w:t>Соотношение производителей, дистрибьюторов и потребителей среди опрошенных</w:t>
        </w:r>
        <w:r>
          <w:rPr>
            <w:noProof/>
            <w:webHidden/>
          </w:rPr>
          <w:tab/>
        </w:r>
        <w:r>
          <w:rPr>
            <w:noProof/>
            <w:webHidden/>
          </w:rPr>
          <w:fldChar w:fldCharType="begin"/>
        </w:r>
        <w:r>
          <w:rPr>
            <w:noProof/>
            <w:webHidden/>
          </w:rPr>
          <w:instrText xml:space="preserve"> PAGEREF _Toc434854138 \h </w:instrText>
        </w:r>
        <w:r>
          <w:rPr>
            <w:noProof/>
            <w:webHidden/>
          </w:rPr>
        </w:r>
        <w:r>
          <w:rPr>
            <w:noProof/>
            <w:webHidden/>
          </w:rPr>
          <w:fldChar w:fldCharType="separate"/>
        </w:r>
        <w:r w:rsidR="00FB2683">
          <w:rPr>
            <w:noProof/>
            <w:webHidden/>
          </w:rPr>
          <w:t>5</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39" w:history="1">
        <w:r w:rsidRPr="00A65F71">
          <w:rPr>
            <w:rStyle w:val="a8"/>
            <w:noProof/>
          </w:rPr>
          <w:t>Профиль респондентов – физических лиц</w:t>
        </w:r>
        <w:r>
          <w:rPr>
            <w:noProof/>
            <w:webHidden/>
          </w:rPr>
          <w:tab/>
        </w:r>
        <w:r>
          <w:rPr>
            <w:noProof/>
            <w:webHidden/>
          </w:rPr>
          <w:fldChar w:fldCharType="begin"/>
        </w:r>
        <w:r>
          <w:rPr>
            <w:noProof/>
            <w:webHidden/>
          </w:rPr>
          <w:instrText xml:space="preserve"> PAGEREF _Toc434854139 \h </w:instrText>
        </w:r>
        <w:r>
          <w:rPr>
            <w:noProof/>
            <w:webHidden/>
          </w:rPr>
        </w:r>
        <w:r>
          <w:rPr>
            <w:noProof/>
            <w:webHidden/>
          </w:rPr>
          <w:fldChar w:fldCharType="separate"/>
        </w:r>
        <w:r w:rsidR="00FB2683">
          <w:rPr>
            <w:noProof/>
            <w:webHidden/>
          </w:rPr>
          <w:t>6</w:t>
        </w:r>
        <w:r>
          <w:rPr>
            <w:noProof/>
            <w:webHidden/>
          </w:rPr>
          <w:fldChar w:fldCharType="end"/>
        </w:r>
      </w:hyperlink>
    </w:p>
    <w:p w:rsidR="00FE23B3" w:rsidRDefault="00FE23B3">
      <w:pPr>
        <w:pStyle w:val="40"/>
        <w:tabs>
          <w:tab w:val="right" w:leader="dot" w:pos="9345"/>
        </w:tabs>
        <w:rPr>
          <w:rFonts w:asciiTheme="minorHAnsi" w:eastAsiaTheme="minorEastAsia" w:hAnsiTheme="minorHAnsi" w:cstheme="minorBidi"/>
          <w:i w:val="0"/>
          <w:noProof/>
          <w:color w:val="auto"/>
          <w:sz w:val="22"/>
          <w:szCs w:val="22"/>
        </w:rPr>
      </w:pPr>
      <w:hyperlink w:anchor="_Toc434854140" w:history="1">
        <w:r w:rsidRPr="00A65F71">
          <w:rPr>
            <w:rStyle w:val="a8"/>
            <w:noProof/>
            <w:lang w:eastAsia="zh-TW"/>
          </w:rPr>
          <w:t>Пол респондента</w:t>
        </w:r>
        <w:r>
          <w:rPr>
            <w:noProof/>
            <w:webHidden/>
          </w:rPr>
          <w:tab/>
        </w:r>
        <w:r>
          <w:rPr>
            <w:noProof/>
            <w:webHidden/>
          </w:rPr>
          <w:fldChar w:fldCharType="begin"/>
        </w:r>
        <w:r>
          <w:rPr>
            <w:noProof/>
            <w:webHidden/>
          </w:rPr>
          <w:instrText xml:space="preserve"> PAGEREF _Toc434854140 \h </w:instrText>
        </w:r>
        <w:r>
          <w:rPr>
            <w:noProof/>
            <w:webHidden/>
          </w:rPr>
        </w:r>
        <w:r>
          <w:rPr>
            <w:noProof/>
            <w:webHidden/>
          </w:rPr>
          <w:fldChar w:fldCharType="separate"/>
        </w:r>
        <w:r w:rsidR="00FB2683">
          <w:rPr>
            <w:noProof/>
            <w:webHidden/>
          </w:rPr>
          <w:t>6</w:t>
        </w:r>
        <w:r>
          <w:rPr>
            <w:noProof/>
            <w:webHidden/>
          </w:rPr>
          <w:fldChar w:fldCharType="end"/>
        </w:r>
      </w:hyperlink>
    </w:p>
    <w:p w:rsidR="00FE23B3" w:rsidRDefault="00FE23B3">
      <w:pPr>
        <w:pStyle w:val="40"/>
        <w:tabs>
          <w:tab w:val="right" w:leader="dot" w:pos="9345"/>
        </w:tabs>
        <w:rPr>
          <w:rFonts w:asciiTheme="minorHAnsi" w:eastAsiaTheme="minorEastAsia" w:hAnsiTheme="minorHAnsi" w:cstheme="minorBidi"/>
          <w:i w:val="0"/>
          <w:noProof/>
          <w:color w:val="auto"/>
          <w:sz w:val="22"/>
          <w:szCs w:val="22"/>
        </w:rPr>
      </w:pPr>
      <w:hyperlink w:anchor="_Toc434854141" w:history="1">
        <w:r w:rsidRPr="00A65F71">
          <w:rPr>
            <w:rStyle w:val="a8"/>
            <w:noProof/>
            <w:lang w:eastAsia="zh-TW"/>
          </w:rPr>
          <w:t>Возраст респондента</w:t>
        </w:r>
        <w:r>
          <w:rPr>
            <w:noProof/>
            <w:webHidden/>
          </w:rPr>
          <w:tab/>
        </w:r>
        <w:r>
          <w:rPr>
            <w:noProof/>
            <w:webHidden/>
          </w:rPr>
          <w:fldChar w:fldCharType="begin"/>
        </w:r>
        <w:r>
          <w:rPr>
            <w:noProof/>
            <w:webHidden/>
          </w:rPr>
          <w:instrText xml:space="preserve"> PAGEREF _Toc434854141 \h </w:instrText>
        </w:r>
        <w:r>
          <w:rPr>
            <w:noProof/>
            <w:webHidden/>
          </w:rPr>
        </w:r>
        <w:r>
          <w:rPr>
            <w:noProof/>
            <w:webHidden/>
          </w:rPr>
          <w:fldChar w:fldCharType="separate"/>
        </w:r>
        <w:r w:rsidR="00FB2683">
          <w:rPr>
            <w:noProof/>
            <w:webHidden/>
          </w:rPr>
          <w:t>6</w:t>
        </w:r>
        <w:r>
          <w:rPr>
            <w:noProof/>
            <w:webHidden/>
          </w:rPr>
          <w:fldChar w:fldCharType="end"/>
        </w:r>
      </w:hyperlink>
    </w:p>
    <w:p w:rsidR="00FE23B3" w:rsidRDefault="00FE23B3">
      <w:pPr>
        <w:pStyle w:val="40"/>
        <w:tabs>
          <w:tab w:val="right" w:leader="dot" w:pos="9345"/>
        </w:tabs>
        <w:rPr>
          <w:rFonts w:asciiTheme="minorHAnsi" w:eastAsiaTheme="minorEastAsia" w:hAnsiTheme="minorHAnsi" w:cstheme="minorBidi"/>
          <w:i w:val="0"/>
          <w:noProof/>
          <w:color w:val="auto"/>
          <w:sz w:val="22"/>
          <w:szCs w:val="22"/>
        </w:rPr>
      </w:pPr>
      <w:hyperlink w:anchor="_Toc434854142" w:history="1">
        <w:r w:rsidRPr="00A65F71">
          <w:rPr>
            <w:rStyle w:val="a8"/>
            <w:noProof/>
            <w:lang w:eastAsia="zh-TW"/>
          </w:rPr>
          <w:t>Количество членов семьи респондента</w:t>
        </w:r>
        <w:r>
          <w:rPr>
            <w:noProof/>
            <w:webHidden/>
          </w:rPr>
          <w:tab/>
        </w:r>
        <w:r>
          <w:rPr>
            <w:noProof/>
            <w:webHidden/>
          </w:rPr>
          <w:fldChar w:fldCharType="begin"/>
        </w:r>
        <w:r>
          <w:rPr>
            <w:noProof/>
            <w:webHidden/>
          </w:rPr>
          <w:instrText xml:space="preserve"> PAGEREF _Toc434854142 \h </w:instrText>
        </w:r>
        <w:r>
          <w:rPr>
            <w:noProof/>
            <w:webHidden/>
          </w:rPr>
        </w:r>
        <w:r>
          <w:rPr>
            <w:noProof/>
            <w:webHidden/>
          </w:rPr>
          <w:fldChar w:fldCharType="separate"/>
        </w:r>
        <w:r w:rsidR="00FB2683">
          <w:rPr>
            <w:noProof/>
            <w:webHidden/>
          </w:rPr>
          <w:t>7</w:t>
        </w:r>
        <w:r>
          <w:rPr>
            <w:noProof/>
            <w:webHidden/>
          </w:rPr>
          <w:fldChar w:fldCharType="end"/>
        </w:r>
      </w:hyperlink>
    </w:p>
    <w:p w:rsidR="00FE23B3" w:rsidRDefault="00FE23B3">
      <w:pPr>
        <w:pStyle w:val="40"/>
        <w:tabs>
          <w:tab w:val="right" w:leader="dot" w:pos="9345"/>
        </w:tabs>
        <w:rPr>
          <w:rFonts w:asciiTheme="minorHAnsi" w:eastAsiaTheme="minorEastAsia" w:hAnsiTheme="minorHAnsi" w:cstheme="minorBidi"/>
          <w:i w:val="0"/>
          <w:noProof/>
          <w:color w:val="auto"/>
          <w:sz w:val="22"/>
          <w:szCs w:val="22"/>
        </w:rPr>
      </w:pPr>
      <w:hyperlink w:anchor="_Toc434854143" w:history="1">
        <w:r w:rsidRPr="00A65F71">
          <w:rPr>
            <w:rStyle w:val="a8"/>
            <w:noProof/>
            <w:lang w:eastAsia="zh-TW"/>
          </w:rPr>
          <w:t>Уровень дохода респондента</w:t>
        </w:r>
        <w:r>
          <w:rPr>
            <w:noProof/>
            <w:webHidden/>
          </w:rPr>
          <w:tab/>
        </w:r>
        <w:r>
          <w:rPr>
            <w:noProof/>
            <w:webHidden/>
          </w:rPr>
          <w:fldChar w:fldCharType="begin"/>
        </w:r>
        <w:r>
          <w:rPr>
            <w:noProof/>
            <w:webHidden/>
          </w:rPr>
          <w:instrText xml:space="preserve"> PAGEREF _Toc434854143 \h </w:instrText>
        </w:r>
        <w:r>
          <w:rPr>
            <w:noProof/>
            <w:webHidden/>
          </w:rPr>
        </w:r>
        <w:r>
          <w:rPr>
            <w:noProof/>
            <w:webHidden/>
          </w:rPr>
          <w:fldChar w:fldCharType="separate"/>
        </w:r>
        <w:r w:rsidR="00FB2683">
          <w:rPr>
            <w:noProof/>
            <w:webHidden/>
          </w:rPr>
          <w:t>8</w:t>
        </w:r>
        <w:r>
          <w:rPr>
            <w:noProof/>
            <w:webHidden/>
          </w:rPr>
          <w:fldChar w:fldCharType="end"/>
        </w:r>
      </w:hyperlink>
    </w:p>
    <w:p w:rsidR="00FE23B3" w:rsidRDefault="00FE23B3">
      <w:pPr>
        <w:pStyle w:val="40"/>
        <w:tabs>
          <w:tab w:val="right" w:leader="dot" w:pos="9345"/>
        </w:tabs>
        <w:rPr>
          <w:rFonts w:asciiTheme="minorHAnsi" w:eastAsiaTheme="minorEastAsia" w:hAnsiTheme="minorHAnsi" w:cstheme="minorBidi"/>
          <w:i w:val="0"/>
          <w:noProof/>
          <w:color w:val="auto"/>
          <w:sz w:val="22"/>
          <w:szCs w:val="22"/>
        </w:rPr>
      </w:pPr>
      <w:hyperlink w:anchor="_Toc434854144" w:history="1">
        <w:r w:rsidRPr="00A65F71">
          <w:rPr>
            <w:rStyle w:val="a8"/>
            <w:noProof/>
            <w:lang w:eastAsia="zh-TW"/>
          </w:rPr>
          <w:t>Социальный статус респондента</w:t>
        </w:r>
        <w:r>
          <w:rPr>
            <w:noProof/>
            <w:webHidden/>
          </w:rPr>
          <w:tab/>
        </w:r>
        <w:r>
          <w:rPr>
            <w:noProof/>
            <w:webHidden/>
          </w:rPr>
          <w:fldChar w:fldCharType="begin"/>
        </w:r>
        <w:r>
          <w:rPr>
            <w:noProof/>
            <w:webHidden/>
          </w:rPr>
          <w:instrText xml:space="preserve"> PAGEREF _Toc434854144 \h </w:instrText>
        </w:r>
        <w:r>
          <w:rPr>
            <w:noProof/>
            <w:webHidden/>
          </w:rPr>
        </w:r>
        <w:r>
          <w:rPr>
            <w:noProof/>
            <w:webHidden/>
          </w:rPr>
          <w:fldChar w:fldCharType="separate"/>
        </w:r>
        <w:r w:rsidR="00FB2683">
          <w:rPr>
            <w:noProof/>
            <w:webHidden/>
          </w:rPr>
          <w:t>9</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45" w:history="1">
        <w:r w:rsidRPr="00A65F71">
          <w:rPr>
            <w:rStyle w:val="a8"/>
            <w:noProof/>
          </w:rPr>
          <w:t>Профиль респондентов – представителей юридических лиц</w:t>
        </w:r>
        <w:r>
          <w:rPr>
            <w:noProof/>
            <w:webHidden/>
          </w:rPr>
          <w:tab/>
        </w:r>
        <w:r>
          <w:rPr>
            <w:noProof/>
            <w:webHidden/>
          </w:rPr>
          <w:fldChar w:fldCharType="begin"/>
        </w:r>
        <w:r>
          <w:rPr>
            <w:noProof/>
            <w:webHidden/>
          </w:rPr>
          <w:instrText xml:space="preserve"> PAGEREF _Toc434854145 \h </w:instrText>
        </w:r>
        <w:r>
          <w:rPr>
            <w:noProof/>
            <w:webHidden/>
          </w:rPr>
        </w:r>
        <w:r>
          <w:rPr>
            <w:noProof/>
            <w:webHidden/>
          </w:rPr>
          <w:fldChar w:fldCharType="separate"/>
        </w:r>
        <w:r w:rsidR="00FB2683">
          <w:rPr>
            <w:noProof/>
            <w:webHidden/>
          </w:rPr>
          <w:t>10</w:t>
        </w:r>
        <w:r>
          <w:rPr>
            <w:noProof/>
            <w:webHidden/>
          </w:rPr>
          <w:fldChar w:fldCharType="end"/>
        </w:r>
      </w:hyperlink>
    </w:p>
    <w:p w:rsidR="00FE23B3" w:rsidRDefault="00FE23B3">
      <w:pPr>
        <w:pStyle w:val="40"/>
        <w:tabs>
          <w:tab w:val="right" w:leader="dot" w:pos="9345"/>
        </w:tabs>
        <w:rPr>
          <w:rFonts w:asciiTheme="minorHAnsi" w:eastAsiaTheme="minorEastAsia" w:hAnsiTheme="minorHAnsi" w:cstheme="minorBidi"/>
          <w:i w:val="0"/>
          <w:noProof/>
          <w:color w:val="auto"/>
          <w:sz w:val="22"/>
          <w:szCs w:val="22"/>
        </w:rPr>
      </w:pPr>
      <w:hyperlink w:anchor="_Toc434854146" w:history="1">
        <w:r w:rsidRPr="00A65F71">
          <w:rPr>
            <w:rStyle w:val="a8"/>
            <w:noProof/>
          </w:rPr>
          <w:t>Численность сотрудников компаний</w:t>
        </w:r>
        <w:r>
          <w:rPr>
            <w:noProof/>
            <w:webHidden/>
          </w:rPr>
          <w:tab/>
        </w:r>
        <w:r>
          <w:rPr>
            <w:noProof/>
            <w:webHidden/>
          </w:rPr>
          <w:fldChar w:fldCharType="begin"/>
        </w:r>
        <w:r>
          <w:rPr>
            <w:noProof/>
            <w:webHidden/>
          </w:rPr>
          <w:instrText xml:space="preserve"> PAGEREF _Toc434854146 \h </w:instrText>
        </w:r>
        <w:r>
          <w:rPr>
            <w:noProof/>
            <w:webHidden/>
          </w:rPr>
        </w:r>
        <w:r>
          <w:rPr>
            <w:noProof/>
            <w:webHidden/>
          </w:rPr>
          <w:fldChar w:fldCharType="separate"/>
        </w:r>
        <w:r w:rsidR="00FB2683">
          <w:rPr>
            <w:noProof/>
            <w:webHidden/>
          </w:rPr>
          <w:t>10</w:t>
        </w:r>
        <w:r>
          <w:rPr>
            <w:noProof/>
            <w:webHidden/>
          </w:rPr>
          <w:fldChar w:fldCharType="end"/>
        </w:r>
      </w:hyperlink>
    </w:p>
    <w:p w:rsidR="00FE23B3" w:rsidRDefault="00FE23B3">
      <w:pPr>
        <w:pStyle w:val="40"/>
        <w:tabs>
          <w:tab w:val="right" w:leader="dot" w:pos="9345"/>
        </w:tabs>
        <w:rPr>
          <w:rFonts w:asciiTheme="minorHAnsi" w:eastAsiaTheme="minorEastAsia" w:hAnsiTheme="minorHAnsi" w:cstheme="minorBidi"/>
          <w:i w:val="0"/>
          <w:noProof/>
          <w:color w:val="auto"/>
          <w:sz w:val="22"/>
          <w:szCs w:val="22"/>
        </w:rPr>
      </w:pPr>
      <w:hyperlink w:anchor="_Toc434854147" w:history="1">
        <w:r w:rsidRPr="00A65F71">
          <w:rPr>
            <w:rStyle w:val="a8"/>
            <w:noProof/>
          </w:rPr>
          <w:t>Должности респондентов</w:t>
        </w:r>
        <w:r>
          <w:rPr>
            <w:noProof/>
            <w:webHidden/>
          </w:rPr>
          <w:tab/>
        </w:r>
        <w:r>
          <w:rPr>
            <w:noProof/>
            <w:webHidden/>
          </w:rPr>
          <w:fldChar w:fldCharType="begin"/>
        </w:r>
        <w:r>
          <w:rPr>
            <w:noProof/>
            <w:webHidden/>
          </w:rPr>
          <w:instrText xml:space="preserve"> PAGEREF _Toc434854147 \h </w:instrText>
        </w:r>
        <w:r>
          <w:rPr>
            <w:noProof/>
            <w:webHidden/>
          </w:rPr>
        </w:r>
        <w:r>
          <w:rPr>
            <w:noProof/>
            <w:webHidden/>
          </w:rPr>
          <w:fldChar w:fldCharType="separate"/>
        </w:r>
        <w:r w:rsidR="00FB2683">
          <w:rPr>
            <w:noProof/>
            <w:webHidden/>
          </w:rPr>
          <w:t>10</w:t>
        </w:r>
        <w:r>
          <w:rPr>
            <w:noProof/>
            <w:webHidden/>
          </w:rPr>
          <w:fldChar w:fldCharType="end"/>
        </w:r>
      </w:hyperlink>
    </w:p>
    <w:p w:rsidR="00FE23B3" w:rsidRDefault="00FE23B3">
      <w:pPr>
        <w:pStyle w:val="22"/>
        <w:tabs>
          <w:tab w:val="right" w:leader="dot" w:pos="9345"/>
        </w:tabs>
        <w:rPr>
          <w:rFonts w:asciiTheme="minorHAnsi" w:eastAsiaTheme="minorEastAsia" w:hAnsiTheme="minorHAnsi" w:cstheme="minorBidi"/>
          <w:b w:val="0"/>
          <w:noProof/>
          <w:color w:val="auto"/>
          <w:sz w:val="22"/>
          <w:szCs w:val="22"/>
        </w:rPr>
      </w:pPr>
      <w:hyperlink w:anchor="_Toc434854148" w:history="1">
        <w:r w:rsidRPr="00A65F71">
          <w:rPr>
            <w:rStyle w:val="a8"/>
            <w:rFonts w:eastAsia="PMingLiU"/>
            <w:noProof/>
            <w:lang w:eastAsia="zh-TW"/>
          </w:rPr>
          <w:t>Известность брендов</w:t>
        </w:r>
        <w:r>
          <w:rPr>
            <w:noProof/>
            <w:webHidden/>
          </w:rPr>
          <w:tab/>
        </w:r>
        <w:r>
          <w:rPr>
            <w:noProof/>
            <w:webHidden/>
          </w:rPr>
          <w:fldChar w:fldCharType="begin"/>
        </w:r>
        <w:r>
          <w:rPr>
            <w:noProof/>
            <w:webHidden/>
          </w:rPr>
          <w:instrText xml:space="preserve"> PAGEREF _Toc434854148 \h </w:instrText>
        </w:r>
        <w:r>
          <w:rPr>
            <w:noProof/>
            <w:webHidden/>
          </w:rPr>
        </w:r>
        <w:r>
          <w:rPr>
            <w:noProof/>
            <w:webHidden/>
          </w:rPr>
          <w:fldChar w:fldCharType="separate"/>
        </w:r>
        <w:r w:rsidR="00FB2683">
          <w:rPr>
            <w:noProof/>
            <w:webHidden/>
          </w:rPr>
          <w:t>12</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49" w:history="1">
        <w:r w:rsidRPr="00A65F71">
          <w:rPr>
            <w:rStyle w:val="a8"/>
            <w:noProof/>
          </w:rPr>
          <w:t>Спонтанная известность брендов / производителей сайдинга и фасадных панелей</w:t>
        </w:r>
        <w:r>
          <w:rPr>
            <w:noProof/>
            <w:webHidden/>
          </w:rPr>
          <w:tab/>
        </w:r>
        <w:r>
          <w:rPr>
            <w:noProof/>
            <w:webHidden/>
          </w:rPr>
          <w:fldChar w:fldCharType="begin"/>
        </w:r>
        <w:r>
          <w:rPr>
            <w:noProof/>
            <w:webHidden/>
          </w:rPr>
          <w:instrText xml:space="preserve"> PAGEREF _Toc434854149 \h </w:instrText>
        </w:r>
        <w:r>
          <w:rPr>
            <w:noProof/>
            <w:webHidden/>
          </w:rPr>
        </w:r>
        <w:r>
          <w:rPr>
            <w:noProof/>
            <w:webHidden/>
          </w:rPr>
          <w:fldChar w:fldCharType="separate"/>
        </w:r>
        <w:r w:rsidR="00FB2683">
          <w:rPr>
            <w:noProof/>
            <w:webHidden/>
          </w:rPr>
          <w:t>12</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50" w:history="1">
        <w:r w:rsidRPr="00A65F71">
          <w:rPr>
            <w:rStyle w:val="a8"/>
            <w:noProof/>
          </w:rPr>
          <w:t>Известность брендов / производителей сайдинга и фасадных панелей «с подсказкой»</w:t>
        </w:r>
        <w:r>
          <w:rPr>
            <w:noProof/>
            <w:webHidden/>
          </w:rPr>
          <w:tab/>
        </w:r>
        <w:r>
          <w:rPr>
            <w:noProof/>
            <w:webHidden/>
          </w:rPr>
          <w:fldChar w:fldCharType="begin"/>
        </w:r>
        <w:r>
          <w:rPr>
            <w:noProof/>
            <w:webHidden/>
          </w:rPr>
          <w:instrText xml:space="preserve"> PAGEREF _Toc434854150 \h </w:instrText>
        </w:r>
        <w:r>
          <w:rPr>
            <w:noProof/>
            <w:webHidden/>
          </w:rPr>
        </w:r>
        <w:r>
          <w:rPr>
            <w:noProof/>
            <w:webHidden/>
          </w:rPr>
          <w:fldChar w:fldCharType="separate"/>
        </w:r>
        <w:r w:rsidR="00FB2683">
          <w:rPr>
            <w:noProof/>
            <w:webHidden/>
          </w:rPr>
          <w:t>13</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51" w:history="1">
        <w:r w:rsidRPr="00A65F71">
          <w:rPr>
            <w:rStyle w:val="a8"/>
            <w:noProof/>
          </w:rPr>
          <w:t>Самые «покупаемые» бренды сайдинга</w:t>
        </w:r>
        <w:r>
          <w:rPr>
            <w:noProof/>
            <w:webHidden/>
          </w:rPr>
          <w:tab/>
        </w:r>
        <w:r>
          <w:rPr>
            <w:noProof/>
            <w:webHidden/>
          </w:rPr>
          <w:fldChar w:fldCharType="begin"/>
        </w:r>
        <w:r>
          <w:rPr>
            <w:noProof/>
            <w:webHidden/>
          </w:rPr>
          <w:instrText xml:space="preserve"> PAGEREF _Toc434854151 \h </w:instrText>
        </w:r>
        <w:r>
          <w:rPr>
            <w:noProof/>
            <w:webHidden/>
          </w:rPr>
        </w:r>
        <w:r>
          <w:rPr>
            <w:noProof/>
            <w:webHidden/>
          </w:rPr>
          <w:fldChar w:fldCharType="separate"/>
        </w:r>
        <w:r w:rsidR="00FB2683">
          <w:rPr>
            <w:noProof/>
            <w:webHidden/>
          </w:rPr>
          <w:t>15</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52" w:history="1">
        <w:r w:rsidRPr="00A65F71">
          <w:rPr>
            <w:rStyle w:val="a8"/>
            <w:noProof/>
          </w:rPr>
          <w:t>Самые «покупаемые» бренды фасадных панелей</w:t>
        </w:r>
        <w:r>
          <w:rPr>
            <w:noProof/>
            <w:webHidden/>
          </w:rPr>
          <w:tab/>
        </w:r>
        <w:r>
          <w:rPr>
            <w:noProof/>
            <w:webHidden/>
          </w:rPr>
          <w:fldChar w:fldCharType="begin"/>
        </w:r>
        <w:r>
          <w:rPr>
            <w:noProof/>
            <w:webHidden/>
          </w:rPr>
          <w:instrText xml:space="preserve"> PAGEREF _Toc434854152 \h </w:instrText>
        </w:r>
        <w:r>
          <w:rPr>
            <w:noProof/>
            <w:webHidden/>
          </w:rPr>
        </w:r>
        <w:r>
          <w:rPr>
            <w:noProof/>
            <w:webHidden/>
          </w:rPr>
          <w:fldChar w:fldCharType="separate"/>
        </w:r>
        <w:r w:rsidR="00FB2683">
          <w:rPr>
            <w:noProof/>
            <w:webHidden/>
          </w:rPr>
          <w:t>16</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53" w:history="1">
        <w:r w:rsidRPr="00A65F71">
          <w:rPr>
            <w:rStyle w:val="a8"/>
            <w:noProof/>
          </w:rPr>
          <w:t>С какими производителями наиболее часто сотрудничают дистрибьюторы</w:t>
        </w:r>
        <w:r>
          <w:rPr>
            <w:noProof/>
            <w:webHidden/>
          </w:rPr>
          <w:tab/>
        </w:r>
        <w:r>
          <w:rPr>
            <w:noProof/>
            <w:webHidden/>
          </w:rPr>
          <w:fldChar w:fldCharType="begin"/>
        </w:r>
        <w:r>
          <w:rPr>
            <w:noProof/>
            <w:webHidden/>
          </w:rPr>
          <w:instrText xml:space="preserve"> PAGEREF _Toc434854153 \h </w:instrText>
        </w:r>
        <w:r>
          <w:rPr>
            <w:noProof/>
            <w:webHidden/>
          </w:rPr>
        </w:r>
        <w:r>
          <w:rPr>
            <w:noProof/>
            <w:webHidden/>
          </w:rPr>
          <w:fldChar w:fldCharType="separate"/>
        </w:r>
        <w:r w:rsidR="00FB2683">
          <w:rPr>
            <w:noProof/>
            <w:webHidden/>
          </w:rPr>
          <w:t>18</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54" w:history="1">
        <w:r w:rsidRPr="00A65F71">
          <w:rPr>
            <w:rStyle w:val="a8"/>
            <w:noProof/>
          </w:rPr>
          <w:t>Самые опасные конкуренты</w:t>
        </w:r>
        <w:r>
          <w:rPr>
            <w:noProof/>
            <w:webHidden/>
          </w:rPr>
          <w:tab/>
        </w:r>
        <w:r>
          <w:rPr>
            <w:noProof/>
            <w:webHidden/>
          </w:rPr>
          <w:fldChar w:fldCharType="begin"/>
        </w:r>
        <w:r>
          <w:rPr>
            <w:noProof/>
            <w:webHidden/>
          </w:rPr>
          <w:instrText xml:space="preserve"> PAGEREF _Toc434854154 \h </w:instrText>
        </w:r>
        <w:r>
          <w:rPr>
            <w:noProof/>
            <w:webHidden/>
          </w:rPr>
        </w:r>
        <w:r>
          <w:rPr>
            <w:noProof/>
            <w:webHidden/>
          </w:rPr>
          <w:fldChar w:fldCharType="separate"/>
        </w:r>
        <w:r w:rsidR="00FB2683">
          <w:rPr>
            <w:noProof/>
            <w:webHidden/>
          </w:rPr>
          <w:t>19</w:t>
        </w:r>
        <w:r>
          <w:rPr>
            <w:noProof/>
            <w:webHidden/>
          </w:rPr>
          <w:fldChar w:fldCharType="end"/>
        </w:r>
      </w:hyperlink>
    </w:p>
    <w:p w:rsidR="00FE23B3" w:rsidRDefault="00FE23B3">
      <w:pPr>
        <w:pStyle w:val="22"/>
        <w:tabs>
          <w:tab w:val="right" w:leader="dot" w:pos="9345"/>
        </w:tabs>
        <w:rPr>
          <w:rFonts w:asciiTheme="minorHAnsi" w:eastAsiaTheme="minorEastAsia" w:hAnsiTheme="minorHAnsi" w:cstheme="minorBidi"/>
          <w:b w:val="0"/>
          <w:noProof/>
          <w:color w:val="auto"/>
          <w:sz w:val="22"/>
          <w:szCs w:val="22"/>
        </w:rPr>
      </w:pPr>
      <w:hyperlink w:anchor="_Toc434854155" w:history="1">
        <w:r w:rsidRPr="00A65F71">
          <w:rPr>
            <w:rStyle w:val="a8"/>
            <w:rFonts w:eastAsia="PMingLiU"/>
            <w:noProof/>
            <w:lang w:eastAsia="zh-TW"/>
          </w:rPr>
          <w:t>Оценки параметров сайдинга и фасадных панелей разных брендов</w:t>
        </w:r>
        <w:r>
          <w:rPr>
            <w:noProof/>
            <w:webHidden/>
          </w:rPr>
          <w:tab/>
        </w:r>
        <w:r>
          <w:rPr>
            <w:noProof/>
            <w:webHidden/>
          </w:rPr>
          <w:fldChar w:fldCharType="begin"/>
        </w:r>
        <w:r>
          <w:rPr>
            <w:noProof/>
            <w:webHidden/>
          </w:rPr>
          <w:instrText xml:space="preserve"> PAGEREF _Toc434854155 \h </w:instrText>
        </w:r>
        <w:r>
          <w:rPr>
            <w:noProof/>
            <w:webHidden/>
          </w:rPr>
        </w:r>
        <w:r>
          <w:rPr>
            <w:noProof/>
            <w:webHidden/>
          </w:rPr>
          <w:fldChar w:fldCharType="separate"/>
        </w:r>
        <w:r w:rsidR="00FB2683">
          <w:rPr>
            <w:noProof/>
            <w:webHidden/>
          </w:rPr>
          <w:t>20</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56" w:history="1">
        <w:r w:rsidRPr="00A65F71">
          <w:rPr>
            <w:rStyle w:val="a8"/>
            <w:noProof/>
          </w:rPr>
          <w:t>Потребительский рейтинг «качество»</w:t>
        </w:r>
        <w:r>
          <w:rPr>
            <w:noProof/>
            <w:webHidden/>
          </w:rPr>
          <w:tab/>
        </w:r>
        <w:r>
          <w:rPr>
            <w:noProof/>
            <w:webHidden/>
          </w:rPr>
          <w:fldChar w:fldCharType="begin"/>
        </w:r>
        <w:r>
          <w:rPr>
            <w:noProof/>
            <w:webHidden/>
          </w:rPr>
          <w:instrText xml:space="preserve"> PAGEREF _Toc434854156 \h </w:instrText>
        </w:r>
        <w:r>
          <w:rPr>
            <w:noProof/>
            <w:webHidden/>
          </w:rPr>
        </w:r>
        <w:r>
          <w:rPr>
            <w:noProof/>
            <w:webHidden/>
          </w:rPr>
          <w:fldChar w:fldCharType="separate"/>
        </w:r>
        <w:r w:rsidR="00FB2683">
          <w:rPr>
            <w:noProof/>
            <w:webHidden/>
          </w:rPr>
          <w:t>20</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57" w:history="1">
        <w:r w:rsidRPr="00A65F71">
          <w:rPr>
            <w:rStyle w:val="a8"/>
            <w:noProof/>
          </w:rPr>
          <w:t>Потребительский рейтинг «цена»</w:t>
        </w:r>
        <w:r>
          <w:rPr>
            <w:noProof/>
            <w:webHidden/>
          </w:rPr>
          <w:tab/>
        </w:r>
        <w:r>
          <w:rPr>
            <w:noProof/>
            <w:webHidden/>
          </w:rPr>
          <w:fldChar w:fldCharType="begin"/>
        </w:r>
        <w:r>
          <w:rPr>
            <w:noProof/>
            <w:webHidden/>
          </w:rPr>
          <w:instrText xml:space="preserve"> PAGEREF _Toc434854157 \h </w:instrText>
        </w:r>
        <w:r>
          <w:rPr>
            <w:noProof/>
            <w:webHidden/>
          </w:rPr>
        </w:r>
        <w:r>
          <w:rPr>
            <w:noProof/>
            <w:webHidden/>
          </w:rPr>
          <w:fldChar w:fldCharType="separate"/>
        </w:r>
        <w:r w:rsidR="00FB2683">
          <w:rPr>
            <w:noProof/>
            <w:webHidden/>
          </w:rPr>
          <w:t>21</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58" w:history="1">
        <w:r w:rsidRPr="00A65F71">
          <w:rPr>
            <w:rStyle w:val="a8"/>
            <w:noProof/>
          </w:rPr>
          <w:t>Потребительский рейтинг «удобство монтажа»</w:t>
        </w:r>
        <w:r>
          <w:rPr>
            <w:noProof/>
            <w:webHidden/>
          </w:rPr>
          <w:tab/>
        </w:r>
        <w:r>
          <w:rPr>
            <w:noProof/>
            <w:webHidden/>
          </w:rPr>
          <w:fldChar w:fldCharType="begin"/>
        </w:r>
        <w:r>
          <w:rPr>
            <w:noProof/>
            <w:webHidden/>
          </w:rPr>
          <w:instrText xml:space="preserve"> PAGEREF _Toc434854158 \h </w:instrText>
        </w:r>
        <w:r>
          <w:rPr>
            <w:noProof/>
            <w:webHidden/>
          </w:rPr>
        </w:r>
        <w:r>
          <w:rPr>
            <w:noProof/>
            <w:webHidden/>
          </w:rPr>
          <w:fldChar w:fldCharType="separate"/>
        </w:r>
        <w:r w:rsidR="00FB2683">
          <w:rPr>
            <w:noProof/>
            <w:webHidden/>
          </w:rPr>
          <w:t>22</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59" w:history="1">
        <w:r w:rsidRPr="00A65F71">
          <w:rPr>
            <w:rStyle w:val="a8"/>
            <w:noProof/>
          </w:rPr>
          <w:t>Потребительский рейтинг «устойчивость к выгоранию цвета»</w:t>
        </w:r>
        <w:r>
          <w:rPr>
            <w:noProof/>
            <w:webHidden/>
          </w:rPr>
          <w:tab/>
        </w:r>
        <w:r>
          <w:rPr>
            <w:noProof/>
            <w:webHidden/>
          </w:rPr>
          <w:fldChar w:fldCharType="begin"/>
        </w:r>
        <w:r>
          <w:rPr>
            <w:noProof/>
            <w:webHidden/>
          </w:rPr>
          <w:instrText xml:space="preserve"> PAGEREF _Toc434854159 \h </w:instrText>
        </w:r>
        <w:r>
          <w:rPr>
            <w:noProof/>
            <w:webHidden/>
          </w:rPr>
        </w:r>
        <w:r>
          <w:rPr>
            <w:noProof/>
            <w:webHidden/>
          </w:rPr>
          <w:fldChar w:fldCharType="separate"/>
        </w:r>
        <w:r w:rsidR="00FB2683">
          <w:rPr>
            <w:noProof/>
            <w:webHidden/>
          </w:rPr>
          <w:t>23</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60" w:history="1">
        <w:r w:rsidRPr="00A65F71">
          <w:rPr>
            <w:rStyle w:val="a8"/>
            <w:noProof/>
          </w:rPr>
          <w:t>Потребительский рейтинг «экологичность»</w:t>
        </w:r>
        <w:r>
          <w:rPr>
            <w:noProof/>
            <w:webHidden/>
          </w:rPr>
          <w:tab/>
        </w:r>
        <w:r>
          <w:rPr>
            <w:noProof/>
            <w:webHidden/>
          </w:rPr>
          <w:fldChar w:fldCharType="begin"/>
        </w:r>
        <w:r>
          <w:rPr>
            <w:noProof/>
            <w:webHidden/>
          </w:rPr>
          <w:instrText xml:space="preserve"> PAGEREF _Toc434854160 \h </w:instrText>
        </w:r>
        <w:r>
          <w:rPr>
            <w:noProof/>
            <w:webHidden/>
          </w:rPr>
        </w:r>
        <w:r>
          <w:rPr>
            <w:noProof/>
            <w:webHidden/>
          </w:rPr>
          <w:fldChar w:fldCharType="separate"/>
        </w:r>
        <w:r w:rsidR="00FB2683">
          <w:rPr>
            <w:noProof/>
            <w:webHidden/>
          </w:rPr>
          <w:t>25</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61" w:history="1">
        <w:r w:rsidRPr="00A65F71">
          <w:rPr>
            <w:rStyle w:val="a8"/>
            <w:noProof/>
          </w:rPr>
          <w:t>Потребительский рейтинг «гарантия»</w:t>
        </w:r>
        <w:r>
          <w:rPr>
            <w:noProof/>
            <w:webHidden/>
          </w:rPr>
          <w:tab/>
        </w:r>
        <w:r>
          <w:rPr>
            <w:noProof/>
            <w:webHidden/>
          </w:rPr>
          <w:fldChar w:fldCharType="begin"/>
        </w:r>
        <w:r>
          <w:rPr>
            <w:noProof/>
            <w:webHidden/>
          </w:rPr>
          <w:instrText xml:space="preserve"> PAGEREF _Toc434854161 \h </w:instrText>
        </w:r>
        <w:r>
          <w:rPr>
            <w:noProof/>
            <w:webHidden/>
          </w:rPr>
        </w:r>
        <w:r>
          <w:rPr>
            <w:noProof/>
            <w:webHidden/>
          </w:rPr>
          <w:fldChar w:fldCharType="separate"/>
        </w:r>
        <w:r w:rsidR="00FB2683">
          <w:rPr>
            <w:noProof/>
            <w:webHidden/>
          </w:rPr>
          <w:t>26</w:t>
        </w:r>
        <w:r>
          <w:rPr>
            <w:noProof/>
            <w:webHidden/>
          </w:rPr>
          <w:fldChar w:fldCharType="end"/>
        </w:r>
      </w:hyperlink>
    </w:p>
    <w:p w:rsidR="00FE23B3" w:rsidRDefault="00FE23B3">
      <w:pPr>
        <w:pStyle w:val="22"/>
        <w:tabs>
          <w:tab w:val="right" w:leader="dot" w:pos="9345"/>
        </w:tabs>
        <w:rPr>
          <w:rFonts w:asciiTheme="minorHAnsi" w:eastAsiaTheme="minorEastAsia" w:hAnsiTheme="minorHAnsi" w:cstheme="minorBidi"/>
          <w:b w:val="0"/>
          <w:noProof/>
          <w:color w:val="auto"/>
          <w:sz w:val="22"/>
          <w:szCs w:val="22"/>
        </w:rPr>
      </w:pPr>
      <w:hyperlink w:anchor="_Toc434854162" w:history="1">
        <w:r w:rsidRPr="00A65F71">
          <w:rPr>
            <w:rStyle w:val="a8"/>
            <w:rFonts w:eastAsia="PMingLiU"/>
            <w:noProof/>
            <w:lang w:eastAsia="zh-TW"/>
          </w:rPr>
          <w:t>Лояльность к брендам</w:t>
        </w:r>
        <w:r>
          <w:rPr>
            <w:noProof/>
            <w:webHidden/>
          </w:rPr>
          <w:tab/>
        </w:r>
        <w:r>
          <w:rPr>
            <w:noProof/>
            <w:webHidden/>
          </w:rPr>
          <w:fldChar w:fldCharType="begin"/>
        </w:r>
        <w:r>
          <w:rPr>
            <w:noProof/>
            <w:webHidden/>
          </w:rPr>
          <w:instrText xml:space="preserve"> PAGEREF _Toc434854162 \h </w:instrText>
        </w:r>
        <w:r>
          <w:rPr>
            <w:noProof/>
            <w:webHidden/>
          </w:rPr>
        </w:r>
        <w:r>
          <w:rPr>
            <w:noProof/>
            <w:webHidden/>
          </w:rPr>
          <w:fldChar w:fldCharType="separate"/>
        </w:r>
        <w:r w:rsidR="00FB2683">
          <w:rPr>
            <w:noProof/>
            <w:webHidden/>
          </w:rPr>
          <w:t>28</w:t>
        </w:r>
        <w:r>
          <w:rPr>
            <w:noProof/>
            <w:webHidden/>
          </w:rPr>
          <w:fldChar w:fldCharType="end"/>
        </w:r>
      </w:hyperlink>
    </w:p>
    <w:p w:rsidR="00FE23B3" w:rsidRDefault="00FE23B3">
      <w:pPr>
        <w:pStyle w:val="30"/>
        <w:tabs>
          <w:tab w:val="right" w:leader="dot" w:pos="9345"/>
        </w:tabs>
        <w:rPr>
          <w:rFonts w:asciiTheme="minorHAnsi" w:eastAsiaTheme="minorEastAsia" w:hAnsiTheme="minorHAnsi" w:cstheme="minorBidi"/>
          <w:noProof/>
          <w:color w:val="auto"/>
          <w:sz w:val="22"/>
          <w:szCs w:val="22"/>
        </w:rPr>
      </w:pPr>
      <w:hyperlink w:anchor="_Toc434854163" w:history="1">
        <w:r w:rsidRPr="00A65F71">
          <w:rPr>
            <w:rStyle w:val="a8"/>
            <w:noProof/>
          </w:rPr>
          <w:t>Готовность порекомендовать бренд</w:t>
        </w:r>
        <w:r>
          <w:rPr>
            <w:noProof/>
            <w:webHidden/>
          </w:rPr>
          <w:tab/>
        </w:r>
        <w:r>
          <w:rPr>
            <w:noProof/>
            <w:webHidden/>
          </w:rPr>
          <w:fldChar w:fldCharType="begin"/>
        </w:r>
        <w:r>
          <w:rPr>
            <w:noProof/>
            <w:webHidden/>
          </w:rPr>
          <w:instrText xml:space="preserve"> PAGEREF _Toc434854163 \h </w:instrText>
        </w:r>
        <w:r>
          <w:rPr>
            <w:noProof/>
            <w:webHidden/>
          </w:rPr>
        </w:r>
        <w:r>
          <w:rPr>
            <w:noProof/>
            <w:webHidden/>
          </w:rPr>
          <w:fldChar w:fldCharType="separate"/>
        </w:r>
        <w:r w:rsidR="00FB2683">
          <w:rPr>
            <w:noProof/>
            <w:webHidden/>
          </w:rPr>
          <w:t>28</w:t>
        </w:r>
        <w:r>
          <w:rPr>
            <w:noProof/>
            <w:webHidden/>
          </w:rPr>
          <w:fldChar w:fldCharType="end"/>
        </w:r>
      </w:hyperlink>
    </w:p>
    <w:p w:rsidR="00FE23B3" w:rsidRDefault="00FE23B3">
      <w:pPr>
        <w:pStyle w:val="10"/>
        <w:rPr>
          <w:rFonts w:asciiTheme="minorHAnsi" w:eastAsiaTheme="minorEastAsia" w:hAnsiTheme="minorHAnsi" w:cstheme="minorBidi"/>
          <w:b w:val="0"/>
          <w:smallCaps w:val="0"/>
          <w:noProof/>
          <w:color w:val="auto"/>
          <w:sz w:val="22"/>
          <w:szCs w:val="22"/>
          <w:u w:val="none"/>
        </w:rPr>
      </w:pPr>
      <w:hyperlink w:anchor="_Toc434854164" w:history="1">
        <w:r w:rsidRPr="00A65F71">
          <w:rPr>
            <w:rStyle w:val="a8"/>
            <w:noProof/>
          </w:rPr>
          <w:t>Резюме исследования</w:t>
        </w:r>
        <w:r>
          <w:rPr>
            <w:noProof/>
            <w:webHidden/>
          </w:rPr>
          <w:tab/>
        </w:r>
        <w:r>
          <w:rPr>
            <w:noProof/>
            <w:webHidden/>
          </w:rPr>
          <w:fldChar w:fldCharType="begin"/>
        </w:r>
        <w:r>
          <w:rPr>
            <w:noProof/>
            <w:webHidden/>
          </w:rPr>
          <w:instrText xml:space="preserve"> PAGEREF _Toc434854164 \h </w:instrText>
        </w:r>
        <w:r>
          <w:rPr>
            <w:noProof/>
            <w:webHidden/>
          </w:rPr>
        </w:r>
        <w:r>
          <w:rPr>
            <w:noProof/>
            <w:webHidden/>
          </w:rPr>
          <w:fldChar w:fldCharType="separate"/>
        </w:r>
        <w:r w:rsidR="00FB2683">
          <w:rPr>
            <w:noProof/>
            <w:webHidden/>
          </w:rPr>
          <w:t>30</w:t>
        </w:r>
        <w:r>
          <w:rPr>
            <w:noProof/>
            <w:webHidden/>
          </w:rPr>
          <w:fldChar w:fldCharType="end"/>
        </w:r>
      </w:hyperlink>
    </w:p>
    <w:p w:rsidR="00A5444C" w:rsidRPr="00B95875" w:rsidRDefault="00522391" w:rsidP="00553E40">
      <w:pPr>
        <w:ind w:left="-567"/>
        <w:rPr>
          <w:rFonts w:cs="Arial"/>
          <w:b/>
          <w:bCs/>
          <w:smallCaps/>
          <w:color w:val="333399"/>
          <w:sz w:val="32"/>
          <w:u w:val="single"/>
        </w:rPr>
      </w:pPr>
      <w:r>
        <w:rPr>
          <w:rFonts w:cs="Arial"/>
          <w:bCs/>
          <w:color w:val="333399"/>
          <w:sz w:val="32"/>
          <w:szCs w:val="28"/>
          <w:u w:val="single"/>
        </w:rPr>
        <w:fldChar w:fldCharType="end"/>
      </w:r>
    </w:p>
    <w:p w:rsidR="00023318" w:rsidRDefault="00023318" w:rsidP="00023318">
      <w:pPr>
        <w:pStyle w:val="1"/>
        <w:spacing w:before="0" w:after="0"/>
        <w:jc w:val="both"/>
        <w:rPr>
          <w:rFonts w:eastAsia="PMingLiU" w:cs="Arial"/>
          <w:bCs/>
          <w:color w:val="000080"/>
          <w:szCs w:val="32"/>
          <w:lang w:eastAsia="zh-TW"/>
        </w:rPr>
      </w:pPr>
      <w:bookmarkStart w:id="4" w:name="_Toc434854130"/>
      <w:r>
        <w:rPr>
          <w:rFonts w:eastAsia="PMingLiU" w:cs="Arial"/>
          <w:bCs/>
          <w:color w:val="000080"/>
          <w:szCs w:val="32"/>
          <w:lang w:eastAsia="zh-TW"/>
        </w:rPr>
        <w:t>Методическая часть</w:t>
      </w:r>
      <w:bookmarkEnd w:id="4"/>
    </w:p>
    <w:p w:rsidR="003E2FFD" w:rsidRPr="003A7480" w:rsidRDefault="003E2FFD" w:rsidP="006A1277">
      <w:pPr>
        <w:pStyle w:val="3"/>
      </w:pPr>
      <w:bookmarkStart w:id="5" w:name="_Toc434854131"/>
      <w:r w:rsidRPr="003A7480">
        <w:t>Цель проекта</w:t>
      </w:r>
      <w:bookmarkEnd w:id="5"/>
    </w:p>
    <w:p w:rsidR="00250390" w:rsidRPr="00B553B2" w:rsidRDefault="003964DA" w:rsidP="00C00494">
      <w:pPr>
        <w:pStyle w:val="33"/>
        <w:snapToGrid/>
        <w:spacing w:before="0" w:after="0" w:line="360" w:lineRule="auto"/>
        <w:jc w:val="both"/>
        <w:rPr>
          <w:rFonts w:ascii="Arial" w:hAnsi="Arial" w:cs="Arial"/>
          <w:szCs w:val="24"/>
        </w:rPr>
      </w:pPr>
      <w:r w:rsidRPr="00772ED0">
        <w:rPr>
          <w:rFonts w:ascii="Arial" w:hAnsi="Arial" w:cs="Arial"/>
          <w:szCs w:val="24"/>
        </w:rPr>
        <w:t xml:space="preserve">Проведение независимого исследования с целью оценки </w:t>
      </w:r>
      <w:r w:rsidR="00C00494" w:rsidRPr="00772ED0">
        <w:rPr>
          <w:rFonts w:ascii="Arial" w:hAnsi="Arial" w:cs="Arial"/>
          <w:szCs w:val="24"/>
        </w:rPr>
        <w:t>текуще</w:t>
      </w:r>
      <w:r w:rsidRPr="00772ED0">
        <w:rPr>
          <w:rFonts w:ascii="Arial" w:hAnsi="Arial" w:cs="Arial"/>
          <w:szCs w:val="24"/>
        </w:rPr>
        <w:t>го положения</w:t>
      </w:r>
      <w:r w:rsidR="00C00494" w:rsidRPr="00772ED0">
        <w:rPr>
          <w:rFonts w:ascii="Arial" w:hAnsi="Arial" w:cs="Arial"/>
          <w:szCs w:val="24"/>
        </w:rPr>
        <w:t xml:space="preserve"> брендов </w:t>
      </w:r>
      <w:proofErr w:type="spellStart"/>
      <w:r w:rsidR="00C00494" w:rsidRPr="00772ED0">
        <w:rPr>
          <w:rFonts w:ascii="Arial" w:hAnsi="Arial" w:cs="Arial"/>
          <w:szCs w:val="24"/>
        </w:rPr>
        <w:t>сайдинга</w:t>
      </w:r>
      <w:proofErr w:type="spellEnd"/>
      <w:r w:rsidR="00C00494" w:rsidRPr="00772ED0">
        <w:rPr>
          <w:rFonts w:ascii="Arial" w:hAnsi="Arial" w:cs="Arial"/>
          <w:szCs w:val="24"/>
        </w:rPr>
        <w:t xml:space="preserve"> и фасадных панелей</w:t>
      </w:r>
      <w:r w:rsidRPr="00772ED0">
        <w:rPr>
          <w:rFonts w:ascii="Arial" w:hAnsi="Arial" w:cs="Arial"/>
          <w:szCs w:val="24"/>
        </w:rPr>
        <w:t xml:space="preserve"> на российском рынке.</w:t>
      </w:r>
    </w:p>
    <w:p w:rsidR="00973453" w:rsidRPr="003964DA" w:rsidRDefault="00973453" w:rsidP="00B553B2">
      <w:pPr>
        <w:pStyle w:val="33"/>
        <w:snapToGrid/>
        <w:spacing w:before="0" w:after="0" w:line="360" w:lineRule="auto"/>
        <w:ind w:left="720"/>
        <w:jc w:val="both"/>
        <w:rPr>
          <w:rFonts w:ascii="Arial" w:hAnsi="Arial" w:cs="Arial"/>
          <w:b/>
          <w:szCs w:val="24"/>
        </w:rPr>
      </w:pPr>
    </w:p>
    <w:p w:rsidR="00023318" w:rsidRPr="00513D9A" w:rsidRDefault="00023318" w:rsidP="006A1277">
      <w:pPr>
        <w:pStyle w:val="3"/>
      </w:pPr>
      <w:bookmarkStart w:id="6" w:name="_Toc434854132"/>
      <w:r w:rsidRPr="00513D9A">
        <w:t>Метод</w:t>
      </w:r>
      <w:r w:rsidR="003E7E94">
        <w:t xml:space="preserve"> проведения исследования</w:t>
      </w:r>
      <w:bookmarkEnd w:id="6"/>
    </w:p>
    <w:p w:rsidR="00B553B2" w:rsidRDefault="002B1FB3" w:rsidP="00B553B2">
      <w:pPr>
        <w:pStyle w:val="33"/>
        <w:snapToGrid/>
        <w:spacing w:before="0" w:after="0" w:line="360" w:lineRule="auto"/>
        <w:jc w:val="both"/>
        <w:rPr>
          <w:rFonts w:ascii="Arial" w:hAnsi="Arial" w:cs="Arial"/>
          <w:szCs w:val="24"/>
        </w:rPr>
      </w:pPr>
      <w:r>
        <w:rPr>
          <w:rFonts w:ascii="Arial" w:hAnsi="Arial" w:cs="Arial"/>
          <w:szCs w:val="24"/>
        </w:rPr>
        <w:t xml:space="preserve">Личный </w:t>
      </w:r>
      <w:r w:rsidR="003964DA">
        <w:rPr>
          <w:rFonts w:ascii="Arial" w:hAnsi="Arial" w:cs="Arial"/>
          <w:szCs w:val="24"/>
        </w:rPr>
        <w:t>и телефонный опросы.</w:t>
      </w:r>
    </w:p>
    <w:p w:rsidR="00B553B2" w:rsidRDefault="00B553B2" w:rsidP="00B553B2">
      <w:pPr>
        <w:pStyle w:val="33"/>
        <w:snapToGrid/>
        <w:spacing w:before="0" w:after="0" w:line="360" w:lineRule="auto"/>
        <w:ind w:left="720"/>
        <w:jc w:val="both"/>
        <w:rPr>
          <w:rFonts w:ascii="Arial" w:hAnsi="Arial" w:cs="Arial"/>
          <w:szCs w:val="24"/>
        </w:rPr>
      </w:pPr>
    </w:p>
    <w:p w:rsidR="00B553B2" w:rsidRPr="00B553B2" w:rsidRDefault="00B553B2" w:rsidP="00B553B2">
      <w:pPr>
        <w:pStyle w:val="3"/>
      </w:pPr>
      <w:bookmarkStart w:id="7" w:name="_Toc434854133"/>
      <w:r w:rsidRPr="00B553B2">
        <w:t>География проекта</w:t>
      </w:r>
      <w:bookmarkEnd w:id="7"/>
    </w:p>
    <w:p w:rsidR="00B553B2" w:rsidRDefault="00C00494" w:rsidP="00B553B2">
      <w:pPr>
        <w:spacing w:line="240" w:lineRule="auto"/>
        <w:jc w:val="left"/>
        <w:rPr>
          <w:rFonts w:cs="Arial"/>
        </w:rPr>
      </w:pPr>
      <w:r>
        <w:rPr>
          <w:rFonts w:cs="Arial"/>
        </w:rPr>
        <w:t>Российская Федерация</w:t>
      </w:r>
    </w:p>
    <w:p w:rsidR="003964DA" w:rsidRPr="00B553B2" w:rsidRDefault="003964DA" w:rsidP="00B553B2">
      <w:pPr>
        <w:spacing w:line="240" w:lineRule="auto"/>
        <w:jc w:val="left"/>
        <w:rPr>
          <w:rFonts w:cs="Arial"/>
          <w:b/>
        </w:rPr>
      </w:pPr>
    </w:p>
    <w:p w:rsidR="00B553B2" w:rsidRPr="005C0A6A" w:rsidRDefault="00B553B2" w:rsidP="00B553B2">
      <w:pPr>
        <w:spacing w:line="240" w:lineRule="auto"/>
        <w:ind w:left="720"/>
        <w:jc w:val="left"/>
        <w:rPr>
          <w:rFonts w:cs="Arial"/>
          <w:b/>
        </w:rPr>
      </w:pPr>
    </w:p>
    <w:p w:rsidR="00B553B2" w:rsidRPr="00B553B2" w:rsidRDefault="00B553B2" w:rsidP="00B553B2">
      <w:pPr>
        <w:pStyle w:val="3"/>
      </w:pPr>
      <w:bookmarkStart w:id="8" w:name="_Toc434854134"/>
      <w:r w:rsidRPr="00B553B2">
        <w:t>Целевая аудитория</w:t>
      </w:r>
      <w:bookmarkEnd w:id="8"/>
    </w:p>
    <w:p w:rsidR="00B553B2" w:rsidRDefault="00B553B2" w:rsidP="003C0CA6">
      <w:pPr>
        <w:jc w:val="left"/>
        <w:rPr>
          <w:rFonts w:cs="Arial"/>
        </w:rPr>
      </w:pPr>
      <w:r>
        <w:rPr>
          <w:rFonts w:cs="Arial"/>
        </w:rPr>
        <w:t xml:space="preserve">Компании-конкуренты: </w:t>
      </w:r>
    </w:p>
    <w:p w:rsidR="00B553B2" w:rsidRPr="00B553B2" w:rsidRDefault="00B553B2" w:rsidP="003C0CA6">
      <w:pPr>
        <w:pStyle w:val="33"/>
        <w:numPr>
          <w:ilvl w:val="0"/>
          <w:numId w:val="1"/>
        </w:numPr>
        <w:snapToGrid/>
        <w:spacing w:before="0" w:after="0" w:line="360" w:lineRule="auto"/>
        <w:jc w:val="both"/>
        <w:rPr>
          <w:rFonts w:ascii="Arial" w:hAnsi="Arial" w:cs="Arial"/>
          <w:szCs w:val="24"/>
        </w:rPr>
      </w:pPr>
      <w:r w:rsidRPr="00B553B2">
        <w:rPr>
          <w:rFonts w:ascii="Arial" w:hAnsi="Arial" w:cs="Arial"/>
          <w:szCs w:val="24"/>
        </w:rPr>
        <w:t>производители,</w:t>
      </w:r>
    </w:p>
    <w:p w:rsidR="00B553B2" w:rsidRPr="00B553B2" w:rsidRDefault="00B553B2" w:rsidP="003C0CA6">
      <w:pPr>
        <w:pStyle w:val="33"/>
        <w:numPr>
          <w:ilvl w:val="0"/>
          <w:numId w:val="1"/>
        </w:numPr>
        <w:snapToGrid/>
        <w:spacing w:before="0" w:after="0" w:line="360" w:lineRule="auto"/>
        <w:jc w:val="both"/>
        <w:rPr>
          <w:rFonts w:ascii="Arial" w:hAnsi="Arial" w:cs="Arial"/>
          <w:szCs w:val="24"/>
        </w:rPr>
      </w:pPr>
      <w:r w:rsidRPr="00B553B2">
        <w:rPr>
          <w:rFonts w:ascii="Arial" w:hAnsi="Arial" w:cs="Arial"/>
          <w:szCs w:val="24"/>
        </w:rPr>
        <w:t>дистрибьюторы;</w:t>
      </w:r>
    </w:p>
    <w:p w:rsidR="00B553B2" w:rsidRDefault="00B553B2" w:rsidP="003C0CA6">
      <w:pPr>
        <w:jc w:val="left"/>
        <w:rPr>
          <w:rFonts w:cs="Arial"/>
        </w:rPr>
      </w:pPr>
      <w:r>
        <w:rPr>
          <w:rFonts w:cs="Arial"/>
        </w:rPr>
        <w:t>Потребители:</w:t>
      </w:r>
    </w:p>
    <w:p w:rsidR="00B553B2" w:rsidRPr="00B553B2" w:rsidRDefault="00B553B2" w:rsidP="003C0CA6">
      <w:pPr>
        <w:pStyle w:val="33"/>
        <w:numPr>
          <w:ilvl w:val="0"/>
          <w:numId w:val="1"/>
        </w:numPr>
        <w:snapToGrid/>
        <w:spacing w:before="0" w:after="0" w:line="360" w:lineRule="auto"/>
        <w:jc w:val="both"/>
        <w:rPr>
          <w:rFonts w:ascii="Arial" w:hAnsi="Arial" w:cs="Arial"/>
          <w:szCs w:val="24"/>
        </w:rPr>
      </w:pPr>
      <w:r w:rsidRPr="00B553B2">
        <w:rPr>
          <w:rFonts w:ascii="Arial" w:hAnsi="Arial" w:cs="Arial"/>
          <w:szCs w:val="24"/>
        </w:rPr>
        <w:t>юридические лица,</w:t>
      </w:r>
    </w:p>
    <w:p w:rsidR="00B553B2" w:rsidRPr="00B553B2" w:rsidRDefault="00B553B2" w:rsidP="003C0CA6">
      <w:pPr>
        <w:pStyle w:val="33"/>
        <w:numPr>
          <w:ilvl w:val="0"/>
          <w:numId w:val="1"/>
        </w:numPr>
        <w:snapToGrid/>
        <w:spacing w:before="0" w:after="0" w:line="360" w:lineRule="auto"/>
        <w:jc w:val="both"/>
        <w:rPr>
          <w:rFonts w:ascii="Arial" w:hAnsi="Arial" w:cs="Arial"/>
          <w:szCs w:val="24"/>
        </w:rPr>
      </w:pPr>
      <w:r w:rsidRPr="00B553B2">
        <w:rPr>
          <w:rFonts w:ascii="Arial" w:hAnsi="Arial" w:cs="Arial"/>
          <w:szCs w:val="24"/>
        </w:rPr>
        <w:t>физические лица</w:t>
      </w:r>
    </w:p>
    <w:p w:rsidR="00495BE5" w:rsidRPr="003E7E94" w:rsidRDefault="00495BE5" w:rsidP="003C0CA6">
      <w:pPr>
        <w:rPr>
          <w:rFonts w:cs="Arial"/>
        </w:rPr>
      </w:pPr>
    </w:p>
    <w:p w:rsidR="001E53BD" w:rsidRDefault="001E53BD" w:rsidP="006A1277">
      <w:pPr>
        <w:pStyle w:val="3"/>
      </w:pPr>
      <w:bookmarkStart w:id="9" w:name="_Toc434854135"/>
      <w:r>
        <w:t>Время проведения работ</w:t>
      </w:r>
      <w:bookmarkEnd w:id="9"/>
    </w:p>
    <w:p w:rsidR="00265920" w:rsidRDefault="00B553B2" w:rsidP="004F4153">
      <w:pPr>
        <w:rPr>
          <w:rFonts w:eastAsia="PMingLiU"/>
          <w:lang w:eastAsia="zh-TW"/>
        </w:rPr>
      </w:pPr>
      <w:r>
        <w:t>Апрель</w:t>
      </w:r>
      <w:r w:rsidR="00193495">
        <w:t xml:space="preserve"> </w:t>
      </w:r>
      <w:proofErr w:type="gramStart"/>
      <w:r w:rsidR="00193495">
        <w:t>–м</w:t>
      </w:r>
      <w:proofErr w:type="gramEnd"/>
      <w:r w:rsidR="00193495">
        <w:t xml:space="preserve">ай </w:t>
      </w:r>
      <w:r w:rsidR="00973453">
        <w:t>2015 г.</w:t>
      </w:r>
    </w:p>
    <w:p w:rsidR="00AD4762" w:rsidRDefault="00286CE1" w:rsidP="00CB69C3">
      <w:pPr>
        <w:pStyle w:val="1"/>
        <w:spacing w:before="0" w:after="0"/>
        <w:jc w:val="both"/>
        <w:rPr>
          <w:rFonts w:eastAsia="PMingLiU" w:cs="Arial"/>
          <w:bCs/>
          <w:color w:val="000080"/>
          <w:szCs w:val="32"/>
          <w:lang w:eastAsia="zh-TW"/>
        </w:rPr>
      </w:pPr>
      <w:bookmarkStart w:id="10" w:name="_Toc434854136"/>
      <w:r>
        <w:rPr>
          <w:rFonts w:eastAsia="PMingLiU" w:cs="Arial"/>
          <w:bCs/>
          <w:color w:val="000080"/>
          <w:szCs w:val="32"/>
          <w:lang w:eastAsia="zh-TW"/>
        </w:rPr>
        <w:t>Аналитическая часть</w:t>
      </w:r>
      <w:bookmarkEnd w:id="10"/>
    </w:p>
    <w:p w:rsidR="000B4E82" w:rsidRDefault="000B4E82" w:rsidP="000B4E82">
      <w:pPr>
        <w:pStyle w:val="2"/>
      </w:pPr>
      <w:bookmarkStart w:id="11" w:name="_Toc434854137"/>
      <w:r>
        <w:t>Портрет участников исследования</w:t>
      </w:r>
      <w:bookmarkEnd w:id="11"/>
    </w:p>
    <w:p w:rsidR="000B4E82" w:rsidRDefault="000B4E82" w:rsidP="000B4E82">
      <w:pPr>
        <w:pStyle w:val="3"/>
      </w:pPr>
      <w:bookmarkStart w:id="12" w:name="_Toc434854138"/>
      <w:r>
        <w:t xml:space="preserve">Соотношение производителей, дистрибьюторов и потребителей </w:t>
      </w:r>
      <w:proofErr w:type="gramStart"/>
      <w:r>
        <w:t>среди</w:t>
      </w:r>
      <w:proofErr w:type="gramEnd"/>
      <w:r>
        <w:t xml:space="preserve"> опрошенных</w:t>
      </w:r>
      <w:bookmarkEnd w:id="12"/>
    </w:p>
    <w:p w:rsidR="000B4E82" w:rsidRDefault="000B4E82" w:rsidP="000B4E82">
      <w:pPr>
        <w:rPr>
          <w:lang w:eastAsia="zh-TW"/>
        </w:rPr>
      </w:pPr>
      <w:r>
        <w:rPr>
          <w:lang w:eastAsia="zh-TW"/>
        </w:rPr>
        <w:t xml:space="preserve">В исследовании принимали участие следующие категории респондентов: производители </w:t>
      </w:r>
      <w:proofErr w:type="spellStart"/>
      <w:r>
        <w:rPr>
          <w:lang w:eastAsia="zh-TW"/>
        </w:rPr>
        <w:t>сайдинга</w:t>
      </w:r>
      <w:proofErr w:type="spellEnd"/>
      <w:r>
        <w:rPr>
          <w:lang w:eastAsia="zh-TW"/>
        </w:rPr>
        <w:t xml:space="preserve"> и фасадных</w:t>
      </w:r>
      <w:r w:rsidRPr="006A1CE0">
        <w:rPr>
          <w:lang w:eastAsia="zh-TW"/>
        </w:rPr>
        <w:t xml:space="preserve"> </w:t>
      </w:r>
      <w:r>
        <w:rPr>
          <w:lang w:eastAsia="zh-TW"/>
        </w:rPr>
        <w:t xml:space="preserve">панелей, дистрибьюторы, строительные компании, физические лица. Следует заметить, что доля производителей и дистрибьюторов не велика, так как, во-первых, число таковых производителей само по себе не высоко, и, во-вторых, в данной категории респондентов было максимально число отказов от участия в исследовании. </w:t>
      </w:r>
    </w:p>
    <w:p w:rsidR="000B4E82" w:rsidRDefault="000B4E82" w:rsidP="000B4E82">
      <w:pPr>
        <w:rPr>
          <w:lang w:eastAsia="zh-TW"/>
        </w:rPr>
      </w:pPr>
    </w:p>
    <w:p w:rsidR="000B4E82" w:rsidRPr="00CC6394" w:rsidRDefault="000B4E82" w:rsidP="000B4E82">
      <w:pPr>
        <w:pStyle w:val="af0"/>
        <w:rPr>
          <w:lang w:eastAsia="zh-TW"/>
        </w:rPr>
      </w:pPr>
      <w:r>
        <w:t xml:space="preserve">Диаграмма </w:t>
      </w:r>
      <w:fldSimple w:instr=" SEQ Диаграмма \* ARABIC ">
        <w:r w:rsidR="00FB2683">
          <w:rPr>
            <w:noProof/>
          </w:rPr>
          <w:t>1</w:t>
        </w:r>
      </w:fldSimple>
      <w:r>
        <w:t>. Категории респондентов, %</w:t>
      </w:r>
    </w:p>
    <w:p w:rsidR="000B4E82" w:rsidRDefault="000B4E82" w:rsidP="000B4E82">
      <w:pPr>
        <w:jc w:val="center"/>
        <w:rPr>
          <w:sz w:val="20"/>
          <w:szCs w:val="20"/>
        </w:rPr>
      </w:pPr>
      <w:r>
        <w:rPr>
          <w:noProof/>
          <w:sz w:val="20"/>
          <w:szCs w:val="20"/>
        </w:rPr>
        <w:drawing>
          <wp:inline distT="0" distB="0" distL="0" distR="0" wp14:anchorId="1FAFFC23" wp14:editId="3D6893FF">
            <wp:extent cx="4871085" cy="3505200"/>
            <wp:effectExtent l="19050" t="0" r="5715" b="0"/>
            <wp:docPr id="22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
                    <a:srcRect/>
                    <a:stretch>
                      <a:fillRect/>
                    </a:stretch>
                  </pic:blipFill>
                  <pic:spPr bwMode="auto">
                    <a:xfrm>
                      <a:off x="0" y="0"/>
                      <a:ext cx="4871085" cy="3505200"/>
                    </a:xfrm>
                    <a:prstGeom prst="rect">
                      <a:avLst/>
                    </a:prstGeom>
                    <a:noFill/>
                  </pic:spPr>
                </pic:pic>
              </a:graphicData>
            </a:graphic>
          </wp:inline>
        </w:drawing>
      </w:r>
    </w:p>
    <w:p w:rsidR="000B4E82" w:rsidRDefault="000B4E82" w:rsidP="000B4E82">
      <w:pPr>
        <w:jc w:val="center"/>
        <w:rPr>
          <w:sz w:val="20"/>
          <w:szCs w:val="20"/>
        </w:rPr>
      </w:pPr>
    </w:p>
    <w:p w:rsidR="000B4E82" w:rsidRDefault="000B4E82" w:rsidP="000B4E82">
      <w:pPr>
        <w:rPr>
          <w:lang w:eastAsia="zh-TW"/>
        </w:rPr>
      </w:pPr>
      <w:r>
        <w:rPr>
          <w:lang w:eastAsia="zh-TW"/>
        </w:rPr>
        <w:t>Наибольшей является доля респондентов</w:t>
      </w:r>
      <w:r w:rsidR="00134BC3">
        <w:rPr>
          <w:lang w:eastAsia="zh-TW"/>
        </w:rPr>
        <w:t xml:space="preserve"> - </w:t>
      </w:r>
      <w:r>
        <w:rPr>
          <w:lang w:eastAsia="zh-TW"/>
        </w:rPr>
        <w:t xml:space="preserve">физических лиц. Аналитики не исключают, что среди них есть </w:t>
      </w:r>
      <w:proofErr w:type="gramStart"/>
      <w:r>
        <w:rPr>
          <w:lang w:eastAsia="zh-TW"/>
        </w:rPr>
        <w:t>представители</w:t>
      </w:r>
      <w:proofErr w:type="gramEnd"/>
      <w:r>
        <w:rPr>
          <w:lang w:eastAsia="zh-TW"/>
        </w:rPr>
        <w:t xml:space="preserve"> как дистрибьюторов, так и строителей, которые не пожелали раскрыть представляемую ими компанию. В связи с этим анкета была заранее адаптирована как для физических, так и для юридических лиц, чтобы нежелание респондентов раскрывать причастие к определенной компании не внесло погрешностей в полученные результаты.</w:t>
      </w:r>
    </w:p>
    <w:p w:rsidR="000B4E82" w:rsidRPr="006A1CE0" w:rsidRDefault="000B4E82" w:rsidP="000B4E82">
      <w:pPr>
        <w:rPr>
          <w:lang w:eastAsia="zh-TW"/>
        </w:rPr>
      </w:pPr>
    </w:p>
    <w:p w:rsidR="000B4E82" w:rsidRDefault="000B4E82" w:rsidP="000B4E82">
      <w:pPr>
        <w:pStyle w:val="3"/>
      </w:pPr>
      <w:bookmarkStart w:id="13" w:name="_Toc434854139"/>
      <w:r>
        <w:t>Профиль респондентов – физических лиц</w:t>
      </w:r>
      <w:bookmarkEnd w:id="13"/>
    </w:p>
    <w:p w:rsidR="000B4E82" w:rsidRPr="007A13F4" w:rsidRDefault="000B4E82" w:rsidP="000B4E82">
      <w:pPr>
        <w:pStyle w:val="4"/>
        <w:rPr>
          <w:lang w:eastAsia="zh-TW"/>
        </w:rPr>
      </w:pPr>
      <w:bookmarkStart w:id="14" w:name="_Toc434854140"/>
      <w:r>
        <w:rPr>
          <w:lang w:eastAsia="zh-TW"/>
        </w:rPr>
        <w:t>Пол респондента</w:t>
      </w:r>
      <w:bookmarkEnd w:id="14"/>
    </w:p>
    <w:p w:rsidR="000B4E82" w:rsidRPr="006E5248" w:rsidRDefault="000B4E82" w:rsidP="000B4E82">
      <w:pPr>
        <w:rPr>
          <w:lang w:eastAsia="zh-TW"/>
        </w:rPr>
      </w:pPr>
      <w:r>
        <w:rPr>
          <w:lang w:eastAsia="zh-TW"/>
        </w:rPr>
        <w:t>Среди респондентов преоблад</w:t>
      </w:r>
      <w:r w:rsidR="00312FDC">
        <w:rPr>
          <w:lang w:eastAsia="zh-TW"/>
        </w:rPr>
        <w:t>али мужчины (79,3% участников).</w:t>
      </w:r>
    </w:p>
    <w:p w:rsidR="000B4E82" w:rsidRDefault="000B4E82" w:rsidP="000B4E82">
      <w:pPr>
        <w:pStyle w:val="af0"/>
      </w:pPr>
    </w:p>
    <w:p w:rsidR="000B4E82" w:rsidRPr="007A13F4" w:rsidRDefault="000B4E82" w:rsidP="000B4E82">
      <w:pPr>
        <w:pStyle w:val="af0"/>
        <w:rPr>
          <w:highlight w:val="yellow"/>
        </w:rPr>
      </w:pPr>
      <w:r>
        <w:t xml:space="preserve">Диаграмма </w:t>
      </w:r>
      <w:fldSimple w:instr=" SEQ Диаграмма \* ARABIC ">
        <w:r w:rsidR="00FB2683">
          <w:rPr>
            <w:noProof/>
          </w:rPr>
          <w:t>2</w:t>
        </w:r>
      </w:fldSimple>
      <w:r>
        <w:t>.</w:t>
      </w:r>
      <w:r w:rsidRPr="00CC6394">
        <w:t xml:space="preserve"> </w:t>
      </w:r>
      <w:r>
        <w:t>Пол респондентов, % от числа респондентов - физ. лиц</w:t>
      </w:r>
    </w:p>
    <w:p w:rsidR="000B4E82" w:rsidRDefault="000B4E82" w:rsidP="000B4E82">
      <w:pPr>
        <w:spacing w:line="240" w:lineRule="auto"/>
        <w:jc w:val="center"/>
        <w:rPr>
          <w:sz w:val="20"/>
          <w:szCs w:val="20"/>
          <w:highlight w:val="yellow"/>
        </w:rPr>
      </w:pPr>
      <w:r>
        <w:rPr>
          <w:noProof/>
          <w:sz w:val="20"/>
          <w:szCs w:val="20"/>
        </w:rPr>
        <w:drawing>
          <wp:inline distT="0" distB="0" distL="0" distR="0" wp14:anchorId="700269D6" wp14:editId="27A32C88">
            <wp:extent cx="4871085" cy="3505200"/>
            <wp:effectExtent l="19050" t="0" r="5715" b="0"/>
            <wp:docPr id="23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
                    <a:srcRect/>
                    <a:stretch>
                      <a:fillRect/>
                    </a:stretch>
                  </pic:blipFill>
                  <pic:spPr bwMode="auto">
                    <a:xfrm>
                      <a:off x="0" y="0"/>
                      <a:ext cx="4871085" cy="3505200"/>
                    </a:xfrm>
                    <a:prstGeom prst="rect">
                      <a:avLst/>
                    </a:prstGeom>
                    <a:noFill/>
                  </pic:spPr>
                </pic:pic>
              </a:graphicData>
            </a:graphic>
          </wp:inline>
        </w:drawing>
      </w:r>
    </w:p>
    <w:p w:rsidR="000B4E82" w:rsidRDefault="000B4E82" w:rsidP="000B4E82">
      <w:pPr>
        <w:spacing w:line="240" w:lineRule="auto"/>
        <w:jc w:val="center"/>
        <w:rPr>
          <w:sz w:val="20"/>
          <w:szCs w:val="20"/>
          <w:highlight w:val="yellow"/>
        </w:rPr>
      </w:pPr>
    </w:p>
    <w:p w:rsidR="000B4E82" w:rsidRDefault="000B4E82" w:rsidP="000B4E82">
      <w:pPr>
        <w:spacing w:line="240" w:lineRule="auto"/>
        <w:rPr>
          <w:sz w:val="20"/>
          <w:szCs w:val="20"/>
          <w:highlight w:val="yellow"/>
        </w:rPr>
      </w:pPr>
    </w:p>
    <w:p w:rsidR="000B4E82" w:rsidRPr="00855006" w:rsidRDefault="000B4E82" w:rsidP="000B4E82">
      <w:pPr>
        <w:pStyle w:val="4"/>
        <w:rPr>
          <w:lang w:eastAsia="zh-TW"/>
        </w:rPr>
      </w:pPr>
      <w:bookmarkStart w:id="15" w:name="_Toc434854141"/>
      <w:r w:rsidRPr="00855006">
        <w:rPr>
          <w:lang w:eastAsia="zh-TW"/>
        </w:rPr>
        <w:t>Возраст респондента</w:t>
      </w:r>
      <w:bookmarkEnd w:id="15"/>
    </w:p>
    <w:p w:rsidR="000B4E82" w:rsidRDefault="000B4E82" w:rsidP="000B4E82">
      <w:pPr>
        <w:rPr>
          <w:lang w:eastAsia="zh-TW"/>
        </w:rPr>
      </w:pPr>
      <w:r w:rsidRPr="00850760">
        <w:rPr>
          <w:lang w:eastAsia="zh-TW"/>
        </w:rPr>
        <w:t xml:space="preserve">В числе респондентов присутствуют лица разного возраста. Построенное распределение близко к нормальному статистическому распределению, что наглядно демонстрирует чистоту проведения опроса, когда максимальная доля </w:t>
      </w:r>
      <w:proofErr w:type="gramStart"/>
      <w:r w:rsidRPr="00850760">
        <w:rPr>
          <w:lang w:eastAsia="zh-TW"/>
        </w:rPr>
        <w:t>опрошенных</w:t>
      </w:r>
      <w:proofErr w:type="gramEnd"/>
      <w:r w:rsidRPr="00850760">
        <w:rPr>
          <w:lang w:eastAsia="zh-TW"/>
        </w:rPr>
        <w:t xml:space="preserve"> находится примерно посередине. В данном случае наибольшее число респондентов находится в возрасте </w:t>
      </w:r>
      <w:r>
        <w:rPr>
          <w:lang w:eastAsia="zh-TW"/>
        </w:rPr>
        <w:t>27-3</w:t>
      </w:r>
      <w:r w:rsidRPr="00850760">
        <w:rPr>
          <w:lang w:eastAsia="zh-TW"/>
        </w:rPr>
        <w:t>7 лет.</w:t>
      </w:r>
    </w:p>
    <w:p w:rsidR="000B4E82" w:rsidRDefault="000B4E82" w:rsidP="000B4E82">
      <w:pPr>
        <w:spacing w:line="240" w:lineRule="auto"/>
        <w:jc w:val="left"/>
        <w:rPr>
          <w:lang w:eastAsia="zh-TW"/>
        </w:rPr>
      </w:pPr>
      <w:r>
        <w:rPr>
          <w:lang w:eastAsia="zh-TW"/>
        </w:rPr>
        <w:br w:type="page"/>
      </w:r>
    </w:p>
    <w:p w:rsidR="000B4E82" w:rsidRPr="00117399" w:rsidRDefault="000B4E82" w:rsidP="000B4E82">
      <w:pPr>
        <w:pStyle w:val="af0"/>
        <w:rPr>
          <w:b w:val="0"/>
          <w:highlight w:val="yellow"/>
        </w:rPr>
      </w:pPr>
      <w:r>
        <w:t xml:space="preserve">Диаграмма </w:t>
      </w:r>
      <w:fldSimple w:instr=" SEQ Диаграмма \* ARABIC ">
        <w:r w:rsidR="00FB2683">
          <w:rPr>
            <w:noProof/>
          </w:rPr>
          <w:t>3</w:t>
        </w:r>
      </w:fldSimple>
      <w:r>
        <w:t>. Распределение респондентов по возрасту, % от числа респондентов - физ. лиц</w:t>
      </w:r>
    </w:p>
    <w:p w:rsidR="000B4E82" w:rsidRDefault="000B4E82" w:rsidP="000B4E82">
      <w:pPr>
        <w:pStyle w:val="aff5"/>
        <w:rPr>
          <w:b/>
          <w:sz w:val="20"/>
          <w:szCs w:val="20"/>
          <w:highlight w:val="yellow"/>
        </w:rPr>
      </w:pPr>
      <w:r>
        <w:rPr>
          <w:b/>
          <w:noProof/>
          <w:sz w:val="20"/>
          <w:szCs w:val="20"/>
          <w:lang w:eastAsia="ru-RU"/>
        </w:rPr>
        <w:drawing>
          <wp:inline distT="0" distB="0" distL="0" distR="0" wp14:anchorId="39F02590" wp14:editId="4CDDDC14">
            <wp:extent cx="5047615" cy="3139440"/>
            <wp:effectExtent l="19050" t="0" r="635" b="0"/>
            <wp:docPr id="233"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
                    <a:srcRect/>
                    <a:stretch>
                      <a:fillRect/>
                    </a:stretch>
                  </pic:blipFill>
                  <pic:spPr bwMode="auto">
                    <a:xfrm>
                      <a:off x="0" y="0"/>
                      <a:ext cx="5047615" cy="3139440"/>
                    </a:xfrm>
                    <a:prstGeom prst="rect">
                      <a:avLst/>
                    </a:prstGeom>
                    <a:noFill/>
                  </pic:spPr>
                </pic:pic>
              </a:graphicData>
            </a:graphic>
          </wp:inline>
        </w:drawing>
      </w:r>
    </w:p>
    <w:p w:rsidR="000B4E82" w:rsidRPr="00C006EC" w:rsidRDefault="000B4E82" w:rsidP="000B4E82">
      <w:pPr>
        <w:pStyle w:val="aff5"/>
        <w:rPr>
          <w:b/>
          <w:sz w:val="20"/>
          <w:szCs w:val="20"/>
          <w:highlight w:val="yellow"/>
        </w:rPr>
      </w:pPr>
    </w:p>
    <w:p w:rsidR="000B4E82" w:rsidRPr="00855006" w:rsidRDefault="000B4E82" w:rsidP="000B4E82">
      <w:pPr>
        <w:pStyle w:val="4"/>
        <w:rPr>
          <w:lang w:eastAsia="zh-TW"/>
        </w:rPr>
      </w:pPr>
      <w:bookmarkStart w:id="16" w:name="_Toc434854142"/>
      <w:r w:rsidRPr="00855006">
        <w:rPr>
          <w:lang w:eastAsia="zh-TW"/>
        </w:rPr>
        <w:t>Количество членов семьи респондента</w:t>
      </w:r>
      <w:bookmarkEnd w:id="16"/>
    </w:p>
    <w:p w:rsidR="00623731" w:rsidRDefault="000B4E82" w:rsidP="000B4E82">
      <w:pPr>
        <w:rPr>
          <w:lang w:eastAsia="zh-TW"/>
        </w:rPr>
      </w:pPr>
      <w:r w:rsidRPr="00C006EC">
        <w:rPr>
          <w:lang w:eastAsia="zh-TW"/>
        </w:rPr>
        <w:t xml:space="preserve">В семье респондентов чаще всего </w:t>
      </w:r>
      <w:r w:rsidR="00623731">
        <w:rPr>
          <w:lang w:eastAsia="zh-TW"/>
        </w:rPr>
        <w:t>2-</w:t>
      </w:r>
      <w:r w:rsidRPr="00C006EC">
        <w:rPr>
          <w:lang w:eastAsia="zh-TW"/>
        </w:rPr>
        <w:t>3 человека</w:t>
      </w:r>
      <w:r w:rsidR="00623731">
        <w:rPr>
          <w:lang w:eastAsia="zh-TW"/>
        </w:rPr>
        <w:t>.</w:t>
      </w:r>
    </w:p>
    <w:p w:rsidR="00623731" w:rsidRDefault="00623731" w:rsidP="000B4E82">
      <w:pPr>
        <w:rPr>
          <w:lang w:eastAsia="zh-TW"/>
        </w:rPr>
      </w:pPr>
    </w:p>
    <w:p w:rsidR="00623731" w:rsidRDefault="00623731" w:rsidP="00623731">
      <w:pPr>
        <w:pStyle w:val="af0"/>
        <w:rPr>
          <w:lang w:eastAsia="zh-TW"/>
        </w:rPr>
      </w:pPr>
      <w:r>
        <w:t xml:space="preserve">Диаграмма </w:t>
      </w:r>
      <w:fldSimple w:instr=" SEQ Диаграмма \* ARABIC ">
        <w:r w:rsidR="00FB2683">
          <w:rPr>
            <w:noProof/>
          </w:rPr>
          <w:t>4</w:t>
        </w:r>
      </w:fldSimple>
      <w:r>
        <w:t>. Общее число членов семей респондентов, %</w:t>
      </w:r>
    </w:p>
    <w:p w:rsidR="00623731" w:rsidRPr="00C006EC" w:rsidRDefault="00623731" w:rsidP="00623731">
      <w:pPr>
        <w:jc w:val="center"/>
        <w:rPr>
          <w:lang w:eastAsia="zh-TW"/>
        </w:rPr>
      </w:pPr>
      <w:r>
        <w:rPr>
          <w:noProof/>
        </w:rPr>
        <w:drawing>
          <wp:inline distT="0" distB="0" distL="0" distR="0" wp14:anchorId="3C740727">
            <wp:extent cx="3499485" cy="24752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9485" cy="2475230"/>
                    </a:xfrm>
                    <a:prstGeom prst="rect">
                      <a:avLst/>
                    </a:prstGeom>
                    <a:noFill/>
                  </pic:spPr>
                </pic:pic>
              </a:graphicData>
            </a:graphic>
          </wp:inline>
        </w:drawing>
      </w:r>
    </w:p>
    <w:p w:rsidR="000B4E82" w:rsidRDefault="000B4E82" w:rsidP="000B4E82">
      <w:pPr>
        <w:rPr>
          <w:lang w:eastAsia="zh-TW"/>
        </w:rPr>
      </w:pPr>
    </w:p>
    <w:p w:rsidR="00623731" w:rsidRDefault="00623731" w:rsidP="00623731">
      <w:pPr>
        <w:rPr>
          <w:lang w:eastAsia="zh-TW"/>
        </w:rPr>
      </w:pPr>
      <w:r>
        <w:rPr>
          <w:lang w:eastAsia="zh-TW"/>
        </w:rPr>
        <w:t>Среди членов семьи чаще всего двое</w:t>
      </w:r>
      <w:r w:rsidRPr="00C006EC">
        <w:rPr>
          <w:lang w:eastAsia="zh-TW"/>
        </w:rPr>
        <w:t xml:space="preserve"> работающих взрослых. Остальные члены семьи: или дети разного возраста, или неработающие взрослые.</w:t>
      </w:r>
      <w:r>
        <w:rPr>
          <w:lang w:eastAsia="zh-TW"/>
        </w:rPr>
        <w:t xml:space="preserve"> </w:t>
      </w:r>
    </w:p>
    <w:p w:rsidR="004014AF" w:rsidRDefault="004014AF" w:rsidP="00623731">
      <w:pPr>
        <w:rPr>
          <w:lang w:eastAsia="zh-TW"/>
        </w:rPr>
      </w:pPr>
    </w:p>
    <w:p w:rsidR="000B4E82" w:rsidRDefault="000B4E82" w:rsidP="000B4E82">
      <w:pPr>
        <w:pStyle w:val="af0"/>
      </w:pPr>
      <w:r>
        <w:t xml:space="preserve">Таблица </w:t>
      </w:r>
      <w:fldSimple w:instr=" SEQ Таблица \* ARABIC ">
        <w:r w:rsidR="00FB2683">
          <w:rPr>
            <w:noProof/>
          </w:rPr>
          <w:t>1</w:t>
        </w:r>
      </w:fldSimple>
      <w:r>
        <w:t xml:space="preserve">. Количество членов семей респондентов, % </w:t>
      </w:r>
      <w:proofErr w:type="gramStart"/>
      <w:r>
        <w:t>от</w:t>
      </w:r>
      <w:proofErr w:type="gramEnd"/>
      <w:r>
        <w:t xml:space="preserve"> давших ответ на вопрос</w:t>
      </w:r>
    </w:p>
    <w:tbl>
      <w:tblPr>
        <w:tblW w:w="6742" w:type="dxa"/>
        <w:jc w:val="center"/>
        <w:tblLook w:val="04A0" w:firstRow="1" w:lastRow="0" w:firstColumn="1" w:lastColumn="0" w:noHBand="0" w:noVBand="1"/>
      </w:tblPr>
      <w:tblGrid>
        <w:gridCol w:w="1392"/>
        <w:gridCol w:w="1490"/>
        <w:gridCol w:w="1734"/>
        <w:gridCol w:w="1198"/>
        <w:gridCol w:w="1587"/>
        <w:gridCol w:w="1587"/>
      </w:tblGrid>
      <w:tr w:rsidR="007F330E" w:rsidRPr="007F330E" w:rsidTr="007F330E">
        <w:trPr>
          <w:trHeight w:val="975"/>
          <w:jc w:val="center"/>
        </w:trPr>
        <w:tc>
          <w:tcPr>
            <w:tcW w:w="1089" w:type="dxa"/>
            <w:tcBorders>
              <w:top w:val="single" w:sz="4" w:space="0" w:color="auto"/>
              <w:left w:val="single" w:sz="4" w:space="0" w:color="auto"/>
              <w:bottom w:val="single" w:sz="4" w:space="0" w:color="auto"/>
              <w:right w:val="single" w:sz="4" w:space="0" w:color="auto"/>
            </w:tcBorders>
            <w:shd w:val="clear" w:color="000000" w:fill="8DB4E2"/>
            <w:vAlign w:val="bottom"/>
            <w:hideMark/>
          </w:tcPr>
          <w:p w:rsidR="007F330E" w:rsidRPr="007F330E" w:rsidRDefault="007F330E" w:rsidP="007F330E">
            <w:pPr>
              <w:spacing w:line="240" w:lineRule="auto"/>
              <w:jc w:val="left"/>
              <w:rPr>
                <w:rFonts w:cs="Arial"/>
                <w:b/>
                <w:bCs/>
                <w:color w:val="000000"/>
                <w:sz w:val="20"/>
                <w:szCs w:val="20"/>
              </w:rPr>
            </w:pPr>
            <w:r w:rsidRPr="007F330E">
              <w:rPr>
                <w:rFonts w:cs="Arial"/>
                <w:b/>
                <w:bCs/>
                <w:color w:val="000000"/>
                <w:sz w:val="20"/>
                <w:szCs w:val="20"/>
              </w:rPr>
              <w:t>Количество членов семьи</w:t>
            </w:r>
          </w:p>
        </w:tc>
        <w:tc>
          <w:tcPr>
            <w:tcW w:w="1062" w:type="dxa"/>
            <w:tcBorders>
              <w:top w:val="single" w:sz="4" w:space="0" w:color="auto"/>
              <w:left w:val="nil"/>
              <w:bottom w:val="single" w:sz="4" w:space="0" w:color="auto"/>
              <w:right w:val="single" w:sz="4" w:space="0" w:color="auto"/>
            </w:tcBorders>
            <w:shd w:val="clear" w:color="000000" w:fill="8DB4E2"/>
            <w:vAlign w:val="center"/>
            <w:hideMark/>
          </w:tcPr>
          <w:p w:rsidR="007F330E" w:rsidRPr="007F330E" w:rsidRDefault="007F330E" w:rsidP="007F330E">
            <w:pPr>
              <w:spacing w:line="240" w:lineRule="auto"/>
              <w:jc w:val="left"/>
              <w:rPr>
                <w:rFonts w:cs="Arial"/>
                <w:b/>
                <w:bCs/>
                <w:color w:val="000000"/>
                <w:sz w:val="20"/>
                <w:szCs w:val="20"/>
              </w:rPr>
            </w:pPr>
            <w:r w:rsidRPr="007F330E">
              <w:rPr>
                <w:rFonts w:cs="Arial"/>
                <w:b/>
                <w:bCs/>
                <w:color w:val="000000"/>
                <w:sz w:val="20"/>
                <w:szCs w:val="20"/>
              </w:rPr>
              <w:t>Работающие взрослые</w:t>
            </w:r>
          </w:p>
        </w:tc>
        <w:tc>
          <w:tcPr>
            <w:tcW w:w="1272" w:type="dxa"/>
            <w:tcBorders>
              <w:top w:val="single" w:sz="4" w:space="0" w:color="auto"/>
              <w:left w:val="nil"/>
              <w:bottom w:val="single" w:sz="4" w:space="0" w:color="auto"/>
              <w:right w:val="single" w:sz="4" w:space="0" w:color="auto"/>
            </w:tcBorders>
            <w:shd w:val="clear" w:color="000000" w:fill="8DB4E2"/>
            <w:vAlign w:val="center"/>
            <w:hideMark/>
          </w:tcPr>
          <w:p w:rsidR="007F330E" w:rsidRPr="007F330E" w:rsidRDefault="007F330E" w:rsidP="007F330E">
            <w:pPr>
              <w:spacing w:line="240" w:lineRule="auto"/>
              <w:jc w:val="left"/>
              <w:rPr>
                <w:rFonts w:cs="Arial"/>
                <w:b/>
                <w:bCs/>
                <w:color w:val="000000"/>
                <w:sz w:val="20"/>
                <w:szCs w:val="20"/>
              </w:rPr>
            </w:pPr>
            <w:r w:rsidRPr="007F330E">
              <w:rPr>
                <w:rFonts w:cs="Arial"/>
                <w:b/>
                <w:bCs/>
                <w:color w:val="000000"/>
                <w:sz w:val="20"/>
                <w:szCs w:val="20"/>
              </w:rPr>
              <w:t>Неработающие взрослые</w:t>
            </w:r>
          </w:p>
        </w:tc>
        <w:tc>
          <w:tcPr>
            <w:tcW w:w="843" w:type="dxa"/>
            <w:tcBorders>
              <w:top w:val="single" w:sz="4" w:space="0" w:color="auto"/>
              <w:left w:val="nil"/>
              <w:bottom w:val="single" w:sz="4" w:space="0" w:color="auto"/>
              <w:right w:val="single" w:sz="4" w:space="0" w:color="auto"/>
            </w:tcBorders>
            <w:shd w:val="clear" w:color="000000" w:fill="8DB4E2"/>
            <w:vAlign w:val="center"/>
            <w:hideMark/>
          </w:tcPr>
          <w:p w:rsidR="007F330E" w:rsidRPr="007F330E" w:rsidRDefault="007F330E" w:rsidP="007F330E">
            <w:pPr>
              <w:spacing w:line="240" w:lineRule="auto"/>
              <w:jc w:val="left"/>
              <w:rPr>
                <w:rFonts w:cs="Arial"/>
                <w:b/>
                <w:bCs/>
                <w:color w:val="000000"/>
                <w:sz w:val="20"/>
                <w:szCs w:val="20"/>
              </w:rPr>
            </w:pPr>
            <w:r w:rsidRPr="007F330E">
              <w:rPr>
                <w:rFonts w:cs="Arial"/>
                <w:b/>
                <w:bCs/>
                <w:color w:val="000000"/>
                <w:sz w:val="20"/>
                <w:szCs w:val="20"/>
              </w:rPr>
              <w:t>Студенты</w:t>
            </w:r>
          </w:p>
        </w:tc>
        <w:tc>
          <w:tcPr>
            <w:tcW w:w="1275" w:type="dxa"/>
            <w:tcBorders>
              <w:top w:val="single" w:sz="4" w:space="0" w:color="auto"/>
              <w:left w:val="nil"/>
              <w:bottom w:val="single" w:sz="4" w:space="0" w:color="auto"/>
              <w:right w:val="single" w:sz="4" w:space="0" w:color="auto"/>
            </w:tcBorders>
            <w:shd w:val="clear" w:color="000000" w:fill="8DB4E2"/>
            <w:vAlign w:val="center"/>
            <w:hideMark/>
          </w:tcPr>
          <w:p w:rsidR="007F330E" w:rsidRPr="007F330E" w:rsidRDefault="007F330E" w:rsidP="007F330E">
            <w:pPr>
              <w:spacing w:line="240" w:lineRule="auto"/>
              <w:jc w:val="left"/>
              <w:rPr>
                <w:rFonts w:cs="Arial"/>
                <w:b/>
                <w:bCs/>
                <w:color w:val="000000"/>
                <w:sz w:val="20"/>
                <w:szCs w:val="20"/>
              </w:rPr>
            </w:pPr>
            <w:r w:rsidRPr="007F330E">
              <w:rPr>
                <w:rFonts w:cs="Arial"/>
                <w:b/>
                <w:bCs/>
                <w:color w:val="000000"/>
                <w:sz w:val="20"/>
                <w:szCs w:val="20"/>
              </w:rPr>
              <w:t>Дошкольники</w:t>
            </w:r>
          </w:p>
        </w:tc>
        <w:tc>
          <w:tcPr>
            <w:tcW w:w="1201" w:type="dxa"/>
            <w:tcBorders>
              <w:top w:val="single" w:sz="4" w:space="0" w:color="auto"/>
              <w:left w:val="nil"/>
              <w:bottom w:val="single" w:sz="4" w:space="0" w:color="auto"/>
              <w:right w:val="single" w:sz="4" w:space="0" w:color="auto"/>
            </w:tcBorders>
            <w:shd w:val="clear" w:color="000000" w:fill="8DB4E2"/>
            <w:vAlign w:val="center"/>
            <w:hideMark/>
          </w:tcPr>
          <w:p w:rsidR="007F330E" w:rsidRPr="007F330E" w:rsidRDefault="007F330E" w:rsidP="007F330E">
            <w:pPr>
              <w:spacing w:line="240" w:lineRule="auto"/>
              <w:jc w:val="left"/>
              <w:rPr>
                <w:rFonts w:cs="Arial"/>
                <w:b/>
                <w:bCs/>
                <w:color w:val="000000"/>
                <w:sz w:val="20"/>
                <w:szCs w:val="20"/>
              </w:rPr>
            </w:pPr>
            <w:r w:rsidRPr="007F330E">
              <w:rPr>
                <w:rFonts w:cs="Arial"/>
                <w:b/>
                <w:bCs/>
                <w:color w:val="000000"/>
                <w:sz w:val="20"/>
                <w:szCs w:val="20"/>
              </w:rPr>
              <w:t>Дошкольники</w:t>
            </w:r>
          </w:p>
        </w:tc>
      </w:tr>
      <w:tr w:rsidR="007F330E" w:rsidRPr="007F330E" w:rsidTr="007F330E">
        <w:trPr>
          <w:trHeight w:val="300"/>
          <w:jc w:val="center"/>
        </w:trPr>
        <w:tc>
          <w:tcPr>
            <w:tcW w:w="1089" w:type="dxa"/>
            <w:tcBorders>
              <w:top w:val="nil"/>
              <w:left w:val="single" w:sz="4" w:space="0" w:color="auto"/>
              <w:bottom w:val="single" w:sz="4" w:space="0" w:color="auto"/>
              <w:right w:val="single" w:sz="4" w:space="0" w:color="auto"/>
            </w:tcBorders>
            <w:shd w:val="clear" w:color="auto" w:fill="auto"/>
            <w:noWrap/>
            <w:hideMark/>
          </w:tcPr>
          <w:p w:rsidR="007F330E" w:rsidRPr="007F330E" w:rsidRDefault="007F330E" w:rsidP="007F330E">
            <w:pPr>
              <w:spacing w:line="240" w:lineRule="auto"/>
              <w:jc w:val="center"/>
              <w:rPr>
                <w:rFonts w:cs="Arial"/>
                <w:color w:val="000000"/>
                <w:sz w:val="20"/>
                <w:szCs w:val="20"/>
              </w:rPr>
            </w:pPr>
            <w:r w:rsidRPr="007F330E">
              <w:rPr>
                <w:rFonts w:cs="Arial"/>
                <w:color w:val="000000"/>
                <w:sz w:val="20"/>
                <w:szCs w:val="20"/>
              </w:rPr>
              <w:t>1</w:t>
            </w:r>
          </w:p>
        </w:tc>
        <w:tc>
          <w:tcPr>
            <w:tcW w:w="106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13,5%</w:t>
            </w:r>
          </w:p>
        </w:tc>
        <w:tc>
          <w:tcPr>
            <w:tcW w:w="127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b/>
                <w:bCs/>
                <w:color w:val="000000"/>
                <w:sz w:val="20"/>
                <w:szCs w:val="20"/>
              </w:rPr>
            </w:pPr>
            <w:r w:rsidRPr="007F330E">
              <w:rPr>
                <w:rFonts w:cs="Arial"/>
                <w:b/>
                <w:bCs/>
                <w:color w:val="000000"/>
                <w:sz w:val="20"/>
                <w:szCs w:val="20"/>
              </w:rPr>
              <w:t>8,5%</w:t>
            </w:r>
          </w:p>
        </w:tc>
        <w:tc>
          <w:tcPr>
            <w:tcW w:w="843"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b/>
                <w:bCs/>
                <w:color w:val="000000"/>
                <w:sz w:val="20"/>
                <w:szCs w:val="20"/>
              </w:rPr>
            </w:pPr>
            <w:r w:rsidRPr="007F330E">
              <w:rPr>
                <w:rFonts w:cs="Arial"/>
                <w:b/>
                <w:bCs/>
                <w:color w:val="000000"/>
                <w:sz w:val="20"/>
                <w:szCs w:val="20"/>
              </w:rPr>
              <w:t>15,7%</w:t>
            </w:r>
          </w:p>
        </w:tc>
        <w:tc>
          <w:tcPr>
            <w:tcW w:w="1275"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b/>
                <w:bCs/>
                <w:color w:val="000000"/>
                <w:sz w:val="20"/>
                <w:szCs w:val="20"/>
              </w:rPr>
            </w:pPr>
            <w:r w:rsidRPr="007F330E">
              <w:rPr>
                <w:rFonts w:cs="Arial"/>
                <w:b/>
                <w:bCs/>
                <w:color w:val="000000"/>
                <w:sz w:val="20"/>
                <w:szCs w:val="20"/>
              </w:rPr>
              <w:t>16,6%</w:t>
            </w:r>
          </w:p>
        </w:tc>
        <w:tc>
          <w:tcPr>
            <w:tcW w:w="1201"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b/>
                <w:bCs/>
                <w:color w:val="000000"/>
                <w:sz w:val="20"/>
                <w:szCs w:val="20"/>
              </w:rPr>
            </w:pPr>
            <w:r w:rsidRPr="007F330E">
              <w:rPr>
                <w:rFonts w:cs="Arial"/>
                <w:b/>
                <w:bCs/>
                <w:color w:val="000000"/>
                <w:sz w:val="20"/>
                <w:szCs w:val="20"/>
              </w:rPr>
              <w:t>16,6%</w:t>
            </w:r>
          </w:p>
        </w:tc>
      </w:tr>
      <w:tr w:rsidR="007F330E" w:rsidRPr="007F330E" w:rsidTr="007F330E">
        <w:trPr>
          <w:trHeight w:val="300"/>
          <w:jc w:val="center"/>
        </w:trPr>
        <w:tc>
          <w:tcPr>
            <w:tcW w:w="1089" w:type="dxa"/>
            <w:tcBorders>
              <w:top w:val="nil"/>
              <w:left w:val="single" w:sz="4" w:space="0" w:color="auto"/>
              <w:bottom w:val="single" w:sz="4" w:space="0" w:color="auto"/>
              <w:right w:val="single" w:sz="4" w:space="0" w:color="auto"/>
            </w:tcBorders>
            <w:shd w:val="clear" w:color="auto" w:fill="auto"/>
            <w:noWrap/>
            <w:hideMark/>
          </w:tcPr>
          <w:p w:rsidR="007F330E" w:rsidRPr="007F330E" w:rsidRDefault="007F330E" w:rsidP="007F330E">
            <w:pPr>
              <w:spacing w:line="240" w:lineRule="auto"/>
              <w:jc w:val="center"/>
              <w:rPr>
                <w:rFonts w:cs="Arial"/>
                <w:color w:val="000000"/>
                <w:sz w:val="20"/>
                <w:szCs w:val="20"/>
              </w:rPr>
            </w:pPr>
            <w:r w:rsidRPr="007F330E">
              <w:rPr>
                <w:rFonts w:cs="Arial"/>
                <w:color w:val="000000"/>
                <w:sz w:val="20"/>
                <w:szCs w:val="20"/>
              </w:rPr>
              <w:t>2</w:t>
            </w:r>
          </w:p>
        </w:tc>
        <w:tc>
          <w:tcPr>
            <w:tcW w:w="106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b/>
                <w:bCs/>
                <w:color w:val="000000"/>
                <w:sz w:val="20"/>
                <w:szCs w:val="20"/>
              </w:rPr>
            </w:pPr>
            <w:r w:rsidRPr="007F330E">
              <w:rPr>
                <w:rFonts w:cs="Arial"/>
                <w:b/>
                <w:bCs/>
                <w:color w:val="000000"/>
                <w:sz w:val="20"/>
                <w:szCs w:val="20"/>
              </w:rPr>
              <w:t>69,1%</w:t>
            </w:r>
          </w:p>
        </w:tc>
        <w:tc>
          <w:tcPr>
            <w:tcW w:w="127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0,9%</w:t>
            </w:r>
          </w:p>
        </w:tc>
        <w:tc>
          <w:tcPr>
            <w:tcW w:w="843"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1,3%</w:t>
            </w:r>
          </w:p>
        </w:tc>
        <w:tc>
          <w:tcPr>
            <w:tcW w:w="1275"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2,2%</w:t>
            </w:r>
          </w:p>
        </w:tc>
        <w:tc>
          <w:tcPr>
            <w:tcW w:w="1201"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2,7%</w:t>
            </w:r>
          </w:p>
        </w:tc>
      </w:tr>
      <w:tr w:rsidR="007F330E" w:rsidRPr="007F330E" w:rsidTr="007F330E">
        <w:trPr>
          <w:trHeight w:val="300"/>
          <w:jc w:val="center"/>
        </w:trPr>
        <w:tc>
          <w:tcPr>
            <w:tcW w:w="1089" w:type="dxa"/>
            <w:tcBorders>
              <w:top w:val="nil"/>
              <w:left w:val="single" w:sz="4" w:space="0" w:color="auto"/>
              <w:bottom w:val="single" w:sz="4" w:space="0" w:color="auto"/>
              <w:right w:val="single" w:sz="4" w:space="0" w:color="auto"/>
            </w:tcBorders>
            <w:shd w:val="clear" w:color="auto" w:fill="auto"/>
            <w:noWrap/>
            <w:hideMark/>
          </w:tcPr>
          <w:p w:rsidR="007F330E" w:rsidRPr="007F330E" w:rsidRDefault="007F330E" w:rsidP="007F330E">
            <w:pPr>
              <w:spacing w:line="240" w:lineRule="auto"/>
              <w:jc w:val="center"/>
              <w:rPr>
                <w:rFonts w:cs="Arial"/>
                <w:color w:val="000000"/>
                <w:sz w:val="20"/>
                <w:szCs w:val="20"/>
              </w:rPr>
            </w:pPr>
            <w:r w:rsidRPr="007F330E">
              <w:rPr>
                <w:rFonts w:cs="Arial"/>
                <w:color w:val="000000"/>
                <w:sz w:val="20"/>
                <w:szCs w:val="20"/>
              </w:rPr>
              <w:t>3</w:t>
            </w:r>
          </w:p>
        </w:tc>
        <w:tc>
          <w:tcPr>
            <w:tcW w:w="106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13,5%</w:t>
            </w:r>
          </w:p>
        </w:tc>
        <w:tc>
          <w:tcPr>
            <w:tcW w:w="127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0,0%</w:t>
            </w:r>
          </w:p>
        </w:tc>
        <w:tc>
          <w:tcPr>
            <w:tcW w:w="843"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0,0%</w:t>
            </w:r>
          </w:p>
        </w:tc>
        <w:tc>
          <w:tcPr>
            <w:tcW w:w="1275"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0,9%</w:t>
            </w:r>
          </w:p>
        </w:tc>
        <w:tc>
          <w:tcPr>
            <w:tcW w:w="1201"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0,0%</w:t>
            </w:r>
          </w:p>
        </w:tc>
      </w:tr>
      <w:tr w:rsidR="007F330E" w:rsidRPr="007F330E" w:rsidTr="007F330E">
        <w:trPr>
          <w:trHeight w:val="300"/>
          <w:jc w:val="center"/>
        </w:trPr>
        <w:tc>
          <w:tcPr>
            <w:tcW w:w="1089" w:type="dxa"/>
            <w:tcBorders>
              <w:top w:val="nil"/>
              <w:left w:val="single" w:sz="4" w:space="0" w:color="auto"/>
              <w:bottom w:val="single" w:sz="4" w:space="0" w:color="auto"/>
              <w:right w:val="single" w:sz="4" w:space="0" w:color="auto"/>
            </w:tcBorders>
            <w:shd w:val="clear" w:color="auto" w:fill="auto"/>
            <w:noWrap/>
            <w:hideMark/>
          </w:tcPr>
          <w:p w:rsidR="007F330E" w:rsidRPr="007F330E" w:rsidRDefault="007F330E" w:rsidP="007F330E">
            <w:pPr>
              <w:spacing w:line="240" w:lineRule="auto"/>
              <w:jc w:val="left"/>
              <w:rPr>
                <w:rFonts w:cs="Arial"/>
                <w:color w:val="000000"/>
                <w:sz w:val="20"/>
                <w:szCs w:val="20"/>
              </w:rPr>
            </w:pPr>
            <w:r w:rsidRPr="007F330E">
              <w:rPr>
                <w:rFonts w:cs="Arial"/>
                <w:color w:val="000000"/>
                <w:sz w:val="20"/>
                <w:szCs w:val="20"/>
              </w:rPr>
              <w:t>4 и более</w:t>
            </w:r>
          </w:p>
        </w:tc>
        <w:tc>
          <w:tcPr>
            <w:tcW w:w="106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4,0%</w:t>
            </w:r>
          </w:p>
        </w:tc>
        <w:tc>
          <w:tcPr>
            <w:tcW w:w="127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0,0%</w:t>
            </w:r>
          </w:p>
        </w:tc>
        <w:tc>
          <w:tcPr>
            <w:tcW w:w="843"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0,4%</w:t>
            </w:r>
          </w:p>
        </w:tc>
        <w:tc>
          <w:tcPr>
            <w:tcW w:w="1275"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0,0%</w:t>
            </w:r>
          </w:p>
        </w:tc>
        <w:tc>
          <w:tcPr>
            <w:tcW w:w="1201"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0,0%</w:t>
            </w:r>
          </w:p>
        </w:tc>
      </w:tr>
      <w:tr w:rsidR="007F330E" w:rsidRPr="007F330E" w:rsidTr="007F330E">
        <w:trPr>
          <w:trHeight w:val="300"/>
          <w:jc w:val="center"/>
        </w:trPr>
        <w:tc>
          <w:tcPr>
            <w:tcW w:w="1089" w:type="dxa"/>
            <w:tcBorders>
              <w:top w:val="nil"/>
              <w:left w:val="single" w:sz="4" w:space="0" w:color="auto"/>
              <w:bottom w:val="single" w:sz="4" w:space="0" w:color="auto"/>
              <w:right w:val="single" w:sz="4" w:space="0" w:color="auto"/>
            </w:tcBorders>
            <w:shd w:val="clear" w:color="auto" w:fill="auto"/>
            <w:noWrap/>
            <w:hideMark/>
          </w:tcPr>
          <w:p w:rsidR="007F330E" w:rsidRPr="007F330E" w:rsidRDefault="007F330E" w:rsidP="007F330E">
            <w:pPr>
              <w:spacing w:line="240" w:lineRule="auto"/>
              <w:jc w:val="left"/>
              <w:rPr>
                <w:rFonts w:cs="Arial"/>
                <w:color w:val="000000"/>
                <w:sz w:val="20"/>
                <w:szCs w:val="20"/>
              </w:rPr>
            </w:pPr>
            <w:r w:rsidRPr="007F330E">
              <w:rPr>
                <w:rFonts w:cs="Arial"/>
                <w:color w:val="000000"/>
                <w:sz w:val="20"/>
                <w:szCs w:val="20"/>
              </w:rPr>
              <w:t>отсутствуют</w:t>
            </w:r>
          </w:p>
        </w:tc>
        <w:tc>
          <w:tcPr>
            <w:tcW w:w="106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0,0%</w:t>
            </w:r>
          </w:p>
        </w:tc>
        <w:tc>
          <w:tcPr>
            <w:tcW w:w="127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90,6%</w:t>
            </w:r>
          </w:p>
        </w:tc>
        <w:tc>
          <w:tcPr>
            <w:tcW w:w="843"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82,5%</w:t>
            </w:r>
          </w:p>
        </w:tc>
        <w:tc>
          <w:tcPr>
            <w:tcW w:w="1275"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80,3%</w:t>
            </w:r>
          </w:p>
        </w:tc>
        <w:tc>
          <w:tcPr>
            <w:tcW w:w="1201"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color w:val="000000"/>
                <w:sz w:val="20"/>
                <w:szCs w:val="20"/>
              </w:rPr>
            </w:pPr>
            <w:r w:rsidRPr="007F330E">
              <w:rPr>
                <w:rFonts w:cs="Arial"/>
                <w:color w:val="000000"/>
                <w:sz w:val="20"/>
                <w:szCs w:val="20"/>
              </w:rPr>
              <w:t>80,7%</w:t>
            </w:r>
          </w:p>
        </w:tc>
      </w:tr>
      <w:tr w:rsidR="007F330E" w:rsidRPr="007F330E" w:rsidTr="007F330E">
        <w:trPr>
          <w:trHeight w:val="300"/>
          <w:jc w:val="center"/>
        </w:trPr>
        <w:tc>
          <w:tcPr>
            <w:tcW w:w="1089" w:type="dxa"/>
            <w:tcBorders>
              <w:top w:val="nil"/>
              <w:left w:val="single" w:sz="4" w:space="0" w:color="auto"/>
              <w:bottom w:val="single" w:sz="4" w:space="0" w:color="auto"/>
              <w:right w:val="single" w:sz="4" w:space="0" w:color="auto"/>
            </w:tcBorders>
            <w:shd w:val="clear" w:color="auto" w:fill="auto"/>
            <w:noWrap/>
            <w:hideMark/>
          </w:tcPr>
          <w:p w:rsidR="007F330E" w:rsidRPr="007F330E" w:rsidRDefault="007F330E" w:rsidP="007F330E">
            <w:pPr>
              <w:spacing w:line="240" w:lineRule="auto"/>
              <w:jc w:val="left"/>
              <w:rPr>
                <w:rFonts w:cs="Arial"/>
                <w:b/>
                <w:bCs/>
                <w:i/>
                <w:iCs/>
                <w:color w:val="000000"/>
                <w:sz w:val="20"/>
                <w:szCs w:val="20"/>
              </w:rPr>
            </w:pPr>
            <w:r w:rsidRPr="007F330E">
              <w:rPr>
                <w:rFonts w:cs="Arial"/>
                <w:b/>
                <w:bCs/>
                <w:i/>
                <w:iCs/>
                <w:color w:val="000000"/>
                <w:sz w:val="20"/>
                <w:szCs w:val="20"/>
              </w:rPr>
              <w:t>Итого</w:t>
            </w:r>
          </w:p>
        </w:tc>
        <w:tc>
          <w:tcPr>
            <w:tcW w:w="106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b/>
                <w:bCs/>
                <w:i/>
                <w:iCs/>
                <w:color w:val="000000"/>
                <w:sz w:val="20"/>
                <w:szCs w:val="20"/>
              </w:rPr>
            </w:pPr>
            <w:r w:rsidRPr="007F330E">
              <w:rPr>
                <w:rFonts w:cs="Arial"/>
                <w:b/>
                <w:bCs/>
                <w:i/>
                <w:iCs/>
                <w:color w:val="000000"/>
                <w:sz w:val="20"/>
                <w:szCs w:val="20"/>
              </w:rPr>
              <w:t>100,0%</w:t>
            </w:r>
          </w:p>
        </w:tc>
        <w:tc>
          <w:tcPr>
            <w:tcW w:w="1272"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b/>
                <w:bCs/>
                <w:i/>
                <w:iCs/>
                <w:color w:val="000000"/>
                <w:sz w:val="20"/>
                <w:szCs w:val="20"/>
              </w:rPr>
            </w:pPr>
            <w:r w:rsidRPr="007F330E">
              <w:rPr>
                <w:rFonts w:cs="Arial"/>
                <w:b/>
                <w:bCs/>
                <w:i/>
                <w:iCs/>
                <w:color w:val="000000"/>
                <w:sz w:val="20"/>
                <w:szCs w:val="20"/>
              </w:rPr>
              <w:t>100,0%</w:t>
            </w:r>
          </w:p>
        </w:tc>
        <w:tc>
          <w:tcPr>
            <w:tcW w:w="843"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b/>
                <w:bCs/>
                <w:i/>
                <w:iCs/>
                <w:color w:val="000000"/>
                <w:sz w:val="20"/>
                <w:szCs w:val="20"/>
              </w:rPr>
            </w:pPr>
            <w:r w:rsidRPr="007F330E">
              <w:rPr>
                <w:rFonts w:cs="Arial"/>
                <w:b/>
                <w:bCs/>
                <w:i/>
                <w:iCs/>
                <w:color w:val="000000"/>
                <w:sz w:val="20"/>
                <w:szCs w:val="20"/>
              </w:rPr>
              <w:t>100,0%</w:t>
            </w:r>
          </w:p>
        </w:tc>
        <w:tc>
          <w:tcPr>
            <w:tcW w:w="1275"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b/>
                <w:bCs/>
                <w:i/>
                <w:iCs/>
                <w:color w:val="000000"/>
                <w:sz w:val="20"/>
                <w:szCs w:val="20"/>
              </w:rPr>
            </w:pPr>
            <w:r w:rsidRPr="007F330E">
              <w:rPr>
                <w:rFonts w:cs="Arial"/>
                <w:b/>
                <w:bCs/>
                <w:i/>
                <w:iCs/>
                <w:color w:val="000000"/>
                <w:sz w:val="20"/>
                <w:szCs w:val="20"/>
              </w:rPr>
              <w:t>100,0%</w:t>
            </w:r>
          </w:p>
        </w:tc>
        <w:tc>
          <w:tcPr>
            <w:tcW w:w="1201" w:type="dxa"/>
            <w:tcBorders>
              <w:top w:val="nil"/>
              <w:left w:val="nil"/>
              <w:bottom w:val="single" w:sz="4" w:space="0" w:color="auto"/>
              <w:right w:val="single" w:sz="4" w:space="0" w:color="auto"/>
            </w:tcBorders>
            <w:shd w:val="clear" w:color="auto" w:fill="auto"/>
            <w:noWrap/>
            <w:hideMark/>
          </w:tcPr>
          <w:p w:rsidR="007F330E" w:rsidRPr="007F330E" w:rsidRDefault="007F330E" w:rsidP="007F330E">
            <w:pPr>
              <w:spacing w:line="240" w:lineRule="auto"/>
              <w:jc w:val="right"/>
              <w:rPr>
                <w:rFonts w:cs="Arial"/>
                <w:b/>
                <w:bCs/>
                <w:i/>
                <w:iCs/>
                <w:color w:val="000000"/>
                <w:sz w:val="20"/>
                <w:szCs w:val="20"/>
              </w:rPr>
            </w:pPr>
            <w:r w:rsidRPr="007F330E">
              <w:rPr>
                <w:rFonts w:cs="Arial"/>
                <w:b/>
                <w:bCs/>
                <w:i/>
                <w:iCs/>
                <w:color w:val="000000"/>
                <w:sz w:val="20"/>
                <w:szCs w:val="20"/>
              </w:rPr>
              <w:t>100,0%</w:t>
            </w:r>
          </w:p>
        </w:tc>
      </w:tr>
    </w:tbl>
    <w:p w:rsidR="000B4E82" w:rsidRDefault="000B4E82" w:rsidP="000B4E82">
      <w:pPr>
        <w:spacing w:line="240" w:lineRule="auto"/>
        <w:jc w:val="left"/>
        <w:rPr>
          <w:b/>
          <w:bCs/>
          <w:sz w:val="20"/>
          <w:szCs w:val="20"/>
          <w:highlight w:val="yellow"/>
        </w:rPr>
      </w:pPr>
    </w:p>
    <w:p w:rsidR="004E5546" w:rsidRDefault="004E5546" w:rsidP="000B4E82">
      <w:pPr>
        <w:spacing w:line="240" w:lineRule="auto"/>
        <w:jc w:val="left"/>
        <w:rPr>
          <w:b/>
          <w:bCs/>
          <w:sz w:val="20"/>
          <w:szCs w:val="20"/>
          <w:highlight w:val="yellow"/>
        </w:rPr>
      </w:pPr>
    </w:p>
    <w:p w:rsidR="000B4E82" w:rsidRPr="00855006" w:rsidRDefault="000B4E82" w:rsidP="000B4E82">
      <w:pPr>
        <w:pStyle w:val="4"/>
        <w:rPr>
          <w:lang w:eastAsia="zh-TW"/>
        </w:rPr>
      </w:pPr>
      <w:bookmarkStart w:id="17" w:name="_Toc434854143"/>
      <w:r w:rsidRPr="00855006">
        <w:rPr>
          <w:lang w:eastAsia="zh-TW"/>
        </w:rPr>
        <w:t>Уровень дохода респондента</w:t>
      </w:r>
      <w:bookmarkEnd w:id="17"/>
    </w:p>
    <w:p w:rsidR="000B4E82" w:rsidRPr="00EA1B19" w:rsidRDefault="000B4E82" w:rsidP="000B4E82">
      <w:pPr>
        <w:rPr>
          <w:lang w:eastAsia="zh-TW"/>
        </w:rPr>
      </w:pPr>
      <w:r w:rsidRPr="00EA1B19">
        <w:rPr>
          <w:lang w:eastAsia="zh-TW"/>
        </w:rPr>
        <w:t>В среднем уровень дохода респо</w:t>
      </w:r>
      <w:r>
        <w:rPr>
          <w:lang w:eastAsia="zh-TW"/>
        </w:rPr>
        <w:t>н</w:t>
      </w:r>
      <w:r w:rsidRPr="00EA1B19">
        <w:rPr>
          <w:lang w:eastAsia="zh-TW"/>
        </w:rPr>
        <w:t>дентов средний. По оценкам участников исследовани</w:t>
      </w:r>
      <w:r>
        <w:rPr>
          <w:lang w:eastAsia="zh-TW"/>
        </w:rPr>
        <w:t>я</w:t>
      </w:r>
      <w:r w:rsidRPr="00EA1B19">
        <w:rPr>
          <w:lang w:eastAsia="zh-TW"/>
        </w:rPr>
        <w:t xml:space="preserve"> они имеют достаточно денег для приобретения продуктов питания и одежды (35,8%) и</w:t>
      </w:r>
      <w:r>
        <w:rPr>
          <w:lang w:eastAsia="zh-TW"/>
        </w:rPr>
        <w:t xml:space="preserve">ли </w:t>
      </w:r>
      <w:r w:rsidRPr="00EA1B19">
        <w:rPr>
          <w:lang w:eastAsia="zh-TW"/>
        </w:rPr>
        <w:t xml:space="preserve">могут </w:t>
      </w:r>
      <w:r>
        <w:rPr>
          <w:lang w:eastAsia="zh-TW"/>
        </w:rPr>
        <w:t>позволить себе приобретение товаров длительного пользования (30,9%). Данная осторожная оценка доходов респондентами характерна для «сложных» периодов в экономике страны.</w:t>
      </w:r>
    </w:p>
    <w:p w:rsidR="000B4E82" w:rsidRDefault="000B4E82" w:rsidP="000B4E82">
      <w:pPr>
        <w:rPr>
          <w:highlight w:val="yellow"/>
          <w:lang w:eastAsia="zh-TW"/>
        </w:rPr>
      </w:pPr>
    </w:p>
    <w:p w:rsidR="000B4E82" w:rsidRDefault="000B4E82" w:rsidP="000B4E82">
      <w:pPr>
        <w:pStyle w:val="af0"/>
        <w:rPr>
          <w:highlight w:val="yellow"/>
          <w:lang w:eastAsia="zh-TW"/>
        </w:rPr>
      </w:pPr>
      <w:r>
        <w:t xml:space="preserve">Диаграмма </w:t>
      </w:r>
      <w:fldSimple w:instr=" SEQ Диаграмма \* ARABIC ">
        <w:r w:rsidR="00FB2683">
          <w:rPr>
            <w:noProof/>
          </w:rPr>
          <w:t>5</w:t>
        </w:r>
      </w:fldSimple>
      <w:r>
        <w:t xml:space="preserve">. Уровень дохода респондентов, % </w:t>
      </w:r>
      <w:proofErr w:type="gramStart"/>
      <w:r>
        <w:t>от</w:t>
      </w:r>
      <w:proofErr w:type="gramEnd"/>
      <w:r>
        <w:t xml:space="preserve"> давших ответ на вопрос</w:t>
      </w:r>
    </w:p>
    <w:p w:rsidR="000B4E82" w:rsidRDefault="000B4E82" w:rsidP="000B4E82">
      <w:pPr>
        <w:jc w:val="center"/>
        <w:rPr>
          <w:highlight w:val="yellow"/>
          <w:lang w:eastAsia="zh-TW"/>
        </w:rPr>
      </w:pPr>
      <w:r>
        <w:rPr>
          <w:noProof/>
        </w:rPr>
        <w:drawing>
          <wp:inline distT="0" distB="0" distL="0" distR="0" wp14:anchorId="66C5370C" wp14:editId="36DDB069">
            <wp:extent cx="5901690" cy="3572510"/>
            <wp:effectExtent l="19050" t="0" r="3810" b="0"/>
            <wp:docPr id="236"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
                    <a:srcRect/>
                    <a:stretch>
                      <a:fillRect/>
                    </a:stretch>
                  </pic:blipFill>
                  <pic:spPr bwMode="auto">
                    <a:xfrm>
                      <a:off x="0" y="0"/>
                      <a:ext cx="5901690" cy="3572510"/>
                    </a:xfrm>
                    <a:prstGeom prst="rect">
                      <a:avLst/>
                    </a:prstGeom>
                    <a:noFill/>
                  </pic:spPr>
                </pic:pic>
              </a:graphicData>
            </a:graphic>
          </wp:inline>
        </w:drawing>
      </w:r>
    </w:p>
    <w:p w:rsidR="004014AF" w:rsidRDefault="004014AF">
      <w:pPr>
        <w:spacing w:line="240" w:lineRule="auto"/>
        <w:jc w:val="left"/>
        <w:rPr>
          <w:highlight w:val="yellow"/>
          <w:lang w:eastAsia="zh-TW"/>
        </w:rPr>
      </w:pPr>
      <w:r>
        <w:rPr>
          <w:highlight w:val="yellow"/>
          <w:lang w:eastAsia="zh-TW"/>
        </w:rPr>
        <w:br w:type="page"/>
      </w:r>
    </w:p>
    <w:p w:rsidR="000B4E82" w:rsidRDefault="000B4E82" w:rsidP="000B4E82">
      <w:pPr>
        <w:pStyle w:val="4"/>
        <w:rPr>
          <w:lang w:eastAsia="zh-TW"/>
        </w:rPr>
      </w:pPr>
      <w:bookmarkStart w:id="18" w:name="_Toc434854144"/>
      <w:r w:rsidRPr="00855006">
        <w:rPr>
          <w:lang w:eastAsia="zh-TW"/>
        </w:rPr>
        <w:t>Социальный статус респондента</w:t>
      </w:r>
      <w:bookmarkEnd w:id="18"/>
    </w:p>
    <w:p w:rsidR="000B4E82" w:rsidRDefault="000B4E82" w:rsidP="000B4E82">
      <w:pPr>
        <w:rPr>
          <w:lang w:eastAsia="zh-TW"/>
        </w:rPr>
      </w:pPr>
      <w:r>
        <w:rPr>
          <w:lang w:eastAsia="zh-TW"/>
        </w:rPr>
        <w:t xml:space="preserve">Среди респондентов максимальное число тех, кто являются специалистами (34,7%). Также велика доля ведущих специалистов (18,1%). </w:t>
      </w:r>
    </w:p>
    <w:p w:rsidR="000B4E82" w:rsidRDefault="000B4E82" w:rsidP="000B4E82">
      <w:pPr>
        <w:spacing w:line="240" w:lineRule="auto"/>
        <w:jc w:val="left"/>
        <w:rPr>
          <w:lang w:eastAsia="zh-TW"/>
        </w:rPr>
      </w:pPr>
    </w:p>
    <w:p w:rsidR="000B4E82" w:rsidRDefault="000B4E82" w:rsidP="000B4E82">
      <w:pPr>
        <w:pStyle w:val="af0"/>
        <w:rPr>
          <w:lang w:eastAsia="zh-TW"/>
        </w:rPr>
      </w:pPr>
      <w:r>
        <w:t xml:space="preserve">Диаграмма </w:t>
      </w:r>
      <w:fldSimple w:instr=" SEQ Диаграмма \* ARABIC ">
        <w:r w:rsidR="00FB2683">
          <w:rPr>
            <w:noProof/>
          </w:rPr>
          <w:t>6</w:t>
        </w:r>
      </w:fldSimple>
      <w:r>
        <w:t>. Статус респондентов, %</w:t>
      </w:r>
    </w:p>
    <w:p w:rsidR="00172EDB" w:rsidRDefault="00024D30" w:rsidP="00FF614B">
      <w:pPr>
        <w:jc w:val="center"/>
        <w:rPr>
          <w:b/>
          <w:color w:val="FF0000"/>
          <w:lang w:eastAsia="zh-TW"/>
        </w:rPr>
      </w:pPr>
      <w:r>
        <w:rPr>
          <w:b/>
          <w:noProof/>
          <w:color w:val="FF0000"/>
        </w:rPr>
        <w:drawing>
          <wp:inline distT="0" distB="0" distL="0" distR="0" wp14:anchorId="77655FFA">
            <wp:extent cx="4980940" cy="29565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0940" cy="2956560"/>
                    </a:xfrm>
                    <a:prstGeom prst="rect">
                      <a:avLst/>
                    </a:prstGeom>
                    <a:noFill/>
                  </pic:spPr>
                </pic:pic>
              </a:graphicData>
            </a:graphic>
          </wp:inline>
        </w:drawing>
      </w:r>
    </w:p>
    <w:p w:rsidR="00B70979" w:rsidRDefault="00B70979">
      <w:pPr>
        <w:spacing w:line="240" w:lineRule="auto"/>
        <w:jc w:val="left"/>
        <w:rPr>
          <w:rFonts w:eastAsia="PMingLiU" w:cs="Arial"/>
          <w:b/>
          <w:bCs/>
          <w:smallCaps/>
          <w:color w:val="333399"/>
          <w:sz w:val="26"/>
          <w:szCs w:val="26"/>
          <w:lang w:eastAsia="zh-TW"/>
        </w:rPr>
      </w:pPr>
      <w:r>
        <w:br w:type="page"/>
      </w:r>
    </w:p>
    <w:p w:rsidR="000B4E82" w:rsidRDefault="000B4E82" w:rsidP="000B4E82">
      <w:pPr>
        <w:pStyle w:val="3"/>
      </w:pPr>
      <w:bookmarkStart w:id="19" w:name="_Toc434854145"/>
      <w:r>
        <w:t>Профиль респондентов – представителей юридических лиц</w:t>
      </w:r>
      <w:bookmarkEnd w:id="19"/>
    </w:p>
    <w:p w:rsidR="000B4E82" w:rsidRDefault="000B4E82" w:rsidP="000B4E82">
      <w:pPr>
        <w:pStyle w:val="4"/>
      </w:pPr>
      <w:bookmarkStart w:id="20" w:name="_Toc434854146"/>
      <w:r>
        <w:t>Численность сотрудников компаний</w:t>
      </w:r>
      <w:bookmarkEnd w:id="20"/>
    </w:p>
    <w:p w:rsidR="000B4E82" w:rsidRDefault="000B4E82" w:rsidP="000B4E82">
      <w:pPr>
        <w:rPr>
          <w:lang w:eastAsia="zh-TW"/>
        </w:rPr>
      </w:pPr>
      <w:r>
        <w:rPr>
          <w:lang w:eastAsia="zh-TW"/>
        </w:rPr>
        <w:t xml:space="preserve">Респондентов, представляющих компанию, попросили ответить на вопрос о численности персонала в представляемых ими компаниях. Ответы распределились таким образом, что наибольшее число соответствует компаниям с числом сотрудников 31-50 чел. (26,0%) и 11-30 чел. (24,7%). </w:t>
      </w:r>
    </w:p>
    <w:p w:rsidR="00B70979" w:rsidRDefault="00B70979" w:rsidP="00B70979">
      <w:pPr>
        <w:spacing w:line="240" w:lineRule="auto"/>
        <w:jc w:val="left"/>
        <w:rPr>
          <w:lang w:eastAsia="zh-TW"/>
        </w:rPr>
      </w:pPr>
    </w:p>
    <w:p w:rsidR="000B4E82" w:rsidRPr="006C7460" w:rsidRDefault="000B4E82" w:rsidP="00B70979">
      <w:pPr>
        <w:pStyle w:val="af0"/>
      </w:pPr>
      <w:r>
        <w:t xml:space="preserve">Диаграмма </w:t>
      </w:r>
      <w:fldSimple w:instr=" SEQ Диаграмма \* ARABIC ">
        <w:r w:rsidR="00FB2683">
          <w:rPr>
            <w:noProof/>
          </w:rPr>
          <w:t>7</w:t>
        </w:r>
      </w:fldSimple>
      <w:r>
        <w:t>. Численность компаний – участников исследований, %</w:t>
      </w:r>
    </w:p>
    <w:p w:rsidR="000B4E82" w:rsidRDefault="000B4E82" w:rsidP="000B4E82">
      <w:pPr>
        <w:spacing w:line="240" w:lineRule="auto"/>
        <w:ind w:left="480"/>
        <w:jc w:val="center"/>
        <w:rPr>
          <w:sz w:val="20"/>
          <w:szCs w:val="20"/>
        </w:rPr>
      </w:pPr>
      <w:r>
        <w:rPr>
          <w:noProof/>
          <w:sz w:val="20"/>
          <w:szCs w:val="20"/>
        </w:rPr>
        <w:drawing>
          <wp:inline distT="0" distB="0" distL="0" distR="0" wp14:anchorId="6CFDD2C1" wp14:editId="608B363D">
            <wp:extent cx="4584700" cy="29692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969260"/>
                    </a:xfrm>
                    <a:prstGeom prst="rect">
                      <a:avLst/>
                    </a:prstGeom>
                    <a:noFill/>
                  </pic:spPr>
                </pic:pic>
              </a:graphicData>
            </a:graphic>
          </wp:inline>
        </w:drawing>
      </w:r>
    </w:p>
    <w:p w:rsidR="000B4E82" w:rsidRDefault="000B4E82" w:rsidP="000B4E82">
      <w:pPr>
        <w:pStyle w:val="4"/>
      </w:pPr>
    </w:p>
    <w:p w:rsidR="000B4E82" w:rsidRDefault="000B4E82" w:rsidP="000B4E82">
      <w:pPr>
        <w:pStyle w:val="4"/>
      </w:pPr>
      <w:bookmarkStart w:id="21" w:name="_Toc434854147"/>
      <w:r>
        <w:t>Должности респондентов</w:t>
      </w:r>
      <w:bookmarkEnd w:id="21"/>
    </w:p>
    <w:p w:rsidR="000B4E82" w:rsidRPr="0071185F" w:rsidRDefault="000B4E82" w:rsidP="000B4E82">
      <w:r>
        <w:t>Среди опрошенных присутствовали следующие сотрудники компаний (отсортировано по алфавиту):</w:t>
      </w:r>
    </w:p>
    <w:p w:rsidR="000B4E82" w:rsidRDefault="000B4E82" w:rsidP="000B4E82">
      <w:pPr>
        <w:pStyle w:val="aff5"/>
        <w:numPr>
          <w:ilvl w:val="0"/>
          <w:numId w:val="13"/>
        </w:numPr>
        <w:spacing w:after="0" w:line="360" w:lineRule="auto"/>
        <w:ind w:left="714" w:hanging="357"/>
        <w:rPr>
          <w:rFonts w:cs="Arial"/>
          <w:color w:val="000000"/>
          <w:szCs w:val="24"/>
        </w:rPr>
        <w:sectPr w:rsidR="000B4E82" w:rsidSect="00360F63">
          <w:headerReference w:type="default" r:id="rId17"/>
          <w:footerReference w:type="default" r:id="rId18"/>
          <w:footerReference w:type="first" r:id="rId19"/>
          <w:type w:val="continuous"/>
          <w:pgSz w:w="11906" w:h="16838" w:code="9"/>
          <w:pgMar w:top="0" w:right="850" w:bottom="360" w:left="1701" w:header="567" w:footer="454" w:gutter="0"/>
          <w:cols w:space="708"/>
          <w:titlePg/>
          <w:docGrid w:linePitch="360"/>
        </w:sectPr>
      </w:pP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Бригадир</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Ведущий специалист</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Генеральный директор</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Директор</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Директор по технической части</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Заместитель директора</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Заместитель руководителя</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Застройщик</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Коммерческий директор</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Менеджер</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Менеджер отдела коттеджного и малоэтажного строительства</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Менеджер по работе с юридическими лицами</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Начальник отдела</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Начальник участка</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Предприниматель</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Прораб</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Рабочий</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Руководитель закупок</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Руководитель отдела</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Руководитель отдела по закупкам</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Руководитель отдела развития</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Руководитель по работе с клиентами</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Руководитель подразделения</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Руководитель предприятия</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Руководитель проекта</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Руководитель товарным маркетингом</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Специалист</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Специалист по бригаде</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Специалист по закупкам</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Старший менеджер отдела продаж</w:t>
      </w:r>
    </w:p>
    <w:p w:rsidR="000B4E82" w:rsidRPr="000863AA" w:rsidRDefault="000B4E82" w:rsidP="000B4E82">
      <w:pPr>
        <w:pStyle w:val="aff5"/>
        <w:numPr>
          <w:ilvl w:val="0"/>
          <w:numId w:val="13"/>
        </w:numPr>
        <w:spacing w:after="0" w:line="360" w:lineRule="auto"/>
        <w:ind w:left="714" w:hanging="357"/>
        <w:rPr>
          <w:rFonts w:cs="Arial"/>
          <w:color w:val="000000"/>
          <w:szCs w:val="24"/>
        </w:rPr>
      </w:pPr>
      <w:r w:rsidRPr="000863AA">
        <w:rPr>
          <w:rFonts w:cs="Arial"/>
          <w:color w:val="000000"/>
          <w:szCs w:val="24"/>
        </w:rPr>
        <w:t>Строитель</w:t>
      </w:r>
    </w:p>
    <w:p w:rsidR="000B4E82" w:rsidRPr="000863AA" w:rsidRDefault="000B4E82" w:rsidP="000B4E82">
      <w:pPr>
        <w:pStyle w:val="aff5"/>
        <w:numPr>
          <w:ilvl w:val="0"/>
          <w:numId w:val="13"/>
        </w:numPr>
        <w:spacing w:after="0" w:line="360" w:lineRule="auto"/>
        <w:ind w:left="714" w:hanging="357"/>
        <w:rPr>
          <w:szCs w:val="24"/>
        </w:rPr>
      </w:pPr>
      <w:r w:rsidRPr="000863AA">
        <w:rPr>
          <w:rFonts w:cs="Arial"/>
          <w:color w:val="000000"/>
          <w:szCs w:val="24"/>
        </w:rPr>
        <w:t>Частный предприниматель</w:t>
      </w:r>
      <w:r w:rsidR="0025696E">
        <w:rPr>
          <w:rFonts w:cs="Arial"/>
          <w:color w:val="000000"/>
          <w:szCs w:val="24"/>
        </w:rPr>
        <w:t>.</w:t>
      </w:r>
    </w:p>
    <w:p w:rsidR="000863AA" w:rsidRDefault="000863AA">
      <w:pPr>
        <w:spacing w:line="240" w:lineRule="auto"/>
        <w:jc w:val="left"/>
        <w:rPr>
          <w:rFonts w:eastAsia="PMingLiU"/>
          <w:lang w:eastAsia="zh-TW"/>
        </w:rPr>
      </w:pPr>
      <w:r>
        <w:rPr>
          <w:rFonts w:eastAsia="PMingLiU"/>
          <w:lang w:eastAsia="zh-TW"/>
        </w:rPr>
        <w:br w:type="page"/>
      </w:r>
    </w:p>
    <w:p w:rsidR="006E5248" w:rsidRPr="006E5248" w:rsidRDefault="006E5248" w:rsidP="006E5248">
      <w:pPr>
        <w:pStyle w:val="2"/>
        <w:rPr>
          <w:rFonts w:eastAsia="PMingLiU"/>
          <w:lang w:eastAsia="zh-TW"/>
        </w:rPr>
      </w:pPr>
      <w:bookmarkStart w:id="22" w:name="_Toc434854148"/>
      <w:r>
        <w:rPr>
          <w:rFonts w:eastAsia="PMingLiU"/>
          <w:lang w:eastAsia="zh-TW"/>
        </w:rPr>
        <w:t>Известность брендов</w:t>
      </w:r>
      <w:bookmarkEnd w:id="22"/>
    </w:p>
    <w:p w:rsidR="006E5248" w:rsidRDefault="006E5248" w:rsidP="006E5248">
      <w:pPr>
        <w:pStyle w:val="3"/>
      </w:pPr>
      <w:bookmarkStart w:id="23" w:name="_Toc434854149"/>
      <w:r w:rsidRPr="006E5248">
        <w:t xml:space="preserve">Спонтанная известность брендов / производителей </w:t>
      </w:r>
      <w:proofErr w:type="spellStart"/>
      <w:r w:rsidRPr="006E5248">
        <w:t>сайдинга</w:t>
      </w:r>
      <w:proofErr w:type="spellEnd"/>
      <w:r>
        <w:t xml:space="preserve"> и фасадных панелей</w:t>
      </w:r>
      <w:bookmarkEnd w:id="23"/>
    </w:p>
    <w:p w:rsidR="008364E9" w:rsidRDefault="008364E9" w:rsidP="008364E9">
      <w:pPr>
        <w:rPr>
          <w:lang w:eastAsia="zh-TW"/>
        </w:rPr>
      </w:pPr>
      <w:r>
        <w:rPr>
          <w:lang w:eastAsia="zh-TW"/>
        </w:rPr>
        <w:t xml:space="preserve">Участникам опроса было предложено назвать (самостоятельно, без подсказок со стороны интервьюеров) названия компаний по производству винилового </w:t>
      </w:r>
      <w:proofErr w:type="spellStart"/>
      <w:r>
        <w:rPr>
          <w:lang w:eastAsia="zh-TW"/>
        </w:rPr>
        <w:t>сайдинга</w:t>
      </w:r>
      <w:proofErr w:type="spellEnd"/>
      <w:r>
        <w:rPr>
          <w:lang w:eastAsia="zh-TW"/>
        </w:rPr>
        <w:t xml:space="preserve"> и фасадных панелей или бренды данных продуктов.</w:t>
      </w:r>
    </w:p>
    <w:p w:rsidR="008364E9" w:rsidRPr="008364E9" w:rsidRDefault="008364E9" w:rsidP="008364E9">
      <w:pPr>
        <w:rPr>
          <w:lang w:eastAsia="zh-TW"/>
        </w:rPr>
      </w:pPr>
    </w:p>
    <w:p w:rsidR="00A06D9E" w:rsidRPr="00A06D9E" w:rsidRDefault="00A06D9E" w:rsidP="00A06D9E">
      <w:pPr>
        <w:pStyle w:val="af0"/>
        <w:rPr>
          <w:lang w:eastAsia="zh-TW"/>
        </w:rPr>
      </w:pPr>
      <w:r>
        <w:t xml:space="preserve">Диаграмма </w:t>
      </w:r>
      <w:fldSimple w:instr=" SEQ Диаграмма \* ARABIC ">
        <w:r w:rsidR="00FB2683">
          <w:rPr>
            <w:noProof/>
          </w:rPr>
          <w:t>8</w:t>
        </w:r>
      </w:fldSimple>
      <w:r>
        <w:t xml:space="preserve">. Спонтанная известность брендов </w:t>
      </w:r>
      <w:proofErr w:type="spellStart"/>
      <w:r>
        <w:t>сайдинга</w:t>
      </w:r>
      <w:proofErr w:type="spellEnd"/>
      <w:r>
        <w:t>, %</w:t>
      </w:r>
      <w:r w:rsidR="00751505">
        <w:t>*</w:t>
      </w:r>
    </w:p>
    <w:p w:rsidR="003622BE" w:rsidRDefault="0016656B" w:rsidP="003622BE">
      <w:pPr>
        <w:pStyle w:val="aff5"/>
        <w:spacing w:after="0" w:line="240" w:lineRule="auto"/>
        <w:rPr>
          <w:sz w:val="20"/>
          <w:szCs w:val="20"/>
          <w:lang w:eastAsia="zh-TW"/>
        </w:rPr>
      </w:pPr>
      <w:r>
        <w:rPr>
          <w:noProof/>
          <w:sz w:val="20"/>
          <w:szCs w:val="20"/>
          <w:lang w:eastAsia="ru-RU"/>
        </w:rPr>
        <w:drawing>
          <wp:inline distT="0" distB="0" distL="0" distR="0" wp14:anchorId="57CFE0BC">
            <wp:extent cx="4584700" cy="29692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969260"/>
                    </a:xfrm>
                    <a:prstGeom prst="rect">
                      <a:avLst/>
                    </a:prstGeom>
                    <a:noFill/>
                  </pic:spPr>
                </pic:pic>
              </a:graphicData>
            </a:graphic>
          </wp:inline>
        </w:drawing>
      </w:r>
    </w:p>
    <w:p w:rsidR="008364E9" w:rsidRPr="003622BE" w:rsidRDefault="00751505" w:rsidP="003622BE">
      <w:pPr>
        <w:rPr>
          <w:i/>
          <w:sz w:val="20"/>
          <w:szCs w:val="20"/>
          <w:lang w:eastAsia="zh-TW"/>
        </w:rPr>
      </w:pPr>
      <w:r w:rsidRPr="003622BE">
        <w:rPr>
          <w:i/>
          <w:sz w:val="20"/>
          <w:szCs w:val="20"/>
          <w:lang w:eastAsia="zh-TW"/>
        </w:rPr>
        <w:t>*За 100% принято общее число ответов на вопрос</w:t>
      </w:r>
    </w:p>
    <w:p w:rsidR="00751505" w:rsidRDefault="00751505" w:rsidP="008364E9">
      <w:pPr>
        <w:rPr>
          <w:lang w:eastAsia="zh-TW"/>
        </w:rPr>
      </w:pPr>
    </w:p>
    <w:p w:rsidR="008364E9" w:rsidRDefault="008364E9" w:rsidP="008364E9">
      <w:pPr>
        <w:rPr>
          <w:lang w:eastAsia="zh-TW"/>
        </w:rPr>
      </w:pPr>
      <w:r>
        <w:rPr>
          <w:lang w:eastAsia="zh-TW"/>
        </w:rPr>
        <w:t xml:space="preserve">Полученные результаты выявили двух лидеров: Альта-Профиль и </w:t>
      </w:r>
      <w:proofErr w:type="spellStart"/>
      <w:r>
        <w:rPr>
          <w:lang w:eastAsia="zh-TW"/>
        </w:rPr>
        <w:t>Дёке</w:t>
      </w:r>
      <w:proofErr w:type="spellEnd"/>
      <w:r>
        <w:rPr>
          <w:lang w:eastAsia="zh-TW"/>
        </w:rPr>
        <w:t xml:space="preserve">, </w:t>
      </w:r>
      <w:proofErr w:type="gramStart"/>
      <w:r>
        <w:rPr>
          <w:lang w:eastAsia="zh-TW"/>
        </w:rPr>
        <w:t>доли</w:t>
      </w:r>
      <w:proofErr w:type="gramEnd"/>
      <w:r>
        <w:rPr>
          <w:lang w:eastAsia="zh-TW"/>
        </w:rPr>
        <w:t xml:space="preserve"> которых в общем объеме ответов составляют 30,4% и 30,2% соответственно. При этом компания </w:t>
      </w:r>
      <w:proofErr w:type="gramStart"/>
      <w:r>
        <w:rPr>
          <w:lang w:eastAsia="zh-TW"/>
        </w:rPr>
        <w:t>Альта-Профиль</w:t>
      </w:r>
      <w:proofErr w:type="gramEnd"/>
      <w:r>
        <w:rPr>
          <w:lang w:eastAsia="zh-TW"/>
        </w:rPr>
        <w:t xml:space="preserve"> находится на </w:t>
      </w:r>
      <w:r w:rsidR="00772F49">
        <w:rPr>
          <w:lang w:eastAsia="zh-TW"/>
        </w:rPr>
        <w:t>1</w:t>
      </w:r>
      <w:r>
        <w:rPr>
          <w:lang w:eastAsia="zh-TW"/>
        </w:rPr>
        <w:t xml:space="preserve"> месте, опережая конкурента на 0,2%.</w:t>
      </w:r>
    </w:p>
    <w:p w:rsidR="008364E9" w:rsidRDefault="008364E9">
      <w:pPr>
        <w:spacing w:line="240" w:lineRule="auto"/>
        <w:jc w:val="left"/>
        <w:rPr>
          <w:lang w:eastAsia="zh-TW"/>
        </w:rPr>
      </w:pPr>
      <w:r>
        <w:rPr>
          <w:lang w:eastAsia="zh-TW"/>
        </w:rPr>
        <w:br w:type="page"/>
      </w:r>
    </w:p>
    <w:p w:rsidR="00027910" w:rsidRDefault="00027910" w:rsidP="00027910">
      <w:pPr>
        <w:rPr>
          <w:rFonts w:eastAsia="PMingLiU"/>
          <w:lang w:eastAsia="zh-TW"/>
        </w:rPr>
      </w:pPr>
      <w:r>
        <w:rPr>
          <w:rFonts w:eastAsia="PMingLiU"/>
          <w:lang w:eastAsia="zh-TW"/>
        </w:rPr>
        <w:t xml:space="preserve">Респондентами также были указаны «другие» бренды </w:t>
      </w:r>
      <w:proofErr w:type="spellStart"/>
      <w:r>
        <w:rPr>
          <w:rFonts w:eastAsia="PMingLiU"/>
          <w:lang w:eastAsia="zh-TW"/>
        </w:rPr>
        <w:t>сайдинга</w:t>
      </w:r>
      <w:proofErr w:type="spellEnd"/>
      <w:r>
        <w:rPr>
          <w:rFonts w:eastAsia="PMingLiU"/>
          <w:lang w:eastAsia="zh-TW"/>
        </w:rPr>
        <w:t xml:space="preserve"> и фасадных панелей, которые им известны:</w:t>
      </w:r>
    </w:p>
    <w:p w:rsidR="00027910" w:rsidRPr="00A5633E" w:rsidRDefault="00027910" w:rsidP="00027910">
      <w:pPr>
        <w:pStyle w:val="aff5"/>
        <w:numPr>
          <w:ilvl w:val="0"/>
          <w:numId w:val="12"/>
        </w:numPr>
        <w:spacing w:after="0" w:line="360" w:lineRule="auto"/>
        <w:rPr>
          <w:rFonts w:cs="Arial"/>
          <w:color w:val="000000"/>
        </w:rPr>
        <w:sectPr w:rsidR="00027910" w:rsidRPr="00A5633E" w:rsidSect="00360F63">
          <w:headerReference w:type="default" r:id="rId21"/>
          <w:footerReference w:type="default" r:id="rId22"/>
          <w:headerReference w:type="first" r:id="rId23"/>
          <w:footerReference w:type="first" r:id="rId24"/>
          <w:type w:val="continuous"/>
          <w:pgSz w:w="11906" w:h="16838" w:code="9"/>
          <w:pgMar w:top="0" w:right="850" w:bottom="360" w:left="1701" w:header="567" w:footer="454" w:gutter="0"/>
          <w:cols w:space="708"/>
          <w:titlePg/>
          <w:docGrid w:linePitch="360"/>
        </w:sectPr>
      </w:pPr>
    </w:p>
    <w:p w:rsidR="00027910" w:rsidRPr="00A5633E" w:rsidRDefault="00027910" w:rsidP="00027910">
      <w:pPr>
        <w:pStyle w:val="aff5"/>
        <w:numPr>
          <w:ilvl w:val="0"/>
          <w:numId w:val="12"/>
        </w:numPr>
        <w:spacing w:after="0" w:line="360" w:lineRule="auto"/>
        <w:rPr>
          <w:rFonts w:cs="Arial"/>
          <w:color w:val="000000"/>
          <w:lang w:val="en-US"/>
        </w:rPr>
      </w:pPr>
      <w:proofErr w:type="spellStart"/>
      <w:r w:rsidRPr="00A5633E">
        <w:rPr>
          <w:rFonts w:cs="Arial"/>
          <w:color w:val="000000"/>
          <w:lang w:val="en-US"/>
        </w:rPr>
        <w:t>BrusDecor</w:t>
      </w:r>
      <w:proofErr w:type="spellEnd"/>
    </w:p>
    <w:p w:rsidR="00027910" w:rsidRPr="00A5633E" w:rsidRDefault="00027910" w:rsidP="00027910">
      <w:pPr>
        <w:pStyle w:val="aff5"/>
        <w:numPr>
          <w:ilvl w:val="0"/>
          <w:numId w:val="12"/>
        </w:numPr>
        <w:spacing w:after="0" w:line="360" w:lineRule="auto"/>
        <w:rPr>
          <w:rFonts w:eastAsia="PMingLiU"/>
          <w:lang w:val="en-US" w:eastAsia="zh-TW"/>
        </w:rPr>
      </w:pPr>
      <w:r w:rsidRPr="00A5633E">
        <w:rPr>
          <w:rFonts w:cs="Arial"/>
          <w:color w:val="000000"/>
          <w:lang w:val="en-US"/>
        </w:rPr>
        <w:t>Foundry</w:t>
      </w:r>
    </w:p>
    <w:p w:rsidR="00027910" w:rsidRPr="00A5633E" w:rsidRDefault="00027910" w:rsidP="00027910">
      <w:pPr>
        <w:pStyle w:val="aff5"/>
        <w:numPr>
          <w:ilvl w:val="0"/>
          <w:numId w:val="12"/>
        </w:numPr>
        <w:spacing w:after="0" w:line="360" w:lineRule="auto"/>
        <w:rPr>
          <w:rFonts w:cs="Arial"/>
          <w:color w:val="000000"/>
          <w:lang w:val="en-US"/>
        </w:rPr>
      </w:pPr>
      <w:proofErr w:type="spellStart"/>
      <w:r w:rsidRPr="00A5633E">
        <w:rPr>
          <w:rFonts w:cs="Arial"/>
          <w:color w:val="000000"/>
          <w:lang w:val="en-US"/>
        </w:rPr>
        <w:t>Kaycan</w:t>
      </w:r>
      <w:proofErr w:type="spellEnd"/>
    </w:p>
    <w:p w:rsidR="00027910" w:rsidRPr="00A5633E" w:rsidRDefault="00027910" w:rsidP="00027910">
      <w:pPr>
        <w:pStyle w:val="aff5"/>
        <w:numPr>
          <w:ilvl w:val="0"/>
          <w:numId w:val="12"/>
        </w:numPr>
        <w:spacing w:after="0" w:line="360" w:lineRule="auto"/>
        <w:rPr>
          <w:rFonts w:cs="Arial"/>
          <w:color w:val="000000"/>
          <w:lang w:val="en-US"/>
        </w:rPr>
      </w:pPr>
      <w:r w:rsidRPr="00A5633E">
        <w:rPr>
          <w:rFonts w:cs="Arial"/>
          <w:color w:val="000000"/>
          <w:lang w:val="en-US"/>
        </w:rPr>
        <w:t>Royal-Europe</w:t>
      </w:r>
    </w:p>
    <w:p w:rsidR="00027910" w:rsidRPr="00A5633E" w:rsidRDefault="00027910" w:rsidP="00027910">
      <w:pPr>
        <w:pStyle w:val="aff5"/>
        <w:numPr>
          <w:ilvl w:val="0"/>
          <w:numId w:val="12"/>
        </w:numPr>
        <w:spacing w:after="0" w:line="360" w:lineRule="auto"/>
        <w:rPr>
          <w:rFonts w:cs="Arial"/>
          <w:color w:val="000000"/>
          <w:lang w:val="en-US"/>
        </w:rPr>
      </w:pPr>
      <w:proofErr w:type="spellStart"/>
      <w:r w:rsidRPr="00A5633E">
        <w:rPr>
          <w:rFonts w:cs="Arial"/>
          <w:color w:val="000000"/>
          <w:lang w:val="en-US"/>
        </w:rPr>
        <w:t>Sayga</w:t>
      </w:r>
      <w:proofErr w:type="spellEnd"/>
    </w:p>
    <w:p w:rsidR="00027910" w:rsidRPr="00A5633E" w:rsidRDefault="00027910" w:rsidP="00027910">
      <w:pPr>
        <w:pStyle w:val="aff5"/>
        <w:numPr>
          <w:ilvl w:val="0"/>
          <w:numId w:val="12"/>
        </w:numPr>
        <w:spacing w:after="0" w:line="360" w:lineRule="auto"/>
        <w:rPr>
          <w:rFonts w:cs="Arial"/>
          <w:color w:val="000000"/>
          <w:lang w:val="en-US"/>
        </w:rPr>
      </w:pPr>
      <w:r w:rsidRPr="00A5633E">
        <w:rPr>
          <w:rFonts w:cs="Arial"/>
          <w:color w:val="000000"/>
          <w:lang w:val="en-US"/>
        </w:rPr>
        <w:t>Snow Bird</w:t>
      </w:r>
    </w:p>
    <w:p w:rsidR="00027910" w:rsidRDefault="00027910" w:rsidP="00027910">
      <w:pPr>
        <w:rPr>
          <w:rFonts w:eastAsia="PMingLiU"/>
          <w:lang w:val="en-US" w:eastAsia="zh-TW"/>
        </w:rPr>
        <w:sectPr w:rsidR="00027910" w:rsidSect="00A5633E">
          <w:type w:val="continuous"/>
          <w:pgSz w:w="11906" w:h="16838" w:code="9"/>
          <w:pgMar w:top="0" w:right="850" w:bottom="360" w:left="1701" w:header="567" w:footer="454" w:gutter="0"/>
          <w:cols w:num="2" w:space="708"/>
          <w:titlePg/>
          <w:docGrid w:linePitch="360"/>
        </w:sectPr>
      </w:pPr>
    </w:p>
    <w:p w:rsidR="00027910" w:rsidRPr="00A5633E" w:rsidRDefault="00027910" w:rsidP="00027910">
      <w:pPr>
        <w:rPr>
          <w:rFonts w:eastAsia="PMingLiU"/>
          <w:lang w:val="en-US" w:eastAsia="zh-TW"/>
        </w:rPr>
      </w:pPr>
    </w:p>
    <w:p w:rsidR="00027910" w:rsidRPr="00A5633E" w:rsidRDefault="00027910" w:rsidP="00027910">
      <w:pPr>
        <w:rPr>
          <w:rFonts w:eastAsia="PMingLiU"/>
          <w:lang w:eastAsia="zh-TW"/>
        </w:rPr>
      </w:pPr>
      <w:r>
        <w:rPr>
          <w:rFonts w:eastAsia="PMingLiU"/>
          <w:lang w:eastAsia="zh-TW"/>
        </w:rPr>
        <w:t>Дол</w:t>
      </w:r>
      <w:r w:rsidR="005D356E">
        <w:rPr>
          <w:rFonts w:eastAsia="PMingLiU"/>
          <w:lang w:eastAsia="zh-TW"/>
        </w:rPr>
        <w:t>и</w:t>
      </w:r>
      <w:r>
        <w:rPr>
          <w:rFonts w:eastAsia="PMingLiU"/>
          <w:lang w:eastAsia="zh-TW"/>
        </w:rPr>
        <w:t xml:space="preserve"> указанных наименований </w:t>
      </w:r>
      <w:r w:rsidR="005D356E">
        <w:rPr>
          <w:rFonts w:eastAsia="PMingLiU"/>
          <w:lang w:eastAsia="zh-TW"/>
        </w:rPr>
        <w:t xml:space="preserve">в общем объеме ответов </w:t>
      </w:r>
      <w:r w:rsidR="00112783">
        <w:rPr>
          <w:rFonts w:eastAsia="PMingLiU"/>
          <w:lang w:eastAsia="zh-TW"/>
        </w:rPr>
        <w:t>не</w:t>
      </w:r>
      <w:r w:rsidR="00312FDC">
        <w:rPr>
          <w:rFonts w:eastAsia="PMingLiU"/>
          <w:lang w:eastAsia="zh-TW"/>
        </w:rPr>
        <w:t xml:space="preserve"> </w:t>
      </w:r>
      <w:r>
        <w:rPr>
          <w:rFonts w:eastAsia="PMingLiU"/>
          <w:lang w:eastAsia="zh-TW"/>
        </w:rPr>
        <w:t>высок</w:t>
      </w:r>
      <w:r w:rsidR="005D356E">
        <w:rPr>
          <w:rFonts w:eastAsia="PMingLiU"/>
          <w:lang w:eastAsia="zh-TW"/>
        </w:rPr>
        <w:t>и</w:t>
      </w:r>
      <w:r>
        <w:rPr>
          <w:rFonts w:eastAsia="PMingLiU"/>
          <w:lang w:eastAsia="zh-TW"/>
        </w:rPr>
        <w:t>.</w:t>
      </w:r>
    </w:p>
    <w:p w:rsidR="00027910" w:rsidRDefault="00027910">
      <w:pPr>
        <w:spacing w:line="240" w:lineRule="auto"/>
        <w:jc w:val="left"/>
        <w:rPr>
          <w:lang w:eastAsia="zh-TW"/>
        </w:rPr>
      </w:pPr>
    </w:p>
    <w:p w:rsidR="006E5248" w:rsidRDefault="006E5248" w:rsidP="006E5248">
      <w:pPr>
        <w:pStyle w:val="3"/>
      </w:pPr>
      <w:bookmarkStart w:id="24" w:name="_Toc434854150"/>
      <w:r>
        <w:t xml:space="preserve">Известность </w:t>
      </w:r>
      <w:r w:rsidRPr="006E5248">
        <w:t xml:space="preserve">брендов / производителей </w:t>
      </w:r>
      <w:proofErr w:type="spellStart"/>
      <w:r w:rsidRPr="006E5248">
        <w:t>сайдинга</w:t>
      </w:r>
      <w:proofErr w:type="spellEnd"/>
      <w:r>
        <w:t xml:space="preserve"> и фасадных панелей «с подсказкой»</w:t>
      </w:r>
      <w:bookmarkEnd w:id="24"/>
    </w:p>
    <w:p w:rsidR="008364E9" w:rsidRDefault="008364E9" w:rsidP="008364E9">
      <w:pPr>
        <w:rPr>
          <w:lang w:eastAsia="zh-TW"/>
        </w:rPr>
      </w:pPr>
      <w:r>
        <w:rPr>
          <w:lang w:eastAsia="zh-TW"/>
        </w:rPr>
        <w:t xml:space="preserve">Следующим этапом анкетирования </w:t>
      </w:r>
      <w:r w:rsidRPr="008364E9">
        <w:rPr>
          <w:lang w:eastAsia="zh-TW"/>
        </w:rPr>
        <w:t>был вопрос о знании конкретного перечня брендов</w:t>
      </w:r>
      <w:r w:rsidR="00CE00AF">
        <w:rPr>
          <w:lang w:eastAsia="zh-TW"/>
        </w:rPr>
        <w:t xml:space="preserve"> производителей.</w:t>
      </w:r>
    </w:p>
    <w:p w:rsidR="00027910" w:rsidRDefault="00027910" w:rsidP="008364E9">
      <w:pPr>
        <w:rPr>
          <w:lang w:eastAsia="zh-TW"/>
        </w:rPr>
      </w:pPr>
    </w:p>
    <w:p w:rsidR="00D23C78" w:rsidRDefault="00D23C78" w:rsidP="00D23C78">
      <w:pPr>
        <w:pStyle w:val="af0"/>
        <w:rPr>
          <w:b w:val="0"/>
          <w:highlight w:val="cyan"/>
        </w:rPr>
      </w:pPr>
      <w:r>
        <w:t xml:space="preserve">Диаграмма </w:t>
      </w:r>
      <w:r w:rsidR="00522391">
        <w:fldChar w:fldCharType="begin"/>
      </w:r>
      <w:r>
        <w:instrText xml:space="preserve"> SEQ Диаграмма \* ARABIC </w:instrText>
      </w:r>
      <w:r w:rsidR="00522391">
        <w:fldChar w:fldCharType="separate"/>
      </w:r>
      <w:r w:rsidR="00FB2683">
        <w:rPr>
          <w:noProof/>
        </w:rPr>
        <w:t>9</w:t>
      </w:r>
      <w:r w:rsidR="00522391">
        <w:fldChar w:fldCharType="end"/>
      </w:r>
      <w:r>
        <w:t xml:space="preserve">. Известность брендов </w:t>
      </w:r>
      <w:proofErr w:type="gramStart"/>
      <w:r>
        <w:t>винилового</w:t>
      </w:r>
      <w:proofErr w:type="gramEnd"/>
      <w:r w:rsidR="00027910">
        <w:t xml:space="preserve"> </w:t>
      </w:r>
      <w:proofErr w:type="spellStart"/>
      <w:r>
        <w:t>сайдинга</w:t>
      </w:r>
      <w:proofErr w:type="spellEnd"/>
      <w:r>
        <w:t>, %</w:t>
      </w:r>
    </w:p>
    <w:p w:rsidR="00D23C78" w:rsidRPr="007E36F5" w:rsidRDefault="00D23C78" w:rsidP="003E3929">
      <w:pPr>
        <w:jc w:val="center"/>
        <w:rPr>
          <w:b/>
          <w:sz w:val="20"/>
          <w:szCs w:val="20"/>
          <w:highlight w:val="cyan"/>
        </w:rPr>
      </w:pPr>
      <w:r>
        <w:rPr>
          <w:b/>
          <w:noProof/>
          <w:sz w:val="20"/>
          <w:szCs w:val="20"/>
        </w:rPr>
        <w:drawing>
          <wp:inline distT="0" distB="0" distL="0" distR="0">
            <wp:extent cx="4584700" cy="2969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969260"/>
                    </a:xfrm>
                    <a:prstGeom prst="rect">
                      <a:avLst/>
                    </a:prstGeom>
                    <a:noFill/>
                  </pic:spPr>
                </pic:pic>
              </a:graphicData>
            </a:graphic>
          </wp:inline>
        </w:drawing>
      </w:r>
    </w:p>
    <w:p w:rsidR="00112783" w:rsidRDefault="00112783" w:rsidP="00A5633E">
      <w:pPr>
        <w:rPr>
          <w:rFonts w:eastAsia="PMingLiU"/>
          <w:lang w:eastAsia="zh-TW"/>
        </w:rPr>
      </w:pPr>
    </w:p>
    <w:p w:rsidR="00027910" w:rsidRDefault="00027910" w:rsidP="00027910">
      <w:pPr>
        <w:rPr>
          <w:lang w:eastAsia="zh-TW"/>
        </w:rPr>
      </w:pPr>
      <w:r>
        <w:rPr>
          <w:lang w:eastAsia="zh-TW"/>
        </w:rPr>
        <w:t>Полученные результаты дают неоднозначность ответов. В частности</w:t>
      </w:r>
      <w:r w:rsidR="00112783">
        <w:rPr>
          <w:lang w:eastAsia="zh-TW"/>
        </w:rPr>
        <w:t>,</w:t>
      </w:r>
      <w:r>
        <w:rPr>
          <w:lang w:eastAsia="zh-TW"/>
        </w:rPr>
        <w:t xml:space="preserve"> по продукту </w:t>
      </w:r>
      <w:r w:rsidR="005D356E">
        <w:rPr>
          <w:lang w:eastAsia="zh-TW"/>
        </w:rPr>
        <w:t>«</w:t>
      </w:r>
      <w:proofErr w:type="spellStart"/>
      <w:r>
        <w:rPr>
          <w:lang w:eastAsia="zh-TW"/>
        </w:rPr>
        <w:t>сайдинг</w:t>
      </w:r>
      <w:proofErr w:type="spellEnd"/>
      <w:r w:rsidR="005D356E">
        <w:rPr>
          <w:lang w:eastAsia="zh-TW"/>
        </w:rPr>
        <w:t>»</w:t>
      </w:r>
      <w:r>
        <w:rPr>
          <w:lang w:eastAsia="zh-TW"/>
        </w:rPr>
        <w:t xml:space="preserve"> с перев</w:t>
      </w:r>
      <w:r w:rsidR="0025696E">
        <w:rPr>
          <w:lang w:eastAsia="zh-TW"/>
        </w:rPr>
        <w:t xml:space="preserve">есом 2,6% лидирует компания </w:t>
      </w:r>
      <w:proofErr w:type="spellStart"/>
      <w:r w:rsidR="0025696E">
        <w:rPr>
          <w:lang w:val="en-US" w:eastAsia="zh-TW"/>
        </w:rPr>
        <w:t>Docke</w:t>
      </w:r>
      <w:proofErr w:type="spellEnd"/>
      <w:r>
        <w:rPr>
          <w:lang w:eastAsia="zh-TW"/>
        </w:rPr>
        <w:t xml:space="preserve"> (37,8%), на втором месте находится </w:t>
      </w:r>
      <w:proofErr w:type="gramStart"/>
      <w:r>
        <w:rPr>
          <w:lang w:eastAsia="zh-TW"/>
        </w:rPr>
        <w:t>Альта-Профиль</w:t>
      </w:r>
      <w:proofErr w:type="gramEnd"/>
      <w:r>
        <w:rPr>
          <w:lang w:eastAsia="zh-TW"/>
        </w:rPr>
        <w:t xml:space="preserve"> (35,2%). </w:t>
      </w:r>
    </w:p>
    <w:p w:rsidR="00027910" w:rsidRDefault="00027910" w:rsidP="00027910">
      <w:pPr>
        <w:rPr>
          <w:lang w:eastAsia="zh-TW"/>
        </w:rPr>
      </w:pPr>
    </w:p>
    <w:p w:rsidR="00027910" w:rsidRDefault="00027910" w:rsidP="00027910">
      <w:pPr>
        <w:rPr>
          <w:lang w:eastAsia="zh-TW"/>
        </w:rPr>
      </w:pPr>
      <w:r>
        <w:rPr>
          <w:lang w:eastAsia="zh-TW"/>
        </w:rPr>
        <w:t xml:space="preserve">А по продукту </w:t>
      </w:r>
      <w:r w:rsidR="005D356E">
        <w:rPr>
          <w:lang w:eastAsia="zh-TW"/>
        </w:rPr>
        <w:t>«</w:t>
      </w:r>
      <w:r>
        <w:rPr>
          <w:lang w:eastAsia="zh-TW"/>
        </w:rPr>
        <w:t>фасадные панели</w:t>
      </w:r>
      <w:r w:rsidR="005D356E">
        <w:rPr>
          <w:lang w:eastAsia="zh-TW"/>
        </w:rPr>
        <w:t>»</w:t>
      </w:r>
      <w:r>
        <w:rPr>
          <w:lang w:eastAsia="zh-TW"/>
        </w:rPr>
        <w:t xml:space="preserve"> лидером является компания </w:t>
      </w:r>
      <w:proofErr w:type="gramStart"/>
      <w:r>
        <w:rPr>
          <w:lang w:eastAsia="zh-TW"/>
        </w:rPr>
        <w:t>Альта-Профиль</w:t>
      </w:r>
      <w:proofErr w:type="gramEnd"/>
      <w:r>
        <w:rPr>
          <w:lang w:eastAsia="zh-TW"/>
        </w:rPr>
        <w:t xml:space="preserve"> (18,4%), обгоняя всех остальных игроков рынка. </w:t>
      </w:r>
    </w:p>
    <w:p w:rsidR="00027910" w:rsidRDefault="00027910">
      <w:pPr>
        <w:spacing w:line="240" w:lineRule="auto"/>
        <w:jc w:val="left"/>
        <w:rPr>
          <w:rFonts w:eastAsia="PMingLiU"/>
          <w:lang w:eastAsia="zh-TW"/>
        </w:rPr>
      </w:pPr>
    </w:p>
    <w:p w:rsidR="00D23C78" w:rsidRDefault="00D23C78" w:rsidP="00D23C78">
      <w:pPr>
        <w:pStyle w:val="af0"/>
      </w:pPr>
      <w:r>
        <w:t xml:space="preserve">Диаграмма </w:t>
      </w:r>
      <w:r w:rsidR="00522391">
        <w:fldChar w:fldCharType="begin"/>
      </w:r>
      <w:r>
        <w:instrText xml:space="preserve"> SEQ Диаграмма \* ARABIC </w:instrText>
      </w:r>
      <w:r w:rsidR="00522391">
        <w:fldChar w:fldCharType="separate"/>
      </w:r>
      <w:r w:rsidR="00FB2683">
        <w:rPr>
          <w:noProof/>
        </w:rPr>
        <w:t>10</w:t>
      </w:r>
      <w:r w:rsidR="00522391">
        <w:fldChar w:fldCharType="end"/>
      </w:r>
      <w:r>
        <w:t>. Известность брендов фасадных панелей, %</w:t>
      </w:r>
    </w:p>
    <w:p w:rsidR="00D17B68" w:rsidRDefault="00D17B68" w:rsidP="00D17B68">
      <w:pPr>
        <w:jc w:val="center"/>
        <w:rPr>
          <w:rFonts w:eastAsia="PMingLiU"/>
        </w:rPr>
      </w:pPr>
      <w:r>
        <w:rPr>
          <w:rFonts w:eastAsia="PMingLiU"/>
          <w:noProof/>
        </w:rPr>
        <w:drawing>
          <wp:inline distT="0" distB="0" distL="0" distR="0" wp14:anchorId="4FDBAB07">
            <wp:extent cx="4584700" cy="2590800"/>
            <wp:effectExtent l="0" t="0" r="635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590800"/>
                    </a:xfrm>
                    <a:prstGeom prst="rect">
                      <a:avLst/>
                    </a:prstGeom>
                    <a:noFill/>
                  </pic:spPr>
                </pic:pic>
              </a:graphicData>
            </a:graphic>
          </wp:inline>
        </w:drawing>
      </w:r>
    </w:p>
    <w:p w:rsidR="00D17B68" w:rsidRDefault="00D17B68" w:rsidP="00D23C78">
      <w:pPr>
        <w:rPr>
          <w:rFonts w:eastAsia="PMingLiU"/>
        </w:rPr>
      </w:pPr>
    </w:p>
    <w:p w:rsidR="005D356E" w:rsidRPr="00CE00AF" w:rsidRDefault="00CE00AF" w:rsidP="00D23C78">
      <w:pPr>
        <w:rPr>
          <w:rFonts w:eastAsia="PMingLiU"/>
        </w:rPr>
      </w:pPr>
      <w:r w:rsidRPr="00CE00AF">
        <w:rPr>
          <w:rFonts w:eastAsia="PMingLiU"/>
        </w:rPr>
        <w:t>По продукту «фасадные панели» лидером ответов стала</w:t>
      </w:r>
      <w:r>
        <w:rPr>
          <w:rFonts w:eastAsia="PMingLiU"/>
        </w:rPr>
        <w:t xml:space="preserve"> компания </w:t>
      </w:r>
      <w:proofErr w:type="gramStart"/>
      <w:r>
        <w:rPr>
          <w:rFonts w:eastAsia="PMingLiU"/>
        </w:rPr>
        <w:t>Альта-Профиль</w:t>
      </w:r>
      <w:proofErr w:type="gramEnd"/>
      <w:r>
        <w:rPr>
          <w:rFonts w:eastAsia="PMingLiU"/>
        </w:rPr>
        <w:t xml:space="preserve"> (18,4%).</w:t>
      </w:r>
    </w:p>
    <w:p w:rsidR="00425A69" w:rsidRDefault="00425A69">
      <w:pPr>
        <w:spacing w:line="240" w:lineRule="auto"/>
        <w:jc w:val="left"/>
        <w:rPr>
          <w:rFonts w:eastAsia="PMingLiU"/>
        </w:rPr>
      </w:pPr>
      <w:r>
        <w:rPr>
          <w:rFonts w:eastAsia="PMingLiU"/>
        </w:rPr>
        <w:br w:type="page"/>
      </w:r>
    </w:p>
    <w:p w:rsidR="006E5248" w:rsidRDefault="006E5248" w:rsidP="006E5248">
      <w:pPr>
        <w:pStyle w:val="3"/>
      </w:pPr>
      <w:bookmarkStart w:id="25" w:name="OLE_LINK1"/>
      <w:bookmarkStart w:id="26" w:name="_Toc434854151"/>
      <w:r>
        <w:t>Самые «покупаемые» бренды</w:t>
      </w:r>
      <w:r w:rsidR="00751505">
        <w:t xml:space="preserve"> </w:t>
      </w:r>
      <w:proofErr w:type="spellStart"/>
      <w:r w:rsidR="00F6781D">
        <w:t>сайдинга</w:t>
      </w:r>
      <w:bookmarkEnd w:id="26"/>
      <w:proofErr w:type="spellEnd"/>
    </w:p>
    <w:p w:rsidR="007E36F5" w:rsidRDefault="00DB1131" w:rsidP="00DB1131">
      <w:pPr>
        <w:rPr>
          <w:lang w:eastAsia="zh-TW"/>
        </w:rPr>
      </w:pPr>
      <w:r w:rsidRPr="00751505">
        <w:rPr>
          <w:lang w:eastAsia="zh-TW"/>
        </w:rPr>
        <w:t xml:space="preserve">Участникам исследования – физическим лицам, не представляющим какие-либо компании, был задан вопрос о том, </w:t>
      </w:r>
      <w:proofErr w:type="spellStart"/>
      <w:r w:rsidRPr="00751505">
        <w:rPr>
          <w:lang w:eastAsia="zh-TW"/>
        </w:rPr>
        <w:t>с</w:t>
      </w:r>
      <w:bookmarkEnd w:id="25"/>
      <w:r w:rsidR="006E5248" w:rsidRPr="00751505">
        <w:rPr>
          <w:lang w:eastAsia="zh-TW"/>
        </w:rPr>
        <w:t>айдинг</w:t>
      </w:r>
      <w:proofErr w:type="spellEnd"/>
      <w:r w:rsidR="006E5248" w:rsidRPr="00751505">
        <w:rPr>
          <w:lang w:eastAsia="zh-TW"/>
        </w:rPr>
        <w:t xml:space="preserve"> и/или фасадные панели какого бренда / производителя </w:t>
      </w:r>
      <w:r w:rsidRPr="00751505">
        <w:rPr>
          <w:lang w:eastAsia="zh-TW"/>
        </w:rPr>
        <w:t>они покупали.</w:t>
      </w:r>
    </w:p>
    <w:p w:rsidR="00751505" w:rsidRDefault="00751505" w:rsidP="00DB1131">
      <w:pPr>
        <w:rPr>
          <w:lang w:eastAsia="zh-TW"/>
        </w:rPr>
      </w:pPr>
    </w:p>
    <w:p w:rsidR="00751505" w:rsidRPr="00751505" w:rsidRDefault="00751505" w:rsidP="00DB1131">
      <w:pPr>
        <w:rPr>
          <w:lang w:eastAsia="zh-TW"/>
        </w:rPr>
      </w:pPr>
      <w:r>
        <w:rPr>
          <w:lang w:eastAsia="zh-TW"/>
        </w:rPr>
        <w:t xml:space="preserve">Анализ ответов показал, что наиболее «покупаемым» брендом </w:t>
      </w:r>
      <w:r w:rsidR="004E75AC">
        <w:rPr>
          <w:lang w:eastAsia="zh-TW"/>
        </w:rPr>
        <w:t xml:space="preserve">среди посетителей – физических лиц </w:t>
      </w:r>
      <w:r>
        <w:rPr>
          <w:lang w:eastAsia="zh-TW"/>
        </w:rPr>
        <w:t xml:space="preserve">является </w:t>
      </w:r>
      <w:proofErr w:type="gramStart"/>
      <w:r>
        <w:rPr>
          <w:lang w:eastAsia="zh-TW"/>
        </w:rPr>
        <w:t>Альта-Профиль</w:t>
      </w:r>
      <w:proofErr w:type="gramEnd"/>
      <w:r>
        <w:rPr>
          <w:lang w:eastAsia="zh-TW"/>
        </w:rPr>
        <w:t>. На приведенной далее диаграмме число ответов по данному бренду принято за 100%.</w:t>
      </w:r>
    </w:p>
    <w:p w:rsidR="00751505" w:rsidRDefault="00751505">
      <w:pPr>
        <w:spacing w:line="240" w:lineRule="auto"/>
        <w:jc w:val="left"/>
        <w:rPr>
          <w:rFonts w:eastAsia="Calibri"/>
          <w:sz w:val="20"/>
          <w:szCs w:val="20"/>
          <w:lang w:eastAsia="en-US"/>
        </w:rPr>
      </w:pPr>
    </w:p>
    <w:p w:rsidR="00C73D60" w:rsidRDefault="00C73D60" w:rsidP="00C73D60">
      <w:pPr>
        <w:pStyle w:val="af0"/>
      </w:pPr>
      <w:r>
        <w:t xml:space="preserve">Диаграмма </w:t>
      </w:r>
      <w:r w:rsidR="00522391">
        <w:fldChar w:fldCharType="begin"/>
      </w:r>
      <w:r>
        <w:instrText xml:space="preserve"> SEQ Диаграмма \* ARABIC </w:instrText>
      </w:r>
      <w:r w:rsidR="00522391">
        <w:fldChar w:fldCharType="separate"/>
      </w:r>
      <w:r w:rsidR="00FB2683">
        <w:rPr>
          <w:noProof/>
        </w:rPr>
        <w:t>11</w:t>
      </w:r>
      <w:r w:rsidR="00522391">
        <w:fldChar w:fldCharType="end"/>
      </w:r>
      <w:r>
        <w:t xml:space="preserve">. </w:t>
      </w:r>
      <w:r w:rsidR="00F503C0">
        <w:t>Потребительский рейтинг</w:t>
      </w:r>
      <w:r w:rsidR="00DB1131">
        <w:t xml:space="preserve"> </w:t>
      </w:r>
      <w:proofErr w:type="spellStart"/>
      <w:r>
        <w:t>покупаемости</w:t>
      </w:r>
      <w:proofErr w:type="spellEnd"/>
      <w:r>
        <w:t xml:space="preserve"> брендов </w:t>
      </w:r>
      <w:proofErr w:type="spellStart"/>
      <w:r>
        <w:t>сайдинга</w:t>
      </w:r>
      <w:proofErr w:type="spellEnd"/>
      <w:r w:rsidR="00FB1FA0">
        <w:t xml:space="preserve"> физическими лицами</w:t>
      </w:r>
      <w:r w:rsidR="003136E6">
        <w:t>, %</w:t>
      </w:r>
    </w:p>
    <w:p w:rsidR="00437696" w:rsidRDefault="00437696" w:rsidP="00751505">
      <w:pPr>
        <w:jc w:val="center"/>
        <w:rPr>
          <w:sz w:val="20"/>
          <w:szCs w:val="20"/>
        </w:rPr>
      </w:pPr>
      <w:r>
        <w:rPr>
          <w:noProof/>
          <w:sz w:val="20"/>
          <w:szCs w:val="20"/>
        </w:rPr>
        <w:drawing>
          <wp:inline distT="0" distB="0" distL="0" distR="0">
            <wp:extent cx="4584700" cy="29692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969260"/>
                    </a:xfrm>
                    <a:prstGeom prst="rect">
                      <a:avLst/>
                    </a:prstGeom>
                    <a:noFill/>
                  </pic:spPr>
                </pic:pic>
              </a:graphicData>
            </a:graphic>
          </wp:inline>
        </w:drawing>
      </w:r>
    </w:p>
    <w:p w:rsidR="004E75AC" w:rsidRPr="003136E6" w:rsidRDefault="003136E6" w:rsidP="003136E6">
      <w:pPr>
        <w:rPr>
          <w:i/>
          <w:sz w:val="20"/>
          <w:szCs w:val="20"/>
        </w:rPr>
      </w:pPr>
      <w:r w:rsidRPr="003136E6">
        <w:rPr>
          <w:i/>
          <w:sz w:val="20"/>
          <w:szCs w:val="20"/>
          <w:lang w:eastAsia="zh-TW"/>
        </w:rPr>
        <w:t>*Здесь и далее в рейтингах за 100% принято число ответов по бренду-лидеру.</w:t>
      </w:r>
    </w:p>
    <w:p w:rsidR="003136E6" w:rsidRDefault="003136E6" w:rsidP="004E75AC">
      <w:pPr>
        <w:rPr>
          <w:lang w:eastAsia="zh-TW"/>
        </w:rPr>
      </w:pPr>
    </w:p>
    <w:p w:rsidR="004E75AC" w:rsidRPr="00751505" w:rsidRDefault="004E75AC" w:rsidP="004E75AC">
      <w:pPr>
        <w:rPr>
          <w:lang w:eastAsia="zh-TW"/>
        </w:rPr>
      </w:pPr>
      <w:r>
        <w:rPr>
          <w:lang w:eastAsia="zh-TW"/>
        </w:rPr>
        <w:t xml:space="preserve">Анализ ответов представителей строительных компаний показал несколько иную картину: </w:t>
      </w:r>
      <w:r w:rsidR="00CE00AF">
        <w:rPr>
          <w:lang w:eastAsia="zh-TW"/>
        </w:rPr>
        <w:t xml:space="preserve">на первом месте находится компания </w:t>
      </w:r>
      <w:proofErr w:type="spellStart"/>
      <w:r w:rsidR="00CE00AF">
        <w:rPr>
          <w:lang w:val="en-US" w:eastAsia="zh-TW"/>
        </w:rPr>
        <w:t>Docke</w:t>
      </w:r>
      <w:proofErr w:type="spellEnd"/>
      <w:r w:rsidR="00CE00AF">
        <w:rPr>
          <w:lang w:eastAsia="zh-TW"/>
        </w:rPr>
        <w:t xml:space="preserve">, а </w:t>
      </w:r>
      <w:r>
        <w:rPr>
          <w:lang w:eastAsia="zh-TW"/>
        </w:rPr>
        <w:t xml:space="preserve">компания </w:t>
      </w:r>
      <w:proofErr w:type="gramStart"/>
      <w:r>
        <w:rPr>
          <w:lang w:eastAsia="zh-TW"/>
        </w:rPr>
        <w:t>Альта-Профиль</w:t>
      </w:r>
      <w:proofErr w:type="gramEnd"/>
      <w:r>
        <w:rPr>
          <w:lang w:eastAsia="zh-TW"/>
        </w:rPr>
        <w:t xml:space="preserve"> расположилась на 2 месте.</w:t>
      </w:r>
    </w:p>
    <w:p w:rsidR="00425A69" w:rsidRDefault="00425A69">
      <w:pPr>
        <w:spacing w:line="240" w:lineRule="auto"/>
        <w:jc w:val="left"/>
        <w:rPr>
          <w:sz w:val="20"/>
          <w:szCs w:val="20"/>
        </w:rPr>
      </w:pPr>
      <w:r>
        <w:rPr>
          <w:sz w:val="20"/>
          <w:szCs w:val="20"/>
        </w:rPr>
        <w:br w:type="page"/>
      </w:r>
    </w:p>
    <w:p w:rsidR="00FB1FA0" w:rsidRDefault="00FB1FA0" w:rsidP="00FB1FA0">
      <w:pPr>
        <w:pStyle w:val="af0"/>
      </w:pPr>
      <w:r>
        <w:t xml:space="preserve">Диаграмма </w:t>
      </w:r>
      <w:r w:rsidR="00522391">
        <w:fldChar w:fldCharType="begin"/>
      </w:r>
      <w:r>
        <w:instrText xml:space="preserve"> SEQ Диаграмма \* ARABIC </w:instrText>
      </w:r>
      <w:r w:rsidR="00522391">
        <w:fldChar w:fldCharType="separate"/>
      </w:r>
      <w:r w:rsidR="00FB2683">
        <w:rPr>
          <w:noProof/>
        </w:rPr>
        <w:t>12</w:t>
      </w:r>
      <w:r w:rsidR="00522391">
        <w:fldChar w:fldCharType="end"/>
      </w:r>
      <w:r>
        <w:t xml:space="preserve">. </w:t>
      </w:r>
      <w:r w:rsidR="00F503C0">
        <w:t>Потребительский рейтинг</w:t>
      </w:r>
      <w:r w:rsidR="004E75AC">
        <w:t xml:space="preserve"> </w:t>
      </w:r>
      <w:proofErr w:type="spellStart"/>
      <w:r>
        <w:t>покупаемости</w:t>
      </w:r>
      <w:proofErr w:type="spellEnd"/>
      <w:r>
        <w:t xml:space="preserve"> брендов </w:t>
      </w:r>
      <w:proofErr w:type="spellStart"/>
      <w:r>
        <w:t>сайдинга</w:t>
      </w:r>
      <w:proofErr w:type="spellEnd"/>
      <w:r w:rsidR="004E75AC">
        <w:t xml:space="preserve"> </w:t>
      </w:r>
      <w:r>
        <w:t>строительными компаниями, %</w:t>
      </w:r>
    </w:p>
    <w:p w:rsidR="00FB1FA0" w:rsidRDefault="00FB1FA0" w:rsidP="004E75AC">
      <w:pPr>
        <w:jc w:val="center"/>
        <w:rPr>
          <w:sz w:val="20"/>
          <w:szCs w:val="20"/>
        </w:rPr>
      </w:pPr>
      <w:r>
        <w:rPr>
          <w:noProof/>
          <w:sz w:val="20"/>
          <w:szCs w:val="20"/>
        </w:rPr>
        <w:drawing>
          <wp:inline distT="0" distB="0" distL="0" distR="0">
            <wp:extent cx="4584700" cy="32188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3218815"/>
                    </a:xfrm>
                    <a:prstGeom prst="rect">
                      <a:avLst/>
                    </a:prstGeom>
                    <a:noFill/>
                  </pic:spPr>
                </pic:pic>
              </a:graphicData>
            </a:graphic>
          </wp:inline>
        </w:drawing>
      </w:r>
    </w:p>
    <w:p w:rsidR="004014AF" w:rsidRPr="004014AF" w:rsidRDefault="004014AF" w:rsidP="004014AF">
      <w:pPr>
        <w:rPr>
          <w:b/>
          <w:lang w:eastAsia="zh-TW"/>
        </w:rPr>
      </w:pPr>
    </w:p>
    <w:p w:rsidR="00F6781D" w:rsidRDefault="00F6781D" w:rsidP="00F6781D">
      <w:pPr>
        <w:pStyle w:val="3"/>
      </w:pPr>
      <w:bookmarkStart w:id="27" w:name="_Toc434854152"/>
      <w:r>
        <w:t>Самые «покупаемые» бренды фасадных панелей</w:t>
      </w:r>
      <w:bookmarkEnd w:id="27"/>
    </w:p>
    <w:p w:rsidR="000C71E2" w:rsidRPr="00CE00AF" w:rsidRDefault="000C71E2" w:rsidP="000C71E2">
      <w:pPr>
        <w:rPr>
          <w:lang w:eastAsia="zh-TW"/>
        </w:rPr>
      </w:pPr>
      <w:r>
        <w:rPr>
          <w:lang w:eastAsia="zh-TW"/>
        </w:rPr>
        <w:t xml:space="preserve">Анализ ответов по фасадным панелям выявил двух лидеров, </w:t>
      </w:r>
      <w:proofErr w:type="spellStart"/>
      <w:r w:rsidR="00CE00AF">
        <w:rPr>
          <w:lang w:val="en-US" w:eastAsia="zh-TW"/>
        </w:rPr>
        <w:t>Docke</w:t>
      </w:r>
      <w:proofErr w:type="spellEnd"/>
      <w:r w:rsidR="00CE00AF" w:rsidRPr="00CE00AF">
        <w:rPr>
          <w:lang w:eastAsia="zh-TW"/>
        </w:rPr>
        <w:t xml:space="preserve"> </w:t>
      </w:r>
      <w:r w:rsidR="00CE00AF">
        <w:rPr>
          <w:lang w:eastAsia="zh-TW"/>
        </w:rPr>
        <w:t xml:space="preserve">и </w:t>
      </w:r>
      <w:proofErr w:type="gramStart"/>
      <w:r>
        <w:rPr>
          <w:lang w:eastAsia="zh-TW"/>
        </w:rPr>
        <w:t>Альта-Профиль</w:t>
      </w:r>
      <w:proofErr w:type="gramEnd"/>
      <w:r>
        <w:rPr>
          <w:lang w:eastAsia="zh-TW"/>
        </w:rPr>
        <w:t>. На диаграммах ниже приведены рейтинги, построенные по ответам физических лиц и юридических лиц</w:t>
      </w:r>
      <w:r w:rsidR="00CE00AF">
        <w:rPr>
          <w:lang w:eastAsia="zh-TW"/>
        </w:rPr>
        <w:t>.</w:t>
      </w:r>
    </w:p>
    <w:p w:rsidR="004014AF" w:rsidRDefault="004014AF">
      <w:pPr>
        <w:spacing w:line="240" w:lineRule="auto"/>
        <w:jc w:val="left"/>
        <w:rPr>
          <w:lang w:eastAsia="zh-TW"/>
        </w:rPr>
      </w:pPr>
      <w:r>
        <w:rPr>
          <w:lang w:eastAsia="zh-TW"/>
        </w:rPr>
        <w:br w:type="page"/>
      </w:r>
    </w:p>
    <w:p w:rsidR="00FC1447" w:rsidRPr="00FC1447" w:rsidRDefault="00FC1447" w:rsidP="00FC1447">
      <w:pPr>
        <w:pStyle w:val="af0"/>
      </w:pPr>
      <w:r>
        <w:t xml:space="preserve">Диаграмма </w:t>
      </w:r>
      <w:r w:rsidR="00522391">
        <w:fldChar w:fldCharType="begin"/>
      </w:r>
      <w:r>
        <w:instrText xml:space="preserve"> SEQ Диаграмма \* ARABIC </w:instrText>
      </w:r>
      <w:r w:rsidR="00522391">
        <w:fldChar w:fldCharType="separate"/>
      </w:r>
      <w:r w:rsidR="00FB2683">
        <w:rPr>
          <w:noProof/>
        </w:rPr>
        <w:t>13</w:t>
      </w:r>
      <w:r w:rsidR="00522391">
        <w:fldChar w:fldCharType="end"/>
      </w:r>
      <w:r>
        <w:t xml:space="preserve">. </w:t>
      </w:r>
      <w:r w:rsidR="00F503C0">
        <w:t>Потребительский рейтинг</w:t>
      </w:r>
      <w:r w:rsidR="000C71E2">
        <w:t xml:space="preserve"> </w:t>
      </w:r>
      <w:proofErr w:type="spellStart"/>
      <w:r>
        <w:t>покупаемости</w:t>
      </w:r>
      <w:proofErr w:type="spellEnd"/>
      <w:r>
        <w:t xml:space="preserve"> брендов фасадных панелей физическими лицами, %</w:t>
      </w:r>
    </w:p>
    <w:p w:rsidR="00F6781D" w:rsidRPr="00F6781D" w:rsidRDefault="00D17B68" w:rsidP="000C71E2">
      <w:pPr>
        <w:jc w:val="center"/>
        <w:rPr>
          <w:lang w:eastAsia="zh-TW"/>
        </w:rPr>
      </w:pPr>
      <w:r>
        <w:rPr>
          <w:noProof/>
        </w:rPr>
        <w:drawing>
          <wp:inline distT="0" distB="0" distL="0" distR="0" wp14:anchorId="479FC915">
            <wp:extent cx="4584700" cy="2969260"/>
            <wp:effectExtent l="0" t="0" r="6350" b="254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969260"/>
                    </a:xfrm>
                    <a:prstGeom prst="rect">
                      <a:avLst/>
                    </a:prstGeom>
                    <a:noFill/>
                  </pic:spPr>
                </pic:pic>
              </a:graphicData>
            </a:graphic>
          </wp:inline>
        </w:drawing>
      </w:r>
    </w:p>
    <w:p w:rsidR="00F6781D" w:rsidRPr="005535B9" w:rsidRDefault="00F6781D" w:rsidP="00C73D60">
      <w:pPr>
        <w:rPr>
          <w:lang w:eastAsia="zh-TW"/>
        </w:rPr>
      </w:pPr>
    </w:p>
    <w:p w:rsidR="005535B9" w:rsidRDefault="000C71E2" w:rsidP="005535B9">
      <w:pPr>
        <w:rPr>
          <w:lang w:eastAsia="zh-TW"/>
        </w:rPr>
      </w:pPr>
      <w:r w:rsidRPr="005535B9">
        <w:rPr>
          <w:lang w:eastAsia="zh-TW"/>
        </w:rPr>
        <w:t xml:space="preserve">Очевидно, что в </w:t>
      </w:r>
      <w:r w:rsidR="0074677F" w:rsidRPr="005535B9">
        <w:rPr>
          <w:lang w:eastAsia="zh-TW"/>
        </w:rPr>
        <w:t>обеих категориях респондентов лидерами являются одни и те же компании.</w:t>
      </w:r>
    </w:p>
    <w:p w:rsidR="004014AF" w:rsidRDefault="004014AF" w:rsidP="005535B9">
      <w:pPr>
        <w:rPr>
          <w:lang w:eastAsia="zh-TW"/>
        </w:rPr>
      </w:pPr>
    </w:p>
    <w:p w:rsidR="00FC1447" w:rsidRPr="00471065" w:rsidRDefault="00FC1447" w:rsidP="00FC1447">
      <w:pPr>
        <w:pStyle w:val="af0"/>
      </w:pPr>
      <w:r w:rsidRPr="00471065">
        <w:t xml:space="preserve">Диаграмма </w:t>
      </w:r>
      <w:r w:rsidR="00522391" w:rsidRPr="00471065">
        <w:fldChar w:fldCharType="begin"/>
      </w:r>
      <w:r w:rsidRPr="00471065">
        <w:instrText xml:space="preserve"> SEQ Диаграмма \* ARABIC </w:instrText>
      </w:r>
      <w:r w:rsidR="00522391" w:rsidRPr="00471065">
        <w:fldChar w:fldCharType="separate"/>
      </w:r>
      <w:r w:rsidR="00FB2683">
        <w:rPr>
          <w:noProof/>
        </w:rPr>
        <w:t>14</w:t>
      </w:r>
      <w:r w:rsidR="00522391" w:rsidRPr="00471065">
        <w:fldChar w:fldCharType="end"/>
      </w:r>
      <w:r w:rsidRPr="00471065">
        <w:t xml:space="preserve">. </w:t>
      </w:r>
      <w:r w:rsidR="00F503C0" w:rsidRPr="00471065">
        <w:t>Потребительский рейтинг</w:t>
      </w:r>
      <w:r w:rsidR="000C71E2" w:rsidRPr="00471065">
        <w:t xml:space="preserve"> </w:t>
      </w:r>
      <w:proofErr w:type="spellStart"/>
      <w:r w:rsidRPr="00471065">
        <w:t>покупаемости</w:t>
      </w:r>
      <w:proofErr w:type="spellEnd"/>
      <w:r w:rsidRPr="00471065">
        <w:t xml:space="preserve"> брендов фасадных панелей строительными компаниями, %</w:t>
      </w:r>
    </w:p>
    <w:p w:rsidR="00425A69" w:rsidRDefault="00D17B68" w:rsidP="00425A69">
      <w:pPr>
        <w:jc w:val="center"/>
        <w:rPr>
          <w:sz w:val="20"/>
          <w:szCs w:val="20"/>
        </w:rPr>
      </w:pPr>
      <w:r w:rsidRPr="00471065">
        <w:rPr>
          <w:noProof/>
          <w:sz w:val="20"/>
          <w:szCs w:val="20"/>
          <w:highlight w:val="yellow"/>
        </w:rPr>
        <w:drawing>
          <wp:inline distT="0" distB="0" distL="0" distR="0" wp14:anchorId="3FB84F0A" wp14:editId="1CBD1205">
            <wp:extent cx="5383530" cy="2969260"/>
            <wp:effectExtent l="0" t="0" r="7620" b="254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3530" cy="2969260"/>
                    </a:xfrm>
                    <a:prstGeom prst="rect">
                      <a:avLst/>
                    </a:prstGeom>
                    <a:noFill/>
                  </pic:spPr>
                </pic:pic>
              </a:graphicData>
            </a:graphic>
          </wp:inline>
        </w:drawing>
      </w:r>
    </w:p>
    <w:p w:rsidR="00425A69" w:rsidRDefault="00425A69">
      <w:pPr>
        <w:spacing w:line="240" w:lineRule="auto"/>
        <w:jc w:val="left"/>
        <w:rPr>
          <w:sz w:val="20"/>
          <w:szCs w:val="20"/>
        </w:rPr>
      </w:pPr>
      <w:r>
        <w:rPr>
          <w:sz w:val="20"/>
          <w:szCs w:val="20"/>
        </w:rPr>
        <w:br w:type="page"/>
      </w:r>
    </w:p>
    <w:p w:rsidR="007E36F5" w:rsidRPr="00425A69" w:rsidRDefault="007E36F5" w:rsidP="00425A69">
      <w:pPr>
        <w:pStyle w:val="3"/>
      </w:pPr>
      <w:bookmarkStart w:id="28" w:name="_Toc434854153"/>
      <w:r w:rsidRPr="007E36F5">
        <w:t>С какими производителями наиболее часто сотрудничают дистрибьюторы</w:t>
      </w:r>
      <w:bookmarkEnd w:id="28"/>
    </w:p>
    <w:p w:rsidR="005535B9" w:rsidRPr="007C1CCD" w:rsidRDefault="005535B9" w:rsidP="005535B9">
      <w:pPr>
        <w:rPr>
          <w:b/>
          <w:color w:val="FF0000"/>
          <w:lang w:eastAsia="zh-TW"/>
        </w:rPr>
      </w:pPr>
      <w:r w:rsidRPr="005535B9">
        <w:rPr>
          <w:lang w:eastAsia="zh-TW"/>
        </w:rPr>
        <w:t>В рамках исследования представителям компаний</w:t>
      </w:r>
      <w:r w:rsidR="00425A69">
        <w:rPr>
          <w:lang w:eastAsia="zh-TW"/>
        </w:rPr>
        <w:t>-дилеров</w:t>
      </w:r>
      <w:r w:rsidRPr="005535B9">
        <w:rPr>
          <w:lang w:eastAsia="zh-TW"/>
        </w:rPr>
        <w:t xml:space="preserve"> был задан вопрос о том, с какими производителями </w:t>
      </w:r>
      <w:proofErr w:type="spellStart"/>
      <w:r w:rsidRPr="005535B9">
        <w:rPr>
          <w:lang w:eastAsia="zh-TW"/>
        </w:rPr>
        <w:t>сайдинга</w:t>
      </w:r>
      <w:proofErr w:type="spellEnd"/>
      <w:r w:rsidRPr="005535B9">
        <w:rPr>
          <w:lang w:eastAsia="zh-TW"/>
        </w:rPr>
        <w:t xml:space="preserve"> они чаще всего сотрудничают</w:t>
      </w:r>
      <w:r w:rsidR="00425A69">
        <w:rPr>
          <w:lang w:eastAsia="zh-TW"/>
        </w:rPr>
        <w:t xml:space="preserve"> (продукцию каких производителей реализуют)</w:t>
      </w:r>
      <w:r w:rsidRPr="005535B9">
        <w:rPr>
          <w:lang w:eastAsia="zh-TW"/>
        </w:rPr>
        <w:t xml:space="preserve">. </w:t>
      </w:r>
    </w:p>
    <w:p w:rsidR="003E146D" w:rsidRDefault="003E146D" w:rsidP="003E146D">
      <w:pPr>
        <w:spacing w:line="240" w:lineRule="auto"/>
        <w:jc w:val="left"/>
      </w:pPr>
    </w:p>
    <w:p w:rsidR="00437696" w:rsidRDefault="00437696" w:rsidP="003E146D">
      <w:pPr>
        <w:pStyle w:val="af0"/>
      </w:pPr>
      <w:r>
        <w:t xml:space="preserve">Диаграмма </w:t>
      </w:r>
      <w:r w:rsidR="00522391">
        <w:fldChar w:fldCharType="begin"/>
      </w:r>
      <w:r>
        <w:instrText xml:space="preserve"> SEQ Диаграмма \* ARABIC </w:instrText>
      </w:r>
      <w:r w:rsidR="00522391">
        <w:fldChar w:fldCharType="separate"/>
      </w:r>
      <w:r w:rsidR="00FB2683">
        <w:rPr>
          <w:noProof/>
        </w:rPr>
        <w:t>15</w:t>
      </w:r>
      <w:r w:rsidR="00522391">
        <w:fldChar w:fldCharType="end"/>
      </w:r>
      <w:r>
        <w:t xml:space="preserve">. </w:t>
      </w:r>
      <w:r w:rsidR="00F503C0">
        <w:t>Потребительский рейтинг</w:t>
      </w:r>
      <w:r w:rsidR="00F17D57">
        <w:t xml:space="preserve"> </w:t>
      </w:r>
      <w:r>
        <w:t xml:space="preserve">сотрудничества с производителями </w:t>
      </w:r>
      <w:proofErr w:type="spellStart"/>
      <w:r>
        <w:t>сайдинга</w:t>
      </w:r>
      <w:proofErr w:type="spellEnd"/>
      <w:r>
        <w:t>, %</w:t>
      </w:r>
    </w:p>
    <w:p w:rsidR="007E36F5" w:rsidRDefault="00437696" w:rsidP="006E5248">
      <w:pPr>
        <w:pStyle w:val="aff5"/>
        <w:rPr>
          <w:sz w:val="20"/>
          <w:szCs w:val="20"/>
        </w:rPr>
      </w:pPr>
      <w:r>
        <w:rPr>
          <w:noProof/>
          <w:sz w:val="20"/>
          <w:szCs w:val="20"/>
          <w:lang w:eastAsia="ru-RU"/>
        </w:rPr>
        <w:drawing>
          <wp:inline distT="0" distB="0" distL="0" distR="0">
            <wp:extent cx="4584700" cy="32188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3218815"/>
                    </a:xfrm>
                    <a:prstGeom prst="rect">
                      <a:avLst/>
                    </a:prstGeom>
                    <a:noFill/>
                  </pic:spPr>
                </pic:pic>
              </a:graphicData>
            </a:graphic>
          </wp:inline>
        </w:drawing>
      </w:r>
    </w:p>
    <w:p w:rsidR="003B3962" w:rsidRPr="00F17D57" w:rsidRDefault="003B3962" w:rsidP="00F17D57">
      <w:pPr>
        <w:rPr>
          <w:lang w:eastAsia="zh-TW"/>
        </w:rPr>
      </w:pPr>
    </w:p>
    <w:p w:rsidR="00F17D57" w:rsidRDefault="00F17D57" w:rsidP="00F17D57">
      <w:pPr>
        <w:rPr>
          <w:lang w:eastAsia="zh-TW"/>
        </w:rPr>
      </w:pPr>
      <w:r>
        <w:rPr>
          <w:lang w:eastAsia="zh-TW"/>
        </w:rPr>
        <w:t xml:space="preserve">Анализ ответов показывает, что чаще всего и по </w:t>
      </w:r>
      <w:proofErr w:type="spellStart"/>
      <w:r>
        <w:rPr>
          <w:lang w:eastAsia="zh-TW"/>
        </w:rPr>
        <w:t>сайдингу</w:t>
      </w:r>
      <w:proofErr w:type="spellEnd"/>
      <w:r>
        <w:rPr>
          <w:lang w:eastAsia="zh-TW"/>
        </w:rPr>
        <w:t>, и по фасадным панелям давались ответы «</w:t>
      </w:r>
      <w:proofErr w:type="gramStart"/>
      <w:r>
        <w:rPr>
          <w:lang w:eastAsia="zh-TW"/>
        </w:rPr>
        <w:t>Альта-Профиль</w:t>
      </w:r>
      <w:proofErr w:type="gramEnd"/>
      <w:r>
        <w:rPr>
          <w:lang w:eastAsia="zh-TW"/>
        </w:rPr>
        <w:t>».</w:t>
      </w:r>
    </w:p>
    <w:p w:rsidR="003E146D" w:rsidRDefault="003E146D">
      <w:pPr>
        <w:spacing w:line="240" w:lineRule="auto"/>
        <w:jc w:val="left"/>
        <w:rPr>
          <w:lang w:eastAsia="zh-TW"/>
        </w:rPr>
      </w:pPr>
      <w:r>
        <w:rPr>
          <w:lang w:eastAsia="zh-TW"/>
        </w:rPr>
        <w:br w:type="page"/>
      </w:r>
    </w:p>
    <w:p w:rsidR="003B3962" w:rsidRDefault="003B3962" w:rsidP="003B3962">
      <w:pPr>
        <w:pStyle w:val="af0"/>
      </w:pPr>
      <w:r>
        <w:t xml:space="preserve">Диаграмма </w:t>
      </w:r>
      <w:r w:rsidR="00522391">
        <w:fldChar w:fldCharType="begin"/>
      </w:r>
      <w:r>
        <w:instrText xml:space="preserve"> SEQ Диаграмма \* ARABIC </w:instrText>
      </w:r>
      <w:r w:rsidR="00522391">
        <w:fldChar w:fldCharType="separate"/>
      </w:r>
      <w:r w:rsidR="00FB2683">
        <w:rPr>
          <w:noProof/>
        </w:rPr>
        <w:t>16</w:t>
      </w:r>
      <w:r w:rsidR="00522391">
        <w:fldChar w:fldCharType="end"/>
      </w:r>
      <w:r>
        <w:t xml:space="preserve">. </w:t>
      </w:r>
      <w:r w:rsidR="00F503C0">
        <w:t>Потребительский рейтинг</w:t>
      </w:r>
      <w:r>
        <w:t xml:space="preserve"> сотрудничества с производителями фасадных панелей, %</w:t>
      </w:r>
    </w:p>
    <w:p w:rsidR="002C2F6D" w:rsidRDefault="000C1D44" w:rsidP="006E5248">
      <w:pPr>
        <w:pStyle w:val="aff5"/>
        <w:rPr>
          <w:sz w:val="20"/>
          <w:szCs w:val="20"/>
        </w:rPr>
      </w:pPr>
      <w:r>
        <w:rPr>
          <w:noProof/>
          <w:sz w:val="20"/>
          <w:szCs w:val="20"/>
          <w:lang w:eastAsia="ru-RU"/>
        </w:rPr>
        <w:drawing>
          <wp:inline distT="0" distB="0" distL="0" distR="0" wp14:anchorId="1F529DE5">
            <wp:extent cx="4584700" cy="2974975"/>
            <wp:effectExtent l="0" t="0" r="635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974975"/>
                    </a:xfrm>
                    <a:prstGeom prst="rect">
                      <a:avLst/>
                    </a:prstGeom>
                    <a:noFill/>
                  </pic:spPr>
                </pic:pic>
              </a:graphicData>
            </a:graphic>
          </wp:inline>
        </w:drawing>
      </w:r>
    </w:p>
    <w:p w:rsidR="003E146D" w:rsidRPr="00BF35C1" w:rsidRDefault="003E146D" w:rsidP="00BF35C1">
      <w:pPr>
        <w:rPr>
          <w:b/>
          <w:lang w:eastAsia="zh-TW"/>
        </w:rPr>
      </w:pPr>
    </w:p>
    <w:p w:rsidR="006E5248" w:rsidRDefault="007E36F5" w:rsidP="003964DA">
      <w:pPr>
        <w:pStyle w:val="3"/>
      </w:pPr>
      <w:bookmarkStart w:id="29" w:name="_Toc434854154"/>
      <w:r>
        <w:t>Самые опасные конкуренты</w:t>
      </w:r>
      <w:bookmarkEnd w:id="29"/>
    </w:p>
    <w:p w:rsidR="007E36F5" w:rsidRPr="00F17D57" w:rsidRDefault="00F17D57" w:rsidP="00F17D57">
      <w:pPr>
        <w:rPr>
          <w:lang w:eastAsia="zh-TW"/>
        </w:rPr>
      </w:pPr>
      <w:r w:rsidRPr="00F17D57">
        <w:rPr>
          <w:lang w:eastAsia="zh-TW"/>
        </w:rPr>
        <w:t>Представителям компаний – производител</w:t>
      </w:r>
      <w:r w:rsidR="003964DA">
        <w:rPr>
          <w:lang w:eastAsia="zh-TW"/>
        </w:rPr>
        <w:t>ей</w:t>
      </w:r>
      <w:r w:rsidRPr="00F17D57">
        <w:rPr>
          <w:lang w:eastAsia="zh-TW"/>
        </w:rPr>
        <w:t xml:space="preserve"> был задан вопрос о том, какую компанию можно считать серьезным конкурентом. Максимальное число ответов было дано по компании «</w:t>
      </w:r>
      <w:proofErr w:type="gramStart"/>
      <w:r w:rsidRPr="00F17D57">
        <w:rPr>
          <w:lang w:eastAsia="zh-TW"/>
        </w:rPr>
        <w:t>Альта-Профиль</w:t>
      </w:r>
      <w:proofErr w:type="gramEnd"/>
      <w:r w:rsidRPr="00F17D57">
        <w:rPr>
          <w:lang w:eastAsia="zh-TW"/>
        </w:rPr>
        <w:t>».</w:t>
      </w:r>
    </w:p>
    <w:p w:rsidR="00FB1FA0" w:rsidRPr="00F17D57" w:rsidRDefault="00FB1FA0" w:rsidP="00F17D57">
      <w:pPr>
        <w:rPr>
          <w:lang w:eastAsia="zh-TW"/>
        </w:rPr>
      </w:pPr>
    </w:p>
    <w:p w:rsidR="00FB1FA0" w:rsidRDefault="00FB1FA0" w:rsidP="00FB1FA0">
      <w:pPr>
        <w:pStyle w:val="af0"/>
      </w:pPr>
      <w:r>
        <w:t xml:space="preserve">Диаграмма </w:t>
      </w:r>
      <w:r w:rsidR="00522391">
        <w:fldChar w:fldCharType="begin"/>
      </w:r>
      <w:r>
        <w:instrText xml:space="preserve"> SEQ Диаграмма \* ARABIC </w:instrText>
      </w:r>
      <w:r w:rsidR="00522391">
        <w:fldChar w:fldCharType="separate"/>
      </w:r>
      <w:r w:rsidR="00FB2683">
        <w:rPr>
          <w:noProof/>
        </w:rPr>
        <w:t>17</w:t>
      </w:r>
      <w:r w:rsidR="00522391">
        <w:fldChar w:fldCharType="end"/>
      </w:r>
      <w:r>
        <w:t xml:space="preserve">. </w:t>
      </w:r>
      <w:r w:rsidR="00F503C0">
        <w:t>Потребительский рейтинг</w:t>
      </w:r>
      <w:r w:rsidR="00F17D57">
        <w:t xml:space="preserve"> </w:t>
      </w:r>
      <w:r>
        <w:t>опасности конкурентов, %</w:t>
      </w:r>
    </w:p>
    <w:p w:rsidR="003B2763" w:rsidRDefault="00491E54" w:rsidP="00F17D57">
      <w:pPr>
        <w:jc w:val="center"/>
        <w:rPr>
          <w:rFonts w:eastAsia="PMingLiU"/>
          <w:lang w:eastAsia="zh-TW"/>
        </w:rPr>
      </w:pPr>
      <w:r>
        <w:rPr>
          <w:rFonts w:eastAsia="PMingLiU"/>
          <w:noProof/>
        </w:rPr>
        <w:drawing>
          <wp:inline distT="0" distB="0" distL="0" distR="0" wp14:anchorId="6AE88ACE">
            <wp:extent cx="4584700" cy="2969260"/>
            <wp:effectExtent l="0" t="0" r="6350" b="254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969260"/>
                    </a:xfrm>
                    <a:prstGeom prst="rect">
                      <a:avLst/>
                    </a:prstGeom>
                    <a:noFill/>
                  </pic:spPr>
                </pic:pic>
              </a:graphicData>
            </a:graphic>
          </wp:inline>
        </w:drawing>
      </w:r>
    </w:p>
    <w:p w:rsidR="00BF35C1" w:rsidRDefault="00BF35C1" w:rsidP="00F17D57">
      <w:pPr>
        <w:jc w:val="center"/>
        <w:rPr>
          <w:rFonts w:eastAsia="PMingLiU"/>
          <w:lang w:eastAsia="zh-TW"/>
        </w:rPr>
      </w:pPr>
    </w:p>
    <w:p w:rsidR="007E36F5" w:rsidRDefault="007E36F5" w:rsidP="007E36F5">
      <w:pPr>
        <w:pStyle w:val="2"/>
        <w:rPr>
          <w:rFonts w:eastAsia="PMingLiU"/>
          <w:lang w:eastAsia="zh-TW"/>
        </w:rPr>
      </w:pPr>
      <w:bookmarkStart w:id="30" w:name="_Toc434854155"/>
      <w:r>
        <w:rPr>
          <w:rFonts w:eastAsia="PMingLiU"/>
          <w:lang w:eastAsia="zh-TW"/>
        </w:rPr>
        <w:t xml:space="preserve">Оценки параметров </w:t>
      </w:r>
      <w:proofErr w:type="spellStart"/>
      <w:r>
        <w:rPr>
          <w:rFonts w:eastAsia="PMingLiU"/>
          <w:lang w:eastAsia="zh-TW"/>
        </w:rPr>
        <w:t>сайдинга</w:t>
      </w:r>
      <w:proofErr w:type="spellEnd"/>
      <w:r>
        <w:rPr>
          <w:rFonts w:eastAsia="PMingLiU"/>
          <w:lang w:eastAsia="zh-TW"/>
        </w:rPr>
        <w:t xml:space="preserve"> и фасадных панелей разных брендов</w:t>
      </w:r>
      <w:bookmarkEnd w:id="30"/>
    </w:p>
    <w:p w:rsidR="007E36F5" w:rsidRDefault="00F503C0" w:rsidP="007E36F5">
      <w:pPr>
        <w:pStyle w:val="3"/>
      </w:pPr>
      <w:bookmarkStart w:id="31" w:name="_Toc434854156"/>
      <w:r>
        <w:t>Потребительский рейтинг</w:t>
      </w:r>
      <w:r w:rsidR="007E36F5">
        <w:t xml:space="preserve"> «качество»</w:t>
      </w:r>
      <w:bookmarkEnd w:id="31"/>
    </w:p>
    <w:p w:rsidR="00C64AD0" w:rsidRDefault="00F17D57" w:rsidP="00C64AD0">
      <w:pPr>
        <w:rPr>
          <w:rFonts w:cs="Arial"/>
        </w:rPr>
      </w:pPr>
      <w:r w:rsidRPr="00F17D57">
        <w:rPr>
          <w:lang w:eastAsia="zh-TW"/>
        </w:rPr>
        <w:t>Респондентам было предложено о</w:t>
      </w:r>
      <w:r w:rsidR="007E36F5" w:rsidRPr="00F17D57">
        <w:rPr>
          <w:lang w:eastAsia="zh-TW"/>
        </w:rPr>
        <w:t>ценит</w:t>
      </w:r>
      <w:r w:rsidRPr="00F17D57">
        <w:rPr>
          <w:lang w:eastAsia="zh-TW"/>
        </w:rPr>
        <w:t>ь</w:t>
      </w:r>
      <w:r w:rsidR="007E36F5" w:rsidRPr="00F17D57">
        <w:rPr>
          <w:lang w:eastAsia="zh-TW"/>
        </w:rPr>
        <w:t xml:space="preserve"> качество перечисленных брендов (компаний) по 5 бальной шкале, где 5 – очень высокое качество, 1 – очень низкое качество. </w:t>
      </w:r>
      <w:r>
        <w:rPr>
          <w:lang w:eastAsia="zh-TW"/>
        </w:rPr>
        <w:t xml:space="preserve">Анализ полученных ответов проводился с использованием методики </w:t>
      </w:r>
      <w:proofErr w:type="spellStart"/>
      <w:r w:rsidR="00C64AD0" w:rsidRPr="00C07227">
        <w:rPr>
          <w:lang w:val="en-US"/>
        </w:rPr>
        <w:t>Servqual</w:t>
      </w:r>
      <w:proofErr w:type="spellEnd"/>
      <w:r w:rsidR="00C64AD0" w:rsidRPr="00C07227">
        <w:t>, которая</w:t>
      </w:r>
      <w:r w:rsidR="00C64AD0" w:rsidRPr="004B599F">
        <w:rPr>
          <w:rFonts w:cs="Arial"/>
        </w:rPr>
        <w:t xml:space="preserve"> </w:t>
      </w:r>
      <w:r w:rsidR="00C64AD0">
        <w:rPr>
          <w:rFonts w:cs="Arial"/>
        </w:rPr>
        <w:t>используется для количественного измерения удовлетворенности потреблением товара и услуги. На основе оценок респондентов рассчитывается индекс, определяющий важность того или иного параметра. Значения индекса могут быть от -1 до 1. Чем выше значение индекса, тем более удовлетворены респонденты данным критерием.</w:t>
      </w:r>
    </w:p>
    <w:p w:rsidR="00C64AD0" w:rsidRDefault="00C64AD0" w:rsidP="00C64AD0">
      <w:pPr>
        <w:rPr>
          <w:rFonts w:cs="Arial"/>
        </w:rPr>
      </w:pPr>
    </w:p>
    <w:p w:rsidR="00C64AD0" w:rsidRPr="00CF506D" w:rsidRDefault="00C64AD0" w:rsidP="00C64AD0">
      <w:pPr>
        <w:rPr>
          <w:rFonts w:cs="Arial"/>
          <w:b/>
          <w:color w:val="FF0000"/>
        </w:rPr>
      </w:pPr>
      <w:r>
        <w:rPr>
          <w:rFonts w:cs="Arial"/>
        </w:rPr>
        <w:t xml:space="preserve">На приведенных ниже диаграммах видно, что максимальная степень удовлетворенности качеством продукции наблюдается по компании </w:t>
      </w:r>
      <w:proofErr w:type="gramStart"/>
      <w:r>
        <w:rPr>
          <w:rFonts w:cs="Arial"/>
        </w:rPr>
        <w:t>Альта-Профиль</w:t>
      </w:r>
      <w:proofErr w:type="gramEnd"/>
      <w:r w:rsidR="00CF506D">
        <w:rPr>
          <w:rFonts w:cs="Arial"/>
        </w:rPr>
        <w:t xml:space="preserve"> для </w:t>
      </w:r>
      <w:proofErr w:type="spellStart"/>
      <w:r w:rsidR="00CF506D">
        <w:rPr>
          <w:rFonts w:cs="Arial"/>
        </w:rPr>
        <w:t>сайдинга</w:t>
      </w:r>
      <w:proofErr w:type="spellEnd"/>
      <w:r w:rsidR="00CF506D">
        <w:rPr>
          <w:rFonts w:cs="Arial"/>
        </w:rPr>
        <w:t xml:space="preserve"> и по компаниям Альта-Профиль и </w:t>
      </w:r>
      <w:proofErr w:type="spellStart"/>
      <w:r w:rsidR="00CF506D">
        <w:rPr>
          <w:rFonts w:cs="Arial"/>
          <w:lang w:val="en-US"/>
        </w:rPr>
        <w:t>Docke</w:t>
      </w:r>
      <w:proofErr w:type="spellEnd"/>
      <w:r w:rsidR="00CF506D" w:rsidRPr="00CF506D">
        <w:rPr>
          <w:rFonts w:cs="Arial"/>
        </w:rPr>
        <w:t xml:space="preserve"> </w:t>
      </w:r>
      <w:r w:rsidR="00CF506D">
        <w:rPr>
          <w:rFonts w:cs="Arial"/>
        </w:rPr>
        <w:t xml:space="preserve"> для фасадных панелей.</w:t>
      </w:r>
    </w:p>
    <w:p w:rsidR="007E36F5" w:rsidRPr="00F17D57" w:rsidRDefault="007E36F5" w:rsidP="007E36F5">
      <w:pPr>
        <w:rPr>
          <w:lang w:eastAsia="zh-TW"/>
        </w:rPr>
      </w:pPr>
    </w:p>
    <w:p w:rsidR="007E36F5" w:rsidRDefault="006A4B43" w:rsidP="006A4B43">
      <w:pPr>
        <w:pStyle w:val="af0"/>
        <w:rPr>
          <w:b w:val="0"/>
          <w:highlight w:val="yellow"/>
          <w:u w:val="single"/>
        </w:rPr>
      </w:pPr>
      <w:r>
        <w:t xml:space="preserve">Диаграмма </w:t>
      </w:r>
      <w:r w:rsidR="00522391">
        <w:fldChar w:fldCharType="begin"/>
      </w:r>
      <w:r>
        <w:instrText xml:space="preserve"> SEQ Диаграмма \* ARABIC </w:instrText>
      </w:r>
      <w:r w:rsidR="00522391">
        <w:fldChar w:fldCharType="separate"/>
      </w:r>
      <w:r w:rsidR="00FB2683">
        <w:rPr>
          <w:noProof/>
        </w:rPr>
        <w:t>18</w:t>
      </w:r>
      <w:r w:rsidR="00522391">
        <w:fldChar w:fldCharType="end"/>
      </w:r>
      <w:r>
        <w:t xml:space="preserve">. </w:t>
      </w:r>
      <w:r w:rsidR="00F503C0">
        <w:t>Потребительский рейтинг</w:t>
      </w:r>
      <w:r>
        <w:t xml:space="preserve"> брендов по качеству </w:t>
      </w:r>
      <w:proofErr w:type="spellStart"/>
      <w:r>
        <w:t>сайдинга</w:t>
      </w:r>
      <w:proofErr w:type="spellEnd"/>
      <w:r>
        <w:t>, %</w:t>
      </w:r>
    </w:p>
    <w:p w:rsidR="006A4B43" w:rsidRDefault="00006E3C" w:rsidP="00006E3C">
      <w:pPr>
        <w:jc w:val="center"/>
        <w:rPr>
          <w:b/>
          <w:sz w:val="20"/>
          <w:szCs w:val="20"/>
          <w:highlight w:val="yellow"/>
        </w:rPr>
      </w:pPr>
      <w:r>
        <w:rPr>
          <w:b/>
          <w:noProof/>
          <w:sz w:val="20"/>
          <w:szCs w:val="20"/>
        </w:rPr>
        <w:drawing>
          <wp:inline distT="0" distB="0" distL="0" distR="0" wp14:anchorId="39A9D8DA">
            <wp:extent cx="4578350" cy="2755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3E146D" w:rsidRDefault="003E146D">
      <w:pPr>
        <w:spacing w:line="240" w:lineRule="auto"/>
        <w:jc w:val="left"/>
        <w:rPr>
          <w:b/>
          <w:sz w:val="20"/>
          <w:szCs w:val="20"/>
          <w:highlight w:val="yellow"/>
        </w:rPr>
      </w:pPr>
      <w:r>
        <w:rPr>
          <w:b/>
          <w:sz w:val="20"/>
          <w:szCs w:val="20"/>
          <w:highlight w:val="yellow"/>
        </w:rPr>
        <w:br w:type="page"/>
      </w:r>
    </w:p>
    <w:p w:rsidR="006A4B43" w:rsidRPr="000C1D44" w:rsidRDefault="006A4B43" w:rsidP="006A4B43">
      <w:pPr>
        <w:pStyle w:val="af0"/>
      </w:pPr>
      <w:r w:rsidRPr="000C1D44">
        <w:t xml:space="preserve">Диаграмма </w:t>
      </w:r>
      <w:r w:rsidR="00522391" w:rsidRPr="000C1D44">
        <w:fldChar w:fldCharType="begin"/>
      </w:r>
      <w:r w:rsidRPr="000C1D44">
        <w:instrText xml:space="preserve"> SEQ Диаграмма \* ARABIC </w:instrText>
      </w:r>
      <w:r w:rsidR="00522391" w:rsidRPr="000C1D44">
        <w:fldChar w:fldCharType="separate"/>
      </w:r>
      <w:r w:rsidR="00FB2683">
        <w:rPr>
          <w:noProof/>
        </w:rPr>
        <w:t>19</w:t>
      </w:r>
      <w:r w:rsidR="00522391" w:rsidRPr="000C1D44">
        <w:fldChar w:fldCharType="end"/>
      </w:r>
      <w:r w:rsidRPr="000C1D44">
        <w:t xml:space="preserve">. </w:t>
      </w:r>
      <w:r w:rsidR="00F503C0" w:rsidRPr="000C1D44">
        <w:t>Потребительский рейтинг</w:t>
      </w:r>
      <w:r w:rsidRPr="000C1D44">
        <w:t xml:space="preserve"> брендов по качеству фасадных панелей, %</w:t>
      </w:r>
    </w:p>
    <w:p w:rsidR="006A4B43" w:rsidRPr="000C1D44" w:rsidRDefault="000C1D44" w:rsidP="00006E3C">
      <w:pPr>
        <w:jc w:val="center"/>
        <w:rPr>
          <w:b/>
          <w:sz w:val="20"/>
          <w:szCs w:val="20"/>
        </w:rPr>
      </w:pPr>
      <w:r w:rsidRPr="000C1D44">
        <w:rPr>
          <w:b/>
          <w:noProof/>
          <w:sz w:val="20"/>
          <w:szCs w:val="20"/>
        </w:rPr>
        <w:drawing>
          <wp:inline distT="0" distB="0" distL="0" distR="0" wp14:anchorId="307FA8F6">
            <wp:extent cx="4584700" cy="2755900"/>
            <wp:effectExtent l="0" t="0" r="6350" b="635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06E3C" w:rsidRPr="000C1D44" w:rsidRDefault="00006E3C" w:rsidP="00025B8C">
      <w:pPr>
        <w:rPr>
          <w:b/>
          <w:lang w:eastAsia="zh-TW"/>
        </w:rPr>
      </w:pPr>
    </w:p>
    <w:p w:rsidR="007E36F5" w:rsidRDefault="00F503C0" w:rsidP="007E36F5">
      <w:pPr>
        <w:pStyle w:val="3"/>
      </w:pPr>
      <w:bookmarkStart w:id="32" w:name="_Toc434854157"/>
      <w:r w:rsidRPr="000C1D44">
        <w:t>Потребительский рейтинг</w:t>
      </w:r>
      <w:r w:rsidR="007E36F5" w:rsidRPr="000C1D44">
        <w:t xml:space="preserve"> «цена»</w:t>
      </w:r>
      <w:bookmarkEnd w:id="32"/>
    </w:p>
    <w:p w:rsidR="00C64AD0" w:rsidRPr="00915916" w:rsidRDefault="00C64AD0" w:rsidP="00C64AD0">
      <w:pPr>
        <w:rPr>
          <w:lang w:eastAsia="zh-TW"/>
        </w:rPr>
      </w:pPr>
      <w:r>
        <w:rPr>
          <w:lang w:eastAsia="zh-TW"/>
        </w:rPr>
        <w:t xml:space="preserve">При оценке параметра «цена» (удовлетворенность ценой) максимальное число позитивных ответов по </w:t>
      </w:r>
      <w:proofErr w:type="spellStart"/>
      <w:r>
        <w:rPr>
          <w:lang w:eastAsia="zh-TW"/>
        </w:rPr>
        <w:t>сайдингу</w:t>
      </w:r>
      <w:proofErr w:type="spellEnd"/>
      <w:r>
        <w:rPr>
          <w:lang w:eastAsia="zh-TW"/>
        </w:rPr>
        <w:t xml:space="preserve"> дано для </w:t>
      </w:r>
      <w:r w:rsidR="00915916">
        <w:rPr>
          <w:lang w:eastAsia="zh-TW"/>
        </w:rPr>
        <w:t>брендов</w:t>
      </w:r>
      <w:r>
        <w:rPr>
          <w:lang w:eastAsia="zh-TW"/>
        </w:rPr>
        <w:t xml:space="preserve"> </w:t>
      </w:r>
      <w:proofErr w:type="gramStart"/>
      <w:r>
        <w:rPr>
          <w:lang w:eastAsia="zh-TW"/>
        </w:rPr>
        <w:t>Альта-Профиль</w:t>
      </w:r>
      <w:proofErr w:type="gramEnd"/>
      <w:r w:rsidR="00915916">
        <w:rPr>
          <w:lang w:eastAsia="zh-TW"/>
        </w:rPr>
        <w:t xml:space="preserve"> и </w:t>
      </w:r>
      <w:proofErr w:type="spellStart"/>
      <w:r w:rsidR="00915916">
        <w:rPr>
          <w:lang w:val="en-US" w:eastAsia="zh-TW"/>
        </w:rPr>
        <w:t>Docke</w:t>
      </w:r>
      <w:proofErr w:type="spellEnd"/>
      <w:r w:rsidR="00915916" w:rsidRPr="00915916">
        <w:rPr>
          <w:lang w:eastAsia="zh-TW"/>
        </w:rPr>
        <w:t>.</w:t>
      </w:r>
    </w:p>
    <w:p w:rsidR="007E36F5" w:rsidRPr="007E36F5" w:rsidRDefault="007E36F5" w:rsidP="007E36F5">
      <w:pPr>
        <w:pStyle w:val="aff5"/>
        <w:rPr>
          <w:i/>
          <w:sz w:val="20"/>
          <w:szCs w:val="20"/>
          <w:highlight w:val="yellow"/>
          <w:u w:val="single"/>
        </w:rPr>
      </w:pPr>
    </w:p>
    <w:p w:rsidR="00443EE0" w:rsidRDefault="00443EE0" w:rsidP="00443EE0">
      <w:pPr>
        <w:pStyle w:val="af0"/>
        <w:rPr>
          <w:b w:val="0"/>
          <w:highlight w:val="yellow"/>
          <w:u w:val="single"/>
        </w:rPr>
      </w:pPr>
      <w:r>
        <w:t xml:space="preserve">Диаграмма </w:t>
      </w:r>
      <w:r w:rsidR="00522391">
        <w:fldChar w:fldCharType="begin"/>
      </w:r>
      <w:r>
        <w:instrText xml:space="preserve"> SEQ Диаграмма \* ARABIC </w:instrText>
      </w:r>
      <w:r w:rsidR="00522391">
        <w:fldChar w:fldCharType="separate"/>
      </w:r>
      <w:r w:rsidR="00FB2683">
        <w:rPr>
          <w:noProof/>
        </w:rPr>
        <w:t>20</w:t>
      </w:r>
      <w:r w:rsidR="00522391">
        <w:fldChar w:fldCharType="end"/>
      </w:r>
      <w:r>
        <w:t xml:space="preserve">. </w:t>
      </w:r>
      <w:r w:rsidR="00F503C0">
        <w:t>Потребительский рейтинг</w:t>
      </w:r>
      <w:r>
        <w:t xml:space="preserve"> брендов </w:t>
      </w:r>
      <w:proofErr w:type="spellStart"/>
      <w:r>
        <w:t>сайдинга</w:t>
      </w:r>
      <w:proofErr w:type="spellEnd"/>
      <w:r>
        <w:t xml:space="preserve"> по «приемлемости» цены, %</w:t>
      </w:r>
    </w:p>
    <w:p w:rsidR="00443EE0" w:rsidRDefault="00006E3C" w:rsidP="007E36F5">
      <w:pPr>
        <w:pStyle w:val="aff5"/>
        <w:jc w:val="both"/>
        <w:rPr>
          <w:b/>
          <w:sz w:val="20"/>
          <w:szCs w:val="20"/>
          <w:highlight w:val="yellow"/>
        </w:rPr>
      </w:pPr>
      <w:r>
        <w:rPr>
          <w:b/>
          <w:noProof/>
          <w:sz w:val="20"/>
          <w:szCs w:val="20"/>
          <w:lang w:eastAsia="ru-RU"/>
        </w:rPr>
        <w:drawing>
          <wp:inline distT="0" distB="0" distL="0" distR="0" wp14:anchorId="7F00405D">
            <wp:extent cx="4578350" cy="2749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C64AD0" w:rsidRPr="00C64AD0" w:rsidRDefault="00C64AD0" w:rsidP="00C64AD0">
      <w:pPr>
        <w:rPr>
          <w:lang w:eastAsia="zh-TW"/>
        </w:rPr>
      </w:pPr>
    </w:p>
    <w:p w:rsidR="00C64AD0" w:rsidRPr="00C64AD0" w:rsidRDefault="00C64AD0" w:rsidP="00C64AD0">
      <w:pPr>
        <w:rPr>
          <w:lang w:eastAsia="zh-TW"/>
        </w:rPr>
      </w:pPr>
      <w:r w:rsidRPr="00C64AD0">
        <w:rPr>
          <w:lang w:eastAsia="zh-TW"/>
        </w:rPr>
        <w:t>Иная картина наблюдается дл</w:t>
      </w:r>
      <w:r>
        <w:rPr>
          <w:lang w:eastAsia="zh-TW"/>
        </w:rPr>
        <w:t>я</w:t>
      </w:r>
      <w:r w:rsidRPr="00C64AD0">
        <w:rPr>
          <w:lang w:eastAsia="zh-TW"/>
        </w:rPr>
        <w:t xml:space="preserve"> продукта «фасадные панели», где на первом месте </w:t>
      </w:r>
      <w:r w:rsidR="002F13BE">
        <w:rPr>
          <w:lang w:eastAsia="zh-TW"/>
        </w:rPr>
        <w:t xml:space="preserve">находится другой игрок – </w:t>
      </w:r>
      <w:proofErr w:type="spellStart"/>
      <w:r w:rsidR="002F13BE">
        <w:rPr>
          <w:lang w:eastAsia="zh-TW"/>
        </w:rPr>
        <w:t>FineBe</w:t>
      </w:r>
      <w:r w:rsidRPr="00C64AD0">
        <w:rPr>
          <w:lang w:eastAsia="zh-TW"/>
        </w:rPr>
        <w:t>r</w:t>
      </w:r>
      <w:proofErr w:type="spellEnd"/>
      <w:r w:rsidR="002F13BE">
        <w:rPr>
          <w:lang w:eastAsia="zh-TW"/>
        </w:rPr>
        <w:t>.</w:t>
      </w:r>
    </w:p>
    <w:p w:rsidR="00C64AD0" w:rsidRPr="00C64AD0" w:rsidRDefault="00C64AD0" w:rsidP="00C64AD0">
      <w:pPr>
        <w:rPr>
          <w:lang w:eastAsia="zh-TW"/>
        </w:rPr>
      </w:pPr>
    </w:p>
    <w:p w:rsidR="00443EE0" w:rsidRDefault="00443EE0" w:rsidP="00443EE0">
      <w:pPr>
        <w:pStyle w:val="af0"/>
        <w:rPr>
          <w:b w:val="0"/>
          <w:highlight w:val="yellow"/>
          <w:u w:val="single"/>
        </w:rPr>
      </w:pPr>
      <w:r>
        <w:t xml:space="preserve">Диаграмма </w:t>
      </w:r>
      <w:r w:rsidR="00522391">
        <w:fldChar w:fldCharType="begin"/>
      </w:r>
      <w:r>
        <w:instrText xml:space="preserve"> SEQ Диаграмма \* ARABIC </w:instrText>
      </w:r>
      <w:r w:rsidR="00522391">
        <w:fldChar w:fldCharType="separate"/>
      </w:r>
      <w:r w:rsidR="00FB2683">
        <w:rPr>
          <w:noProof/>
        </w:rPr>
        <w:t>21</w:t>
      </w:r>
      <w:r w:rsidR="00522391">
        <w:fldChar w:fldCharType="end"/>
      </w:r>
      <w:r>
        <w:t xml:space="preserve">. </w:t>
      </w:r>
      <w:r w:rsidR="00F503C0">
        <w:t>Потребительский рейтинг</w:t>
      </w:r>
      <w:r>
        <w:t xml:space="preserve"> брендов фасадных панелей по «приемлемости» цены, %</w:t>
      </w:r>
    </w:p>
    <w:p w:rsidR="00006E3C" w:rsidRDefault="0042314E" w:rsidP="00163610">
      <w:pPr>
        <w:jc w:val="center"/>
      </w:pPr>
      <w:r>
        <w:rPr>
          <w:noProof/>
        </w:rPr>
        <w:drawing>
          <wp:inline distT="0" distB="0" distL="0" distR="0" wp14:anchorId="3A753D3D">
            <wp:extent cx="5876925" cy="2974975"/>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6925" cy="2974975"/>
                    </a:xfrm>
                    <a:prstGeom prst="rect">
                      <a:avLst/>
                    </a:prstGeom>
                    <a:noFill/>
                  </pic:spPr>
                </pic:pic>
              </a:graphicData>
            </a:graphic>
          </wp:inline>
        </w:drawing>
      </w:r>
    </w:p>
    <w:p w:rsidR="00D45AD7" w:rsidRDefault="00D45AD7" w:rsidP="00D45AD7"/>
    <w:p w:rsidR="007E36F5" w:rsidRDefault="00F503C0" w:rsidP="007E36F5">
      <w:pPr>
        <w:pStyle w:val="3"/>
      </w:pPr>
      <w:bookmarkStart w:id="33" w:name="_Toc434854158"/>
      <w:r>
        <w:t>Потребительский рейтинг</w:t>
      </w:r>
      <w:r w:rsidR="007E36F5" w:rsidRPr="007E36F5">
        <w:t xml:space="preserve"> «удобство монтажа»</w:t>
      </w:r>
      <w:bookmarkEnd w:id="33"/>
    </w:p>
    <w:p w:rsidR="00EF665E" w:rsidRPr="00915916" w:rsidRDefault="00EF665E" w:rsidP="00EF665E">
      <w:pPr>
        <w:rPr>
          <w:lang w:eastAsia="zh-TW"/>
        </w:rPr>
      </w:pPr>
      <w:r w:rsidRPr="00134BC3">
        <w:rPr>
          <w:lang w:eastAsia="zh-TW"/>
        </w:rPr>
        <w:t xml:space="preserve">В рейтинге по критерию «удобство монтажа» </w:t>
      </w:r>
      <w:r w:rsidR="00134BC3" w:rsidRPr="00134BC3">
        <w:rPr>
          <w:lang w:eastAsia="zh-TW"/>
        </w:rPr>
        <w:t xml:space="preserve">первое место делят бренды </w:t>
      </w:r>
      <w:r w:rsidRPr="00134BC3">
        <w:rPr>
          <w:lang w:eastAsia="zh-TW"/>
        </w:rPr>
        <w:t xml:space="preserve"> </w:t>
      </w:r>
      <w:proofErr w:type="gramStart"/>
      <w:r w:rsidRPr="00134BC3">
        <w:rPr>
          <w:lang w:eastAsia="zh-TW"/>
        </w:rPr>
        <w:t>Альта-Профиль</w:t>
      </w:r>
      <w:proofErr w:type="gramEnd"/>
      <w:r w:rsidRPr="00134BC3">
        <w:rPr>
          <w:lang w:eastAsia="zh-TW"/>
        </w:rPr>
        <w:t xml:space="preserve"> </w:t>
      </w:r>
      <w:r w:rsidR="00134BC3" w:rsidRPr="00134BC3">
        <w:rPr>
          <w:lang w:eastAsia="zh-TW"/>
        </w:rPr>
        <w:t>и</w:t>
      </w:r>
      <w:r w:rsidR="002F13BE" w:rsidRPr="00134BC3">
        <w:rPr>
          <w:lang w:eastAsia="zh-TW"/>
        </w:rPr>
        <w:t xml:space="preserve"> </w:t>
      </w:r>
      <w:proofErr w:type="spellStart"/>
      <w:r w:rsidR="00915916" w:rsidRPr="00134BC3">
        <w:rPr>
          <w:lang w:eastAsia="zh-TW"/>
        </w:rPr>
        <w:t>Fine</w:t>
      </w:r>
      <w:proofErr w:type="spellEnd"/>
      <w:r w:rsidR="00915916" w:rsidRPr="00134BC3">
        <w:rPr>
          <w:lang w:eastAsia="zh-TW"/>
        </w:rPr>
        <w:t xml:space="preserve"> </w:t>
      </w:r>
      <w:proofErr w:type="spellStart"/>
      <w:r w:rsidR="00915916" w:rsidRPr="00134BC3">
        <w:rPr>
          <w:lang w:eastAsia="zh-TW"/>
        </w:rPr>
        <w:t>Ber</w:t>
      </w:r>
      <w:proofErr w:type="spellEnd"/>
      <w:r w:rsidR="00915916" w:rsidRPr="00134BC3">
        <w:rPr>
          <w:lang w:eastAsia="zh-TW"/>
        </w:rPr>
        <w:t>.</w:t>
      </w:r>
    </w:p>
    <w:p w:rsidR="007E36F5" w:rsidRPr="007E36F5" w:rsidRDefault="007E36F5" w:rsidP="007E36F5">
      <w:pPr>
        <w:pStyle w:val="aff5"/>
        <w:rPr>
          <w:b/>
          <w:sz w:val="20"/>
          <w:szCs w:val="20"/>
          <w:highlight w:val="yellow"/>
        </w:rPr>
      </w:pPr>
    </w:p>
    <w:p w:rsidR="00623DEA" w:rsidRDefault="00623DEA" w:rsidP="00623DEA">
      <w:pPr>
        <w:pStyle w:val="af0"/>
      </w:pPr>
      <w:r>
        <w:t xml:space="preserve">Диаграмма </w:t>
      </w:r>
      <w:r w:rsidR="00522391">
        <w:fldChar w:fldCharType="begin"/>
      </w:r>
      <w:r>
        <w:instrText xml:space="preserve"> SEQ Диаграмма \* ARABIC </w:instrText>
      </w:r>
      <w:r w:rsidR="00522391">
        <w:fldChar w:fldCharType="separate"/>
      </w:r>
      <w:r w:rsidR="00FB2683">
        <w:rPr>
          <w:noProof/>
        </w:rPr>
        <w:t>22</w:t>
      </w:r>
      <w:r w:rsidR="00522391">
        <w:fldChar w:fldCharType="end"/>
      </w:r>
      <w:r>
        <w:t xml:space="preserve">. </w:t>
      </w:r>
      <w:r w:rsidR="00F503C0">
        <w:t>Потребительский рейтинг</w:t>
      </w:r>
      <w:r>
        <w:t xml:space="preserve"> брендов </w:t>
      </w:r>
      <w:proofErr w:type="spellStart"/>
      <w:r>
        <w:t>сайдинга</w:t>
      </w:r>
      <w:proofErr w:type="spellEnd"/>
      <w:r>
        <w:t xml:space="preserve"> по удобству монтажа, %</w:t>
      </w:r>
    </w:p>
    <w:p w:rsidR="00623DEA" w:rsidRDefault="00B84912" w:rsidP="00491E54">
      <w:pPr>
        <w:rPr>
          <w:lang w:eastAsia="zh-TW"/>
        </w:rPr>
      </w:pPr>
      <w:r>
        <w:rPr>
          <w:noProof/>
        </w:rPr>
        <w:drawing>
          <wp:inline distT="0" distB="0" distL="0" distR="0" wp14:anchorId="16E65037">
            <wp:extent cx="4584700" cy="2749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rsidR="00B84912" w:rsidRPr="00EF665E" w:rsidRDefault="00B84912" w:rsidP="00623DEA">
      <w:pPr>
        <w:rPr>
          <w:lang w:eastAsia="zh-TW"/>
        </w:rPr>
      </w:pPr>
    </w:p>
    <w:p w:rsidR="00EF665E" w:rsidRPr="00134BC3" w:rsidRDefault="00915916" w:rsidP="00623DEA">
      <w:pPr>
        <w:rPr>
          <w:lang w:eastAsia="zh-TW"/>
        </w:rPr>
      </w:pPr>
      <w:r>
        <w:rPr>
          <w:lang w:eastAsia="zh-TW"/>
        </w:rPr>
        <w:t>По ф</w:t>
      </w:r>
      <w:r w:rsidR="002F13BE" w:rsidRPr="00915916">
        <w:rPr>
          <w:lang w:eastAsia="zh-TW"/>
        </w:rPr>
        <w:t xml:space="preserve">асадным панелям </w:t>
      </w:r>
      <w:r w:rsidR="00134BC3">
        <w:rPr>
          <w:lang w:eastAsia="zh-TW"/>
        </w:rPr>
        <w:t xml:space="preserve">бренд </w:t>
      </w:r>
      <w:proofErr w:type="gramStart"/>
      <w:r w:rsidR="002F13BE" w:rsidRPr="00915916">
        <w:rPr>
          <w:lang w:eastAsia="zh-TW"/>
        </w:rPr>
        <w:t>Альта-Профиль</w:t>
      </w:r>
      <w:proofErr w:type="gramEnd"/>
      <w:r w:rsidR="002F13BE" w:rsidRPr="00915916">
        <w:rPr>
          <w:lang w:eastAsia="zh-TW"/>
        </w:rPr>
        <w:t xml:space="preserve"> </w:t>
      </w:r>
      <w:r w:rsidRPr="00915916">
        <w:rPr>
          <w:lang w:eastAsia="zh-TW"/>
        </w:rPr>
        <w:t xml:space="preserve">- </w:t>
      </w:r>
      <w:r w:rsidR="002F13BE" w:rsidRPr="00915916">
        <w:rPr>
          <w:lang w:eastAsia="zh-TW"/>
        </w:rPr>
        <w:t>лидер по удобству монтажа.</w:t>
      </w:r>
      <w:r w:rsidR="00134BC3">
        <w:rPr>
          <w:lang w:eastAsia="zh-TW"/>
        </w:rPr>
        <w:t xml:space="preserve"> На втором месте находится бренд </w:t>
      </w:r>
      <w:proofErr w:type="spellStart"/>
      <w:r w:rsidR="00134BC3">
        <w:rPr>
          <w:lang w:val="en-US" w:eastAsia="zh-TW"/>
        </w:rPr>
        <w:t>Docke</w:t>
      </w:r>
      <w:proofErr w:type="spellEnd"/>
      <w:r w:rsidR="00134BC3">
        <w:rPr>
          <w:lang w:eastAsia="zh-TW"/>
        </w:rPr>
        <w:t>.</w:t>
      </w:r>
    </w:p>
    <w:p w:rsidR="00EF665E" w:rsidRPr="00EF665E" w:rsidRDefault="00EF665E" w:rsidP="00623DEA">
      <w:pPr>
        <w:rPr>
          <w:lang w:eastAsia="zh-TW"/>
        </w:rPr>
      </w:pPr>
    </w:p>
    <w:p w:rsidR="00623DEA" w:rsidRPr="00692F3F" w:rsidRDefault="00623DEA" w:rsidP="00623DEA">
      <w:pPr>
        <w:pStyle w:val="af0"/>
      </w:pPr>
      <w:r w:rsidRPr="00FE1B6D">
        <w:t xml:space="preserve">Диаграмма </w:t>
      </w:r>
      <w:r w:rsidR="00522391" w:rsidRPr="00FE1B6D">
        <w:fldChar w:fldCharType="begin"/>
      </w:r>
      <w:r w:rsidRPr="00FE1B6D">
        <w:instrText xml:space="preserve"> SEQ Диаграмма \* ARABIC </w:instrText>
      </w:r>
      <w:r w:rsidR="00522391" w:rsidRPr="00FE1B6D">
        <w:fldChar w:fldCharType="separate"/>
      </w:r>
      <w:r w:rsidR="00FB2683">
        <w:rPr>
          <w:noProof/>
        </w:rPr>
        <w:t>23</w:t>
      </w:r>
      <w:r w:rsidR="00522391" w:rsidRPr="00FE1B6D">
        <w:fldChar w:fldCharType="end"/>
      </w:r>
      <w:r w:rsidRPr="00FE1B6D">
        <w:t xml:space="preserve">. </w:t>
      </w:r>
      <w:r w:rsidR="00F503C0" w:rsidRPr="00FE1B6D">
        <w:t>Потребительский рейтинг</w:t>
      </w:r>
      <w:r w:rsidRPr="00FE1B6D">
        <w:t xml:space="preserve"> брендов фасадных панелей по удобству монтажа,</w:t>
      </w:r>
      <w:r w:rsidRPr="00692F3F">
        <w:t xml:space="preserve"> %</w:t>
      </w:r>
    </w:p>
    <w:p w:rsidR="00EF665E" w:rsidRDefault="00692F3F" w:rsidP="00491E54">
      <w:r>
        <w:rPr>
          <w:noProof/>
        </w:rPr>
        <w:drawing>
          <wp:inline distT="0" distB="0" distL="0" distR="0" wp14:anchorId="06F702C3">
            <wp:extent cx="5243195" cy="27559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3195" cy="2755900"/>
                    </a:xfrm>
                    <a:prstGeom prst="rect">
                      <a:avLst/>
                    </a:prstGeom>
                    <a:noFill/>
                  </pic:spPr>
                </pic:pic>
              </a:graphicData>
            </a:graphic>
          </wp:inline>
        </w:drawing>
      </w:r>
    </w:p>
    <w:p w:rsidR="00692F3F" w:rsidRDefault="00692F3F" w:rsidP="00491E54"/>
    <w:p w:rsidR="007E36F5" w:rsidRPr="007E36F5" w:rsidRDefault="00F503C0" w:rsidP="007E36F5">
      <w:pPr>
        <w:pStyle w:val="3"/>
      </w:pPr>
      <w:bookmarkStart w:id="34" w:name="_Toc434854159"/>
      <w:r w:rsidRPr="0042314E">
        <w:t>Потребительский рейтинг</w:t>
      </w:r>
      <w:r w:rsidR="007E36F5" w:rsidRPr="0042314E">
        <w:t xml:space="preserve"> «устойчивость к выгоранию цвета»</w:t>
      </w:r>
      <w:bookmarkEnd w:id="34"/>
    </w:p>
    <w:p w:rsidR="00EF665E" w:rsidRPr="00D70FD5" w:rsidRDefault="00EF665E" w:rsidP="00EF665E">
      <w:pPr>
        <w:rPr>
          <w:lang w:eastAsia="zh-TW"/>
        </w:rPr>
      </w:pPr>
      <w:r>
        <w:rPr>
          <w:lang w:eastAsia="zh-TW"/>
        </w:rPr>
        <w:t xml:space="preserve">В рейтинге по критерию «устойчивость к выгоранию цвета» </w:t>
      </w:r>
      <w:r w:rsidR="00D205D2">
        <w:rPr>
          <w:lang w:eastAsia="zh-TW"/>
        </w:rPr>
        <w:t>бренд</w:t>
      </w:r>
      <w:r>
        <w:rPr>
          <w:lang w:eastAsia="zh-TW"/>
        </w:rPr>
        <w:t xml:space="preserve"> </w:t>
      </w:r>
      <w:proofErr w:type="gramStart"/>
      <w:r>
        <w:rPr>
          <w:lang w:eastAsia="zh-TW"/>
        </w:rPr>
        <w:t>Альта-Профиль</w:t>
      </w:r>
      <w:proofErr w:type="gramEnd"/>
      <w:r>
        <w:rPr>
          <w:lang w:eastAsia="zh-TW"/>
        </w:rPr>
        <w:t xml:space="preserve"> занимает первое место по продукту </w:t>
      </w:r>
      <w:proofErr w:type="spellStart"/>
      <w:r>
        <w:rPr>
          <w:lang w:eastAsia="zh-TW"/>
        </w:rPr>
        <w:t>сайдинг</w:t>
      </w:r>
      <w:proofErr w:type="spellEnd"/>
      <w:r w:rsidR="00D70FD5">
        <w:rPr>
          <w:lang w:eastAsia="zh-TW"/>
        </w:rPr>
        <w:t xml:space="preserve"> вместе с </w:t>
      </w:r>
      <w:r w:rsidR="00D205D2">
        <w:rPr>
          <w:lang w:eastAsia="zh-TW"/>
        </w:rPr>
        <w:t xml:space="preserve">брендом </w:t>
      </w:r>
      <w:proofErr w:type="spellStart"/>
      <w:r w:rsidR="00D70FD5">
        <w:rPr>
          <w:lang w:val="en-US" w:eastAsia="zh-TW"/>
        </w:rPr>
        <w:t>Docke</w:t>
      </w:r>
      <w:proofErr w:type="spellEnd"/>
      <w:r w:rsidR="00D70FD5" w:rsidRPr="00D70FD5">
        <w:rPr>
          <w:lang w:eastAsia="zh-TW"/>
        </w:rPr>
        <w:t>.</w:t>
      </w:r>
    </w:p>
    <w:p w:rsidR="007E36F5" w:rsidRDefault="007E36F5" w:rsidP="00B84912">
      <w:pPr>
        <w:pStyle w:val="aff5"/>
        <w:spacing w:after="0" w:line="360" w:lineRule="auto"/>
        <w:rPr>
          <w:b/>
          <w:sz w:val="20"/>
          <w:szCs w:val="20"/>
          <w:highlight w:val="yellow"/>
        </w:rPr>
      </w:pPr>
    </w:p>
    <w:p w:rsidR="00DD0C1F" w:rsidRDefault="00DD0C1F" w:rsidP="00DD0C1F">
      <w:pPr>
        <w:pStyle w:val="af0"/>
      </w:pPr>
      <w:r>
        <w:t xml:space="preserve">Диаграмма </w:t>
      </w:r>
      <w:r w:rsidR="00522391">
        <w:fldChar w:fldCharType="begin"/>
      </w:r>
      <w:r>
        <w:instrText xml:space="preserve"> SEQ Диаграмма \* ARABIC </w:instrText>
      </w:r>
      <w:r w:rsidR="00522391">
        <w:fldChar w:fldCharType="separate"/>
      </w:r>
      <w:r w:rsidR="00FB2683">
        <w:rPr>
          <w:noProof/>
        </w:rPr>
        <w:t>24</w:t>
      </w:r>
      <w:r w:rsidR="00522391">
        <w:fldChar w:fldCharType="end"/>
      </w:r>
      <w:r>
        <w:t xml:space="preserve">. </w:t>
      </w:r>
      <w:r w:rsidR="00F503C0">
        <w:t>Потребительский рейтинг</w:t>
      </w:r>
      <w:r>
        <w:t xml:space="preserve"> брендов </w:t>
      </w:r>
      <w:proofErr w:type="spellStart"/>
      <w:r>
        <w:t>сайдинга</w:t>
      </w:r>
      <w:proofErr w:type="spellEnd"/>
      <w:r>
        <w:t xml:space="preserve"> по устойчивости к выгоранию цвета, %</w:t>
      </w:r>
    </w:p>
    <w:p w:rsidR="002E0485" w:rsidRDefault="00B84912" w:rsidP="00B84912">
      <w:pPr>
        <w:jc w:val="center"/>
        <w:rPr>
          <w:lang w:eastAsia="zh-TW"/>
        </w:rPr>
      </w:pPr>
      <w:r>
        <w:rPr>
          <w:noProof/>
        </w:rPr>
        <w:drawing>
          <wp:inline distT="0" distB="0" distL="0" distR="0" wp14:anchorId="5BD8CFA7">
            <wp:extent cx="4626955" cy="27813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7325" cy="2781522"/>
                    </a:xfrm>
                    <a:prstGeom prst="rect">
                      <a:avLst/>
                    </a:prstGeom>
                    <a:noFill/>
                  </pic:spPr>
                </pic:pic>
              </a:graphicData>
            </a:graphic>
          </wp:inline>
        </w:drawing>
      </w:r>
    </w:p>
    <w:p w:rsidR="00B84912" w:rsidRDefault="00B84912" w:rsidP="002E0485">
      <w:pPr>
        <w:rPr>
          <w:lang w:eastAsia="zh-TW"/>
        </w:rPr>
      </w:pPr>
    </w:p>
    <w:p w:rsidR="002E0485" w:rsidRDefault="00BC4AD3" w:rsidP="002E0485">
      <w:pPr>
        <w:rPr>
          <w:lang w:eastAsia="zh-TW"/>
        </w:rPr>
      </w:pPr>
      <w:r>
        <w:rPr>
          <w:lang w:eastAsia="zh-TW"/>
        </w:rPr>
        <w:t xml:space="preserve">Рейтинг для фасадных панелей показывает аналогичные результаты. </w:t>
      </w:r>
    </w:p>
    <w:p w:rsidR="002864B4" w:rsidRDefault="002864B4">
      <w:pPr>
        <w:spacing w:line="240" w:lineRule="auto"/>
        <w:jc w:val="left"/>
        <w:rPr>
          <w:lang w:eastAsia="zh-TW"/>
        </w:rPr>
      </w:pPr>
    </w:p>
    <w:p w:rsidR="00DD0C1F" w:rsidRDefault="00DD0C1F" w:rsidP="00DD0C1F">
      <w:pPr>
        <w:pStyle w:val="af0"/>
      </w:pPr>
      <w:r>
        <w:t xml:space="preserve">Диаграмма </w:t>
      </w:r>
      <w:r w:rsidR="00522391">
        <w:fldChar w:fldCharType="begin"/>
      </w:r>
      <w:r>
        <w:instrText xml:space="preserve"> SEQ Диаграмма \* ARABIC </w:instrText>
      </w:r>
      <w:r w:rsidR="00522391">
        <w:fldChar w:fldCharType="separate"/>
      </w:r>
      <w:r w:rsidR="00FB2683">
        <w:rPr>
          <w:noProof/>
        </w:rPr>
        <w:t>25</w:t>
      </w:r>
      <w:r w:rsidR="00522391">
        <w:fldChar w:fldCharType="end"/>
      </w:r>
      <w:r>
        <w:t xml:space="preserve">. </w:t>
      </w:r>
      <w:r w:rsidR="00F503C0">
        <w:t>Потребительский рейтинг</w:t>
      </w:r>
      <w:r>
        <w:t xml:space="preserve"> брендов фасадных панелей по устойчивости к выгоранию цвета, %</w:t>
      </w:r>
    </w:p>
    <w:p w:rsidR="00DD0C1F" w:rsidRPr="007A02E2" w:rsidRDefault="0042314E" w:rsidP="007A02E2">
      <w:pPr>
        <w:pStyle w:val="af0"/>
        <w:jc w:val="center"/>
        <w:rPr>
          <w:b w:val="0"/>
        </w:rPr>
      </w:pPr>
      <w:r w:rsidRPr="007A02E2">
        <w:rPr>
          <w:b w:val="0"/>
          <w:noProof/>
        </w:rPr>
        <w:drawing>
          <wp:inline distT="0" distB="0" distL="0" distR="0" wp14:anchorId="2EE36B92" wp14:editId="65A27D7A">
            <wp:extent cx="4980358" cy="2923463"/>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1959" cy="2918533"/>
                    </a:xfrm>
                    <a:prstGeom prst="rect">
                      <a:avLst/>
                    </a:prstGeom>
                    <a:noFill/>
                  </pic:spPr>
                </pic:pic>
              </a:graphicData>
            </a:graphic>
          </wp:inline>
        </w:drawing>
      </w:r>
    </w:p>
    <w:p w:rsidR="00FE23B3" w:rsidRDefault="00FE23B3">
      <w:pPr>
        <w:spacing w:line="240" w:lineRule="auto"/>
        <w:jc w:val="left"/>
        <w:rPr>
          <w:highlight w:val="yellow"/>
        </w:rPr>
      </w:pPr>
      <w:r>
        <w:rPr>
          <w:highlight w:val="yellow"/>
        </w:rPr>
        <w:br w:type="page"/>
      </w:r>
    </w:p>
    <w:p w:rsidR="007E36F5" w:rsidRPr="007E36F5" w:rsidRDefault="00F503C0" w:rsidP="007E36F5">
      <w:pPr>
        <w:pStyle w:val="3"/>
      </w:pPr>
      <w:bookmarkStart w:id="35" w:name="_Toc434854160"/>
      <w:r>
        <w:t>Потребительский рейтинг</w:t>
      </w:r>
      <w:r w:rsidR="007E36F5" w:rsidRPr="007E36F5">
        <w:t xml:space="preserve"> «</w:t>
      </w:r>
      <w:proofErr w:type="spellStart"/>
      <w:r w:rsidR="007E36F5" w:rsidRPr="007E36F5">
        <w:t>экологичность</w:t>
      </w:r>
      <w:proofErr w:type="spellEnd"/>
      <w:r w:rsidR="007E36F5" w:rsidRPr="007E36F5">
        <w:t>»</w:t>
      </w:r>
      <w:bookmarkEnd w:id="35"/>
    </w:p>
    <w:p w:rsidR="0034249E" w:rsidRDefault="0034249E" w:rsidP="0034249E">
      <w:pPr>
        <w:rPr>
          <w:lang w:eastAsia="zh-TW"/>
        </w:rPr>
      </w:pPr>
      <w:r>
        <w:rPr>
          <w:lang w:eastAsia="zh-TW"/>
        </w:rPr>
        <w:t>В рейтинге по критерию «</w:t>
      </w:r>
      <w:proofErr w:type="spellStart"/>
      <w:r>
        <w:rPr>
          <w:lang w:eastAsia="zh-TW"/>
        </w:rPr>
        <w:t>экологичность</w:t>
      </w:r>
      <w:proofErr w:type="spellEnd"/>
      <w:r>
        <w:rPr>
          <w:lang w:eastAsia="zh-TW"/>
        </w:rPr>
        <w:t xml:space="preserve">» </w:t>
      </w:r>
      <w:r w:rsidR="0011721D">
        <w:rPr>
          <w:lang w:eastAsia="zh-TW"/>
        </w:rPr>
        <w:t xml:space="preserve">первое место по продукту </w:t>
      </w:r>
      <w:proofErr w:type="spellStart"/>
      <w:r w:rsidR="0011721D">
        <w:rPr>
          <w:lang w:eastAsia="zh-TW"/>
        </w:rPr>
        <w:t>сайдинг</w:t>
      </w:r>
      <w:proofErr w:type="spellEnd"/>
      <w:r w:rsidR="0011721D">
        <w:rPr>
          <w:lang w:eastAsia="zh-TW"/>
        </w:rPr>
        <w:t xml:space="preserve"> </w:t>
      </w:r>
      <w:r>
        <w:rPr>
          <w:lang w:eastAsia="zh-TW"/>
        </w:rPr>
        <w:t>занимает</w:t>
      </w:r>
      <w:r w:rsidR="0011721D">
        <w:rPr>
          <w:lang w:eastAsia="zh-TW"/>
        </w:rPr>
        <w:t xml:space="preserve"> бренд </w:t>
      </w:r>
      <w:proofErr w:type="gramStart"/>
      <w:r w:rsidR="0011721D">
        <w:rPr>
          <w:lang w:eastAsia="zh-TW"/>
        </w:rPr>
        <w:t>Альта-Профиль</w:t>
      </w:r>
      <w:proofErr w:type="gramEnd"/>
      <w:r>
        <w:rPr>
          <w:lang w:eastAsia="zh-TW"/>
        </w:rPr>
        <w:t>.</w:t>
      </w:r>
    </w:p>
    <w:p w:rsidR="00700601" w:rsidRPr="0090116E" w:rsidRDefault="00700601" w:rsidP="0090116E">
      <w:pPr>
        <w:rPr>
          <w:lang w:eastAsia="zh-TW"/>
        </w:rPr>
      </w:pPr>
    </w:p>
    <w:p w:rsidR="00700601" w:rsidRDefault="00700601" w:rsidP="00700601">
      <w:pPr>
        <w:pStyle w:val="af0"/>
        <w:rPr>
          <w:b w:val="0"/>
          <w:highlight w:val="yellow"/>
          <w:u w:val="single"/>
        </w:rPr>
      </w:pPr>
      <w:r>
        <w:t xml:space="preserve">Диаграмма </w:t>
      </w:r>
      <w:r w:rsidR="00522391">
        <w:fldChar w:fldCharType="begin"/>
      </w:r>
      <w:r>
        <w:instrText xml:space="preserve"> SEQ Диаграмма \* ARABIC </w:instrText>
      </w:r>
      <w:r w:rsidR="00522391">
        <w:fldChar w:fldCharType="separate"/>
      </w:r>
      <w:r w:rsidR="00FB2683">
        <w:rPr>
          <w:noProof/>
        </w:rPr>
        <w:t>26</w:t>
      </w:r>
      <w:r w:rsidR="00522391">
        <w:fldChar w:fldCharType="end"/>
      </w:r>
      <w:r>
        <w:t xml:space="preserve">. Потребительский рейтинг брендов </w:t>
      </w:r>
      <w:proofErr w:type="spellStart"/>
      <w:r>
        <w:t>сайдинга</w:t>
      </w:r>
      <w:proofErr w:type="spellEnd"/>
      <w:r>
        <w:t xml:space="preserve"> по </w:t>
      </w:r>
      <w:proofErr w:type="spellStart"/>
      <w:r w:rsidR="008A4DA6">
        <w:t>экологичности</w:t>
      </w:r>
      <w:proofErr w:type="spellEnd"/>
      <w:r>
        <w:t>, %</w:t>
      </w:r>
    </w:p>
    <w:p w:rsidR="0034249E" w:rsidRDefault="00231A6B" w:rsidP="007E36F5">
      <w:pPr>
        <w:pStyle w:val="aff5"/>
        <w:spacing w:after="0" w:line="240" w:lineRule="auto"/>
        <w:jc w:val="both"/>
        <w:rPr>
          <w:b/>
          <w:sz w:val="20"/>
          <w:szCs w:val="20"/>
          <w:highlight w:val="yellow"/>
        </w:rPr>
      </w:pPr>
      <w:r>
        <w:rPr>
          <w:b/>
          <w:noProof/>
          <w:sz w:val="20"/>
          <w:szCs w:val="20"/>
          <w:lang w:eastAsia="ru-RU"/>
        </w:rPr>
        <w:drawing>
          <wp:inline distT="0" distB="0" distL="0" distR="0" wp14:anchorId="369AF02E">
            <wp:extent cx="4587765" cy="2569779"/>
            <wp:effectExtent l="0" t="0" r="381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568062"/>
                    </a:xfrm>
                    <a:prstGeom prst="rect">
                      <a:avLst/>
                    </a:prstGeom>
                    <a:noFill/>
                  </pic:spPr>
                </pic:pic>
              </a:graphicData>
            </a:graphic>
          </wp:inline>
        </w:drawing>
      </w:r>
    </w:p>
    <w:p w:rsidR="00231A6B" w:rsidRDefault="00231A6B" w:rsidP="007E36F5">
      <w:pPr>
        <w:pStyle w:val="aff5"/>
        <w:spacing w:after="0" w:line="240" w:lineRule="auto"/>
        <w:jc w:val="both"/>
        <w:rPr>
          <w:b/>
          <w:sz w:val="20"/>
          <w:szCs w:val="20"/>
          <w:highlight w:val="yellow"/>
        </w:rPr>
      </w:pPr>
    </w:p>
    <w:p w:rsidR="0090116E" w:rsidRDefault="0090116E" w:rsidP="007E36F5">
      <w:pPr>
        <w:pStyle w:val="aff5"/>
        <w:spacing w:after="0" w:line="240" w:lineRule="auto"/>
        <w:jc w:val="both"/>
        <w:rPr>
          <w:b/>
          <w:sz w:val="20"/>
          <w:szCs w:val="20"/>
          <w:highlight w:val="yellow"/>
        </w:rPr>
      </w:pPr>
    </w:p>
    <w:p w:rsidR="0034249E" w:rsidRPr="0042314E" w:rsidRDefault="0034249E" w:rsidP="0034249E">
      <w:pPr>
        <w:rPr>
          <w:b/>
          <w:color w:val="FF0000"/>
          <w:lang w:eastAsia="zh-TW"/>
        </w:rPr>
      </w:pPr>
      <w:r>
        <w:rPr>
          <w:lang w:eastAsia="zh-TW"/>
        </w:rPr>
        <w:t>В аналогичном рейтинге по критерию «</w:t>
      </w:r>
      <w:proofErr w:type="spellStart"/>
      <w:r>
        <w:rPr>
          <w:lang w:eastAsia="zh-TW"/>
        </w:rPr>
        <w:t>экологичность</w:t>
      </w:r>
      <w:proofErr w:type="spellEnd"/>
      <w:r>
        <w:rPr>
          <w:lang w:eastAsia="zh-TW"/>
        </w:rPr>
        <w:t xml:space="preserve">» для фасадных панелей </w:t>
      </w:r>
      <w:r w:rsidR="0011721D" w:rsidRPr="0042314E">
        <w:rPr>
          <w:lang w:eastAsia="zh-TW"/>
        </w:rPr>
        <w:t>бренд</w:t>
      </w:r>
      <w:r w:rsidRPr="0042314E">
        <w:rPr>
          <w:lang w:eastAsia="zh-TW"/>
        </w:rPr>
        <w:t xml:space="preserve"> </w:t>
      </w:r>
      <w:proofErr w:type="gramStart"/>
      <w:r w:rsidRPr="0042314E">
        <w:rPr>
          <w:lang w:eastAsia="zh-TW"/>
        </w:rPr>
        <w:t>Альта-Профиль</w:t>
      </w:r>
      <w:proofErr w:type="gramEnd"/>
      <w:r w:rsidRPr="0042314E">
        <w:rPr>
          <w:lang w:eastAsia="zh-TW"/>
        </w:rPr>
        <w:t xml:space="preserve"> </w:t>
      </w:r>
      <w:r w:rsidR="0090116E" w:rsidRPr="0042314E">
        <w:rPr>
          <w:lang w:eastAsia="zh-TW"/>
        </w:rPr>
        <w:t>также занимает первое место.</w:t>
      </w:r>
    </w:p>
    <w:p w:rsidR="0034249E" w:rsidRPr="0042314E" w:rsidRDefault="0034249E" w:rsidP="007E36F5">
      <w:pPr>
        <w:pStyle w:val="aff5"/>
        <w:spacing w:after="0" w:line="240" w:lineRule="auto"/>
        <w:jc w:val="both"/>
        <w:rPr>
          <w:b/>
          <w:sz w:val="20"/>
          <w:szCs w:val="20"/>
        </w:rPr>
      </w:pPr>
    </w:p>
    <w:p w:rsidR="00F503C0" w:rsidRPr="0042314E" w:rsidRDefault="00F503C0" w:rsidP="007E36F5">
      <w:pPr>
        <w:pStyle w:val="aff5"/>
        <w:spacing w:after="0" w:line="240" w:lineRule="auto"/>
        <w:jc w:val="both"/>
        <w:rPr>
          <w:b/>
          <w:sz w:val="20"/>
          <w:szCs w:val="20"/>
          <w:u w:val="single"/>
        </w:rPr>
      </w:pPr>
    </w:p>
    <w:p w:rsidR="00F503C0" w:rsidRPr="0042314E" w:rsidRDefault="00F503C0" w:rsidP="00F503C0">
      <w:pPr>
        <w:pStyle w:val="af0"/>
      </w:pPr>
      <w:r w:rsidRPr="0042314E">
        <w:t xml:space="preserve">Диаграмма </w:t>
      </w:r>
      <w:r w:rsidR="00522391" w:rsidRPr="0042314E">
        <w:fldChar w:fldCharType="begin"/>
      </w:r>
      <w:r w:rsidRPr="0042314E">
        <w:instrText xml:space="preserve"> SEQ Диаграмма \* ARABIC </w:instrText>
      </w:r>
      <w:r w:rsidR="00522391" w:rsidRPr="0042314E">
        <w:fldChar w:fldCharType="separate"/>
      </w:r>
      <w:r w:rsidR="00FB2683">
        <w:rPr>
          <w:noProof/>
        </w:rPr>
        <w:t>27</w:t>
      </w:r>
      <w:r w:rsidR="00522391" w:rsidRPr="0042314E">
        <w:fldChar w:fldCharType="end"/>
      </w:r>
      <w:r w:rsidRPr="0042314E">
        <w:t xml:space="preserve">. Потребительский рейтинг брендов </w:t>
      </w:r>
      <w:r w:rsidR="008A4DA6" w:rsidRPr="0042314E">
        <w:t>фасадных панелей</w:t>
      </w:r>
      <w:r w:rsidRPr="0042314E">
        <w:t xml:space="preserve"> по </w:t>
      </w:r>
      <w:proofErr w:type="spellStart"/>
      <w:r w:rsidRPr="0042314E">
        <w:t>экологичности</w:t>
      </w:r>
      <w:proofErr w:type="spellEnd"/>
      <w:r w:rsidRPr="0042314E">
        <w:t>, %</w:t>
      </w:r>
    </w:p>
    <w:p w:rsidR="0034249E" w:rsidRPr="0042314E" w:rsidRDefault="0042314E" w:rsidP="00491E54">
      <w:pPr>
        <w:pStyle w:val="aff5"/>
        <w:spacing w:after="0" w:line="240" w:lineRule="auto"/>
        <w:jc w:val="both"/>
        <w:rPr>
          <w:b/>
          <w:sz w:val="20"/>
          <w:szCs w:val="20"/>
        </w:rPr>
      </w:pPr>
      <w:r w:rsidRPr="0042314E">
        <w:rPr>
          <w:b/>
          <w:noProof/>
          <w:sz w:val="20"/>
          <w:szCs w:val="20"/>
          <w:lang w:eastAsia="ru-RU"/>
        </w:rPr>
        <w:drawing>
          <wp:inline distT="0" distB="0" distL="0" distR="0" wp14:anchorId="7B503F22">
            <wp:extent cx="5076825" cy="2680761"/>
            <wp:effectExtent l="0" t="0" r="0" b="571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7651" cy="2681197"/>
                    </a:xfrm>
                    <a:prstGeom prst="rect">
                      <a:avLst/>
                    </a:prstGeom>
                    <a:noFill/>
                  </pic:spPr>
                </pic:pic>
              </a:graphicData>
            </a:graphic>
          </wp:inline>
        </w:drawing>
      </w:r>
    </w:p>
    <w:p w:rsidR="0011721D" w:rsidRDefault="0011721D" w:rsidP="00385274">
      <w:pPr>
        <w:rPr>
          <w:b/>
          <w:sz w:val="20"/>
          <w:szCs w:val="20"/>
          <w:highlight w:val="yellow"/>
        </w:rPr>
      </w:pPr>
    </w:p>
    <w:p w:rsidR="0042314E" w:rsidRPr="00385274" w:rsidRDefault="0042314E" w:rsidP="00385274">
      <w:pPr>
        <w:rPr>
          <w:b/>
          <w:sz w:val="20"/>
          <w:szCs w:val="20"/>
          <w:highlight w:val="yellow"/>
        </w:rPr>
      </w:pPr>
    </w:p>
    <w:p w:rsidR="007E36F5" w:rsidRPr="007E36F5" w:rsidRDefault="00F503C0" w:rsidP="007E36F5">
      <w:pPr>
        <w:pStyle w:val="3"/>
      </w:pPr>
      <w:bookmarkStart w:id="36" w:name="_Toc434854161"/>
      <w:r>
        <w:t>Потребительский рейтинг</w:t>
      </w:r>
      <w:r w:rsidR="007E36F5" w:rsidRPr="007E36F5">
        <w:t xml:space="preserve"> «гарантия»</w:t>
      </w:r>
      <w:bookmarkEnd w:id="36"/>
    </w:p>
    <w:p w:rsidR="007A02E2" w:rsidRDefault="003E21EC" w:rsidP="00FE23B3">
      <w:pPr>
        <w:rPr>
          <w:lang w:eastAsia="zh-TW"/>
        </w:rPr>
      </w:pPr>
      <w:r>
        <w:rPr>
          <w:lang w:eastAsia="zh-TW"/>
        </w:rPr>
        <w:t xml:space="preserve">В рейтинге по критерию «гарантия» на </w:t>
      </w:r>
      <w:r w:rsidR="0090116E">
        <w:rPr>
          <w:lang w:eastAsia="zh-TW"/>
        </w:rPr>
        <w:t>1</w:t>
      </w:r>
      <w:r>
        <w:rPr>
          <w:lang w:eastAsia="zh-TW"/>
        </w:rPr>
        <w:t xml:space="preserve"> месте </w:t>
      </w:r>
      <w:r w:rsidR="0011721D">
        <w:rPr>
          <w:lang w:eastAsia="zh-TW"/>
        </w:rPr>
        <w:t xml:space="preserve">находятся бренды </w:t>
      </w:r>
      <w:proofErr w:type="gramStart"/>
      <w:r w:rsidR="0011721D">
        <w:rPr>
          <w:lang w:eastAsia="zh-TW"/>
        </w:rPr>
        <w:t>Альта-Профиль</w:t>
      </w:r>
      <w:proofErr w:type="gramEnd"/>
      <w:r w:rsidR="0011721D">
        <w:rPr>
          <w:lang w:eastAsia="zh-TW"/>
        </w:rPr>
        <w:t xml:space="preserve"> и </w:t>
      </w:r>
      <w:proofErr w:type="spellStart"/>
      <w:r w:rsidR="0011721D">
        <w:rPr>
          <w:lang w:val="en-US" w:eastAsia="zh-TW"/>
        </w:rPr>
        <w:t>HolzPlast</w:t>
      </w:r>
      <w:proofErr w:type="spellEnd"/>
      <w:r w:rsidR="0011721D">
        <w:rPr>
          <w:lang w:eastAsia="zh-TW"/>
        </w:rPr>
        <w:t xml:space="preserve"> </w:t>
      </w:r>
      <w:r>
        <w:rPr>
          <w:lang w:eastAsia="zh-TW"/>
        </w:rPr>
        <w:t>по продукт</w:t>
      </w:r>
      <w:r w:rsidR="0011721D">
        <w:rPr>
          <w:lang w:eastAsia="zh-TW"/>
        </w:rPr>
        <w:t xml:space="preserve">у </w:t>
      </w:r>
      <w:proofErr w:type="spellStart"/>
      <w:r w:rsidR="0011721D">
        <w:rPr>
          <w:lang w:eastAsia="zh-TW"/>
        </w:rPr>
        <w:t>сайдинг</w:t>
      </w:r>
      <w:proofErr w:type="spellEnd"/>
      <w:r w:rsidR="0011721D">
        <w:rPr>
          <w:lang w:eastAsia="zh-TW"/>
        </w:rPr>
        <w:t>.</w:t>
      </w:r>
    </w:p>
    <w:p w:rsidR="00FE23B3" w:rsidRDefault="00FE23B3" w:rsidP="00FE23B3">
      <w:pPr>
        <w:rPr>
          <w:rFonts w:eastAsia="Calibri"/>
          <w:b/>
          <w:sz w:val="20"/>
          <w:szCs w:val="20"/>
          <w:highlight w:val="yellow"/>
          <w:u w:val="single"/>
          <w:lang w:eastAsia="en-US"/>
        </w:rPr>
      </w:pPr>
    </w:p>
    <w:p w:rsidR="00FC27A5" w:rsidRDefault="00FC27A5" w:rsidP="00FC27A5">
      <w:pPr>
        <w:pStyle w:val="af0"/>
      </w:pPr>
      <w:r>
        <w:t xml:space="preserve">Диаграмма </w:t>
      </w:r>
      <w:fldSimple w:instr=" SEQ Диаграмма \* ARABIC ">
        <w:r w:rsidR="00FB2683">
          <w:rPr>
            <w:noProof/>
          </w:rPr>
          <w:t>28</w:t>
        </w:r>
      </w:fldSimple>
      <w:r>
        <w:t xml:space="preserve">. Потребительский рейтинг брендов </w:t>
      </w:r>
      <w:proofErr w:type="spellStart"/>
      <w:r>
        <w:t>сайдинга</w:t>
      </w:r>
      <w:proofErr w:type="spellEnd"/>
      <w:r>
        <w:t xml:space="preserve"> по наличию гарантии, %</w:t>
      </w:r>
    </w:p>
    <w:p w:rsidR="00FC27A5" w:rsidRPr="00FC27A5" w:rsidRDefault="00FC27A5" w:rsidP="007E36F5">
      <w:pPr>
        <w:pStyle w:val="aff5"/>
        <w:jc w:val="both"/>
        <w:rPr>
          <w:b/>
          <w:sz w:val="20"/>
          <w:szCs w:val="20"/>
          <w:highlight w:val="yellow"/>
        </w:rPr>
      </w:pPr>
      <w:r w:rsidRPr="00FC27A5">
        <w:rPr>
          <w:b/>
          <w:noProof/>
          <w:sz w:val="20"/>
          <w:szCs w:val="20"/>
          <w:lang w:eastAsia="ru-RU"/>
        </w:rPr>
        <w:drawing>
          <wp:inline distT="0" distB="0" distL="0" distR="0">
            <wp:extent cx="4381500" cy="2911315"/>
            <wp:effectExtent l="0" t="0" r="0" b="0"/>
            <wp:docPr id="12"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4"/>
                    <a:srcRect/>
                    <a:stretch>
                      <a:fillRect/>
                    </a:stretch>
                  </pic:blipFill>
                  <pic:spPr bwMode="auto">
                    <a:xfrm>
                      <a:off x="0" y="0"/>
                      <a:ext cx="4393030" cy="2918976"/>
                    </a:xfrm>
                    <a:prstGeom prst="rect">
                      <a:avLst/>
                    </a:prstGeom>
                    <a:noFill/>
                  </pic:spPr>
                </pic:pic>
              </a:graphicData>
            </a:graphic>
          </wp:inline>
        </w:drawing>
      </w:r>
    </w:p>
    <w:p w:rsidR="003E21EC" w:rsidRDefault="003E21EC" w:rsidP="00D229F1">
      <w:pPr>
        <w:pStyle w:val="af0"/>
      </w:pPr>
    </w:p>
    <w:p w:rsidR="0011721D" w:rsidRDefault="0011721D" w:rsidP="0011721D">
      <w:pPr>
        <w:rPr>
          <w:lang w:eastAsia="zh-TW"/>
        </w:rPr>
      </w:pPr>
      <w:r>
        <w:rPr>
          <w:lang w:eastAsia="zh-TW"/>
        </w:rPr>
        <w:t xml:space="preserve">В этом же рейтинге по продукту фасадные панели лидером является бренд </w:t>
      </w:r>
      <w:proofErr w:type="gramStart"/>
      <w:r>
        <w:rPr>
          <w:lang w:eastAsia="zh-TW"/>
        </w:rPr>
        <w:t>Альта-Профиль</w:t>
      </w:r>
      <w:proofErr w:type="gramEnd"/>
      <w:r>
        <w:rPr>
          <w:lang w:eastAsia="zh-TW"/>
        </w:rPr>
        <w:t>.</w:t>
      </w:r>
    </w:p>
    <w:p w:rsidR="0011721D" w:rsidRPr="0011721D" w:rsidRDefault="0011721D" w:rsidP="0011721D"/>
    <w:p w:rsidR="00FE23B3" w:rsidRDefault="00FE23B3">
      <w:pPr>
        <w:spacing w:line="240" w:lineRule="auto"/>
        <w:jc w:val="left"/>
        <w:rPr>
          <w:b/>
          <w:bCs/>
          <w:color w:val="333399"/>
          <w:sz w:val="20"/>
          <w:szCs w:val="20"/>
        </w:rPr>
      </w:pPr>
      <w:r>
        <w:br w:type="page"/>
      </w:r>
    </w:p>
    <w:p w:rsidR="00D229F1" w:rsidRDefault="00D229F1" w:rsidP="00D229F1">
      <w:pPr>
        <w:pStyle w:val="af0"/>
      </w:pPr>
      <w:r>
        <w:t xml:space="preserve">Диаграмма </w:t>
      </w:r>
      <w:fldSimple w:instr=" SEQ Диаграмма \* ARABIC ">
        <w:r w:rsidR="00FB2683">
          <w:rPr>
            <w:noProof/>
          </w:rPr>
          <w:t>29</w:t>
        </w:r>
      </w:fldSimple>
      <w:r>
        <w:t>. Потребительский рейтинг брендов фасадных панелей по наличию гарантии, %</w:t>
      </w:r>
    </w:p>
    <w:p w:rsidR="007E36F5" w:rsidRDefault="0042314E" w:rsidP="003E21EC">
      <w:pPr>
        <w:spacing w:line="240" w:lineRule="auto"/>
        <w:jc w:val="center"/>
        <w:rPr>
          <w:rFonts w:eastAsia="PMingLiU"/>
          <w:lang w:eastAsia="zh-TW"/>
        </w:rPr>
      </w:pPr>
      <w:r>
        <w:rPr>
          <w:rFonts w:eastAsia="PMingLiU"/>
          <w:noProof/>
        </w:rPr>
        <w:drawing>
          <wp:inline distT="0" distB="0" distL="0" distR="0" wp14:anchorId="4B0BC1B9">
            <wp:extent cx="4901565" cy="31273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1565" cy="3127375"/>
                    </a:xfrm>
                    <a:prstGeom prst="rect">
                      <a:avLst/>
                    </a:prstGeom>
                    <a:noFill/>
                  </pic:spPr>
                </pic:pic>
              </a:graphicData>
            </a:graphic>
          </wp:inline>
        </w:drawing>
      </w:r>
    </w:p>
    <w:p w:rsidR="00D03051" w:rsidRDefault="00D03051" w:rsidP="00D03051">
      <w:pPr>
        <w:jc w:val="left"/>
        <w:rPr>
          <w:rFonts w:eastAsia="PMingLiU"/>
          <w:lang w:eastAsia="zh-TW"/>
        </w:rPr>
      </w:pPr>
    </w:p>
    <w:p w:rsidR="0011721D" w:rsidRDefault="0011721D">
      <w:pPr>
        <w:spacing w:line="240" w:lineRule="auto"/>
        <w:jc w:val="left"/>
        <w:rPr>
          <w:b/>
          <w:lang w:eastAsia="zh-TW"/>
        </w:rPr>
      </w:pPr>
      <w:r>
        <w:rPr>
          <w:b/>
          <w:lang w:eastAsia="zh-TW"/>
        </w:rPr>
        <w:br w:type="page"/>
      </w:r>
    </w:p>
    <w:p w:rsidR="007E36F5" w:rsidRDefault="007E36F5" w:rsidP="007E36F5">
      <w:pPr>
        <w:pStyle w:val="2"/>
        <w:rPr>
          <w:rFonts w:eastAsia="PMingLiU"/>
          <w:lang w:eastAsia="zh-TW"/>
        </w:rPr>
      </w:pPr>
      <w:bookmarkStart w:id="37" w:name="_Toc434854162"/>
      <w:r>
        <w:rPr>
          <w:rFonts w:eastAsia="PMingLiU"/>
          <w:lang w:eastAsia="zh-TW"/>
        </w:rPr>
        <w:t>Лояльность к брендам</w:t>
      </w:r>
      <w:bookmarkEnd w:id="37"/>
    </w:p>
    <w:p w:rsidR="007E36F5" w:rsidRPr="007E36F5" w:rsidRDefault="007E36F5" w:rsidP="007E36F5">
      <w:pPr>
        <w:pStyle w:val="3"/>
      </w:pPr>
      <w:bookmarkStart w:id="38" w:name="_Toc434854163"/>
      <w:r>
        <w:t>Готовность порекомендовать бренд</w:t>
      </w:r>
      <w:bookmarkEnd w:id="38"/>
    </w:p>
    <w:p w:rsidR="007E36F5" w:rsidRPr="002467B7" w:rsidRDefault="002467B7" w:rsidP="002467B7">
      <w:pPr>
        <w:rPr>
          <w:lang w:eastAsia="zh-TW"/>
        </w:rPr>
      </w:pPr>
      <w:r w:rsidRPr="002467B7">
        <w:rPr>
          <w:lang w:eastAsia="zh-TW"/>
        </w:rPr>
        <w:t>Независимо от вопросов с рейтингами по различным критериям, участникам исследования было предложено выбрать названия тех брендов, которые они порекомендовали бы знакомым.</w:t>
      </w:r>
    </w:p>
    <w:p w:rsidR="00942789" w:rsidRDefault="00942789" w:rsidP="002467B7">
      <w:pPr>
        <w:rPr>
          <w:lang w:eastAsia="zh-TW"/>
        </w:rPr>
      </w:pPr>
    </w:p>
    <w:p w:rsidR="002467B7" w:rsidRPr="0011721D" w:rsidRDefault="002467B7" w:rsidP="002467B7">
      <w:pPr>
        <w:rPr>
          <w:lang w:eastAsia="zh-TW"/>
        </w:rPr>
      </w:pPr>
      <w:r>
        <w:rPr>
          <w:lang w:eastAsia="zh-TW"/>
        </w:rPr>
        <w:t>Следует отметить, что</w:t>
      </w:r>
      <w:r w:rsidR="0011721D">
        <w:rPr>
          <w:lang w:eastAsia="zh-TW"/>
        </w:rPr>
        <w:t xml:space="preserve"> </w:t>
      </w:r>
      <w:r>
        <w:rPr>
          <w:lang w:eastAsia="zh-TW"/>
        </w:rPr>
        <w:t>больше всего ответов набрал</w:t>
      </w:r>
      <w:r w:rsidR="0011721D">
        <w:rPr>
          <w:lang w:eastAsia="zh-TW"/>
        </w:rPr>
        <w:t xml:space="preserve"> бренд </w:t>
      </w:r>
      <w:proofErr w:type="gramStart"/>
      <w:r>
        <w:rPr>
          <w:lang w:eastAsia="zh-TW"/>
        </w:rPr>
        <w:t>Альта-Профиль</w:t>
      </w:r>
      <w:proofErr w:type="gramEnd"/>
      <w:r>
        <w:rPr>
          <w:lang w:eastAsia="zh-TW"/>
        </w:rPr>
        <w:t>.</w:t>
      </w:r>
      <w:r w:rsidR="000B3C9F">
        <w:rPr>
          <w:lang w:eastAsia="zh-TW"/>
        </w:rPr>
        <w:t xml:space="preserve"> </w:t>
      </w:r>
      <w:r w:rsidR="0011721D">
        <w:rPr>
          <w:lang w:eastAsia="zh-TW"/>
        </w:rPr>
        <w:t xml:space="preserve">При этом практически такие же сильные позиции у бренда </w:t>
      </w:r>
      <w:proofErr w:type="spellStart"/>
      <w:r w:rsidR="0011721D">
        <w:rPr>
          <w:lang w:val="en-US" w:eastAsia="zh-TW"/>
        </w:rPr>
        <w:t>Docke</w:t>
      </w:r>
      <w:proofErr w:type="spellEnd"/>
      <w:r w:rsidR="0011721D">
        <w:rPr>
          <w:lang w:eastAsia="zh-TW"/>
        </w:rPr>
        <w:t>.</w:t>
      </w:r>
    </w:p>
    <w:p w:rsidR="0011721D" w:rsidRPr="002467B7" w:rsidRDefault="0011721D" w:rsidP="002467B7">
      <w:pPr>
        <w:rPr>
          <w:lang w:eastAsia="zh-TW"/>
        </w:rPr>
      </w:pPr>
    </w:p>
    <w:p w:rsidR="00942789" w:rsidRPr="00F64B21" w:rsidRDefault="00942789" w:rsidP="00942789">
      <w:pPr>
        <w:pStyle w:val="af0"/>
        <w:rPr>
          <w:b w:val="0"/>
        </w:rPr>
      </w:pPr>
      <w:r>
        <w:t xml:space="preserve">Диаграмма </w:t>
      </w:r>
      <w:r w:rsidR="00522391">
        <w:fldChar w:fldCharType="begin"/>
      </w:r>
      <w:r>
        <w:instrText xml:space="preserve"> SEQ Диаграмма \* ARABIC </w:instrText>
      </w:r>
      <w:r w:rsidR="00522391">
        <w:fldChar w:fldCharType="separate"/>
      </w:r>
      <w:r w:rsidR="00FB2683">
        <w:rPr>
          <w:noProof/>
        </w:rPr>
        <w:t>30</w:t>
      </w:r>
      <w:r w:rsidR="00522391">
        <w:fldChar w:fldCharType="end"/>
      </w:r>
      <w:r>
        <w:t>. Готовность порекомендовать бренд знакомым, %</w:t>
      </w:r>
    </w:p>
    <w:p w:rsidR="007E36F5" w:rsidRDefault="00942789" w:rsidP="002467B7">
      <w:pPr>
        <w:jc w:val="center"/>
        <w:rPr>
          <w:rFonts w:eastAsia="PMingLiU"/>
          <w:lang w:eastAsia="zh-TW"/>
        </w:rPr>
      </w:pPr>
      <w:r>
        <w:rPr>
          <w:rFonts w:eastAsia="PMingLiU"/>
          <w:noProof/>
        </w:rPr>
        <w:drawing>
          <wp:inline distT="0" distB="0" distL="0" distR="0">
            <wp:extent cx="4584700" cy="29692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4700" cy="2969260"/>
                    </a:xfrm>
                    <a:prstGeom prst="rect">
                      <a:avLst/>
                    </a:prstGeom>
                    <a:noFill/>
                  </pic:spPr>
                </pic:pic>
              </a:graphicData>
            </a:graphic>
          </wp:inline>
        </w:drawing>
      </w:r>
    </w:p>
    <w:p w:rsidR="00A07BA6" w:rsidRPr="000B3C9F" w:rsidRDefault="00A07BA6" w:rsidP="000B3C9F">
      <w:pPr>
        <w:rPr>
          <w:lang w:eastAsia="zh-TW"/>
        </w:rPr>
      </w:pPr>
    </w:p>
    <w:p w:rsidR="0032082C" w:rsidRPr="00423953" w:rsidRDefault="000B3C9F" w:rsidP="000B3C9F">
      <w:pPr>
        <w:rPr>
          <w:b/>
          <w:color w:val="FF0000"/>
          <w:lang w:eastAsia="zh-TW"/>
        </w:rPr>
      </w:pPr>
      <w:r>
        <w:rPr>
          <w:lang w:eastAsia="zh-TW"/>
        </w:rPr>
        <w:t xml:space="preserve">Интересно отметить, что готовность порекомендовать бренд </w:t>
      </w:r>
      <w:proofErr w:type="gramStart"/>
      <w:r>
        <w:rPr>
          <w:lang w:eastAsia="zh-TW"/>
        </w:rPr>
        <w:t>Альта-Профиль</w:t>
      </w:r>
      <w:proofErr w:type="gramEnd"/>
      <w:r>
        <w:rPr>
          <w:lang w:eastAsia="zh-TW"/>
        </w:rPr>
        <w:t xml:space="preserve"> высока во всех категориях респо</w:t>
      </w:r>
      <w:r w:rsidR="003E146D">
        <w:rPr>
          <w:lang w:eastAsia="zh-TW"/>
        </w:rPr>
        <w:t>н</w:t>
      </w:r>
      <w:r>
        <w:rPr>
          <w:lang w:eastAsia="zh-TW"/>
        </w:rPr>
        <w:t>дентов.</w:t>
      </w:r>
      <w:r w:rsidR="005B422D">
        <w:rPr>
          <w:lang w:eastAsia="zh-TW"/>
        </w:rPr>
        <w:t xml:space="preserve"> </w:t>
      </w:r>
    </w:p>
    <w:p w:rsidR="00423953" w:rsidRPr="00423953" w:rsidRDefault="00423953" w:rsidP="000B3C9F">
      <w:pPr>
        <w:rPr>
          <w:b/>
          <w:color w:val="FF0000"/>
          <w:lang w:eastAsia="zh-TW"/>
        </w:rPr>
      </w:pPr>
    </w:p>
    <w:p w:rsidR="00423953" w:rsidRPr="00423953" w:rsidRDefault="00423953" w:rsidP="000B3C9F">
      <w:pPr>
        <w:rPr>
          <w:b/>
          <w:color w:val="FF0000"/>
          <w:lang w:eastAsia="zh-TW"/>
        </w:rPr>
      </w:pPr>
    </w:p>
    <w:p w:rsidR="003E146D" w:rsidRDefault="003E146D">
      <w:pPr>
        <w:spacing w:line="240" w:lineRule="auto"/>
        <w:jc w:val="left"/>
        <w:rPr>
          <w:lang w:eastAsia="zh-TW"/>
        </w:rPr>
      </w:pPr>
      <w:r>
        <w:rPr>
          <w:lang w:eastAsia="zh-TW"/>
        </w:rPr>
        <w:br w:type="page"/>
      </w:r>
    </w:p>
    <w:p w:rsidR="0032082C" w:rsidRDefault="00CC6394" w:rsidP="00CC6394">
      <w:pPr>
        <w:pStyle w:val="af0"/>
        <w:jc w:val="left"/>
        <w:rPr>
          <w:rFonts w:eastAsia="PMingLiU"/>
          <w:lang w:eastAsia="zh-TW"/>
        </w:rPr>
      </w:pPr>
      <w:r>
        <w:t xml:space="preserve">Диаграмма </w:t>
      </w:r>
      <w:fldSimple w:instr=" SEQ Диаграмма \* ARABIC ">
        <w:r w:rsidR="00FB2683">
          <w:rPr>
            <w:noProof/>
          </w:rPr>
          <w:t>31</w:t>
        </w:r>
      </w:fldSimple>
      <w:r>
        <w:t>. Готовность порекомендовать бренд знакомым в зависимости от категории респондента, %</w:t>
      </w:r>
    </w:p>
    <w:p w:rsidR="00CC6394" w:rsidRPr="00CC6394" w:rsidRDefault="00CC6394" w:rsidP="00CC6394">
      <w:pPr>
        <w:spacing w:line="240" w:lineRule="auto"/>
        <w:jc w:val="center"/>
        <w:rPr>
          <w:rFonts w:eastAsia="PMingLiU"/>
          <w:lang w:val="en-US" w:eastAsia="zh-TW"/>
        </w:rPr>
      </w:pPr>
      <w:r>
        <w:rPr>
          <w:rFonts w:eastAsia="PMingLiU"/>
          <w:noProof/>
        </w:rPr>
        <w:drawing>
          <wp:inline distT="0" distB="0" distL="0" distR="0">
            <wp:extent cx="4596765" cy="4377055"/>
            <wp:effectExtent l="19050" t="0" r="0" b="0"/>
            <wp:docPr id="227"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7"/>
                    <a:srcRect/>
                    <a:stretch>
                      <a:fillRect/>
                    </a:stretch>
                  </pic:blipFill>
                  <pic:spPr bwMode="auto">
                    <a:xfrm>
                      <a:off x="0" y="0"/>
                      <a:ext cx="4596765" cy="4377055"/>
                    </a:xfrm>
                    <a:prstGeom prst="rect">
                      <a:avLst/>
                    </a:prstGeom>
                    <a:noFill/>
                  </pic:spPr>
                </pic:pic>
              </a:graphicData>
            </a:graphic>
          </wp:inline>
        </w:drawing>
      </w:r>
    </w:p>
    <w:p w:rsidR="00D03051" w:rsidRDefault="00D03051" w:rsidP="00D03051">
      <w:pPr>
        <w:rPr>
          <w:lang w:eastAsia="zh-TW"/>
        </w:rPr>
      </w:pPr>
    </w:p>
    <w:p w:rsidR="006A1CE0" w:rsidRDefault="00D03051" w:rsidP="00D03051">
      <w:pPr>
        <w:rPr>
          <w:lang w:eastAsia="zh-TW"/>
        </w:rPr>
      </w:pPr>
      <w:r w:rsidRPr="00423953">
        <w:rPr>
          <w:lang w:eastAsia="zh-TW"/>
        </w:rPr>
        <w:t xml:space="preserve">При этом производители, дилеры и строители в большей, чем физ. лица, степени готовы порекомендовать продукцию </w:t>
      </w:r>
      <w:proofErr w:type="gramStart"/>
      <w:r w:rsidRPr="00423953">
        <w:rPr>
          <w:lang w:eastAsia="zh-TW"/>
        </w:rPr>
        <w:t>Альта-Профиль</w:t>
      </w:r>
      <w:proofErr w:type="gramEnd"/>
      <w:r w:rsidRPr="00423953">
        <w:rPr>
          <w:lang w:eastAsia="zh-TW"/>
        </w:rPr>
        <w:t>.</w:t>
      </w:r>
    </w:p>
    <w:p w:rsidR="0011721D" w:rsidRDefault="0011721D" w:rsidP="00D03051">
      <w:pPr>
        <w:rPr>
          <w:lang w:eastAsia="zh-TW"/>
        </w:rPr>
      </w:pPr>
    </w:p>
    <w:p w:rsidR="0011721D" w:rsidRPr="0011721D" w:rsidRDefault="0011721D" w:rsidP="00D03051">
      <w:pPr>
        <w:rPr>
          <w:lang w:eastAsia="zh-TW"/>
        </w:rPr>
      </w:pPr>
      <w:r>
        <w:rPr>
          <w:lang w:eastAsia="zh-TW"/>
        </w:rPr>
        <w:t xml:space="preserve">Если говорить о бренде </w:t>
      </w:r>
      <w:proofErr w:type="spellStart"/>
      <w:r>
        <w:rPr>
          <w:lang w:val="en-US" w:eastAsia="zh-TW"/>
        </w:rPr>
        <w:t>Docke</w:t>
      </w:r>
      <w:proofErr w:type="spellEnd"/>
      <w:r>
        <w:rPr>
          <w:lang w:eastAsia="zh-TW"/>
        </w:rPr>
        <w:t>, то его в меньшей степени готовы рекомендовать производители, и примерно в равных степенях его готовы рекомендовать знакомым все остальные участники исследования.</w:t>
      </w:r>
    </w:p>
    <w:p w:rsidR="00B64B8B" w:rsidRDefault="00A52041" w:rsidP="00495BE5">
      <w:pPr>
        <w:pStyle w:val="1"/>
      </w:pPr>
      <w:bookmarkStart w:id="39" w:name="_Toc185243372"/>
      <w:bookmarkStart w:id="40" w:name="_Toc434854164"/>
      <w:r>
        <w:t xml:space="preserve">Резюме </w:t>
      </w:r>
      <w:bookmarkEnd w:id="39"/>
      <w:r w:rsidR="00956142">
        <w:t>исследования</w:t>
      </w:r>
      <w:bookmarkEnd w:id="40"/>
    </w:p>
    <w:p w:rsidR="00C81898" w:rsidRDefault="00C81898" w:rsidP="00CE6309">
      <w:r>
        <w:t>Результаты исследования позволяют сделать следу</w:t>
      </w:r>
      <w:r w:rsidR="00CE6309">
        <w:t>ю</w:t>
      </w:r>
      <w:r>
        <w:t>щие утверждения:</w:t>
      </w:r>
    </w:p>
    <w:p w:rsidR="00E1333A" w:rsidRDefault="0011721D" w:rsidP="00CE6309">
      <w:r>
        <w:t>В числе лидеров по высоким оценкам различных критериев находятся следующие компании:</w:t>
      </w:r>
    </w:p>
    <w:p w:rsidR="0011721D" w:rsidRDefault="006E04E0" w:rsidP="003548C5">
      <w:pPr>
        <w:pStyle w:val="aff5"/>
        <w:numPr>
          <w:ilvl w:val="0"/>
          <w:numId w:val="26"/>
        </w:numPr>
        <w:spacing w:after="0" w:line="360" w:lineRule="auto"/>
        <w:ind w:left="714" w:hanging="357"/>
      </w:pPr>
      <w:proofErr w:type="gramStart"/>
      <w:r>
        <w:t>Альта-Профиль</w:t>
      </w:r>
      <w:proofErr w:type="gramEnd"/>
      <w:r>
        <w:t xml:space="preserve"> (6</w:t>
      </w:r>
      <w:r w:rsidR="0011721D">
        <w:t xml:space="preserve"> первых мест по продукту </w:t>
      </w:r>
      <w:proofErr w:type="spellStart"/>
      <w:r w:rsidR="0011721D">
        <w:t>сайдинг</w:t>
      </w:r>
      <w:proofErr w:type="spellEnd"/>
      <w:r w:rsidR="003548C5">
        <w:t xml:space="preserve"> и 5 первых мест по продукту фасадные панели)</w:t>
      </w:r>
    </w:p>
    <w:p w:rsidR="0011721D" w:rsidRDefault="0011721D" w:rsidP="003548C5">
      <w:pPr>
        <w:pStyle w:val="aff5"/>
        <w:numPr>
          <w:ilvl w:val="0"/>
          <w:numId w:val="26"/>
        </w:numPr>
        <w:spacing w:after="0" w:line="360" w:lineRule="auto"/>
        <w:ind w:left="714" w:hanging="357"/>
      </w:pPr>
      <w:proofErr w:type="spellStart"/>
      <w:r w:rsidRPr="0011721D">
        <w:rPr>
          <w:lang w:val="en-US"/>
        </w:rPr>
        <w:t>Docke</w:t>
      </w:r>
      <w:proofErr w:type="spellEnd"/>
      <w:r w:rsidRPr="0011721D">
        <w:t xml:space="preserve"> </w:t>
      </w:r>
      <w:r w:rsidR="006E04E0">
        <w:t>(2</w:t>
      </w:r>
      <w:r>
        <w:t xml:space="preserve"> первых мест</w:t>
      </w:r>
      <w:r w:rsidR="006E04E0">
        <w:t>а</w:t>
      </w:r>
      <w:r>
        <w:t xml:space="preserve"> по продукту </w:t>
      </w:r>
      <w:proofErr w:type="spellStart"/>
      <w:r>
        <w:t>сайдинг</w:t>
      </w:r>
      <w:proofErr w:type="spellEnd"/>
      <w:r w:rsidR="003548C5">
        <w:t xml:space="preserve"> и 1 первое место по продукту фасадные панели</w:t>
      </w:r>
      <w:r>
        <w:t>)</w:t>
      </w:r>
    </w:p>
    <w:p w:rsidR="0011721D" w:rsidRDefault="0011721D" w:rsidP="003548C5">
      <w:pPr>
        <w:pStyle w:val="aff5"/>
        <w:numPr>
          <w:ilvl w:val="0"/>
          <w:numId w:val="26"/>
        </w:numPr>
        <w:spacing w:after="0" w:line="360" w:lineRule="auto"/>
        <w:ind w:left="714" w:hanging="357"/>
      </w:pPr>
      <w:proofErr w:type="spellStart"/>
      <w:r w:rsidRPr="0011721D">
        <w:rPr>
          <w:lang w:val="en-US"/>
        </w:rPr>
        <w:t>FineBer</w:t>
      </w:r>
      <w:proofErr w:type="spellEnd"/>
      <w:r w:rsidRPr="0011721D">
        <w:t xml:space="preserve"> (</w:t>
      </w:r>
      <w:r w:rsidR="006E04E0">
        <w:t>1</w:t>
      </w:r>
      <w:r w:rsidRPr="0011721D">
        <w:t xml:space="preserve"> </w:t>
      </w:r>
      <w:r>
        <w:t>перв</w:t>
      </w:r>
      <w:r w:rsidR="006E04E0">
        <w:t>ое место</w:t>
      </w:r>
      <w:r>
        <w:t xml:space="preserve"> по продукту </w:t>
      </w:r>
      <w:proofErr w:type="spellStart"/>
      <w:r>
        <w:t>сайдинг</w:t>
      </w:r>
      <w:proofErr w:type="spellEnd"/>
      <w:r w:rsidR="003548C5">
        <w:t xml:space="preserve"> и </w:t>
      </w:r>
      <w:r w:rsidR="006E04E0">
        <w:t>1</w:t>
      </w:r>
      <w:r w:rsidR="003548C5">
        <w:t xml:space="preserve"> перв</w:t>
      </w:r>
      <w:r w:rsidR="006E04E0">
        <w:t xml:space="preserve">ое место </w:t>
      </w:r>
      <w:r w:rsidR="003548C5">
        <w:t>по продукту фасадные панели</w:t>
      </w:r>
      <w:r>
        <w:t>)</w:t>
      </w:r>
    </w:p>
    <w:p w:rsidR="0011721D" w:rsidRPr="0011721D" w:rsidRDefault="0011721D" w:rsidP="003548C5">
      <w:pPr>
        <w:pStyle w:val="aff5"/>
        <w:numPr>
          <w:ilvl w:val="0"/>
          <w:numId w:val="26"/>
        </w:numPr>
        <w:spacing w:after="0" w:line="360" w:lineRule="auto"/>
        <w:ind w:left="714" w:hanging="357"/>
      </w:pPr>
      <w:proofErr w:type="spellStart"/>
      <w:r w:rsidRPr="0011721D">
        <w:rPr>
          <w:szCs w:val="24"/>
          <w:lang w:val="en-US"/>
        </w:rPr>
        <w:t>HolzPlast</w:t>
      </w:r>
      <w:proofErr w:type="spellEnd"/>
      <w:r w:rsidRPr="0011721D">
        <w:rPr>
          <w:szCs w:val="24"/>
        </w:rPr>
        <w:t xml:space="preserve"> (</w:t>
      </w:r>
      <w:r w:rsidR="006E04E0">
        <w:t>1</w:t>
      </w:r>
      <w:r w:rsidR="006E04E0" w:rsidRPr="0011721D">
        <w:t xml:space="preserve"> </w:t>
      </w:r>
      <w:r w:rsidR="006E04E0">
        <w:t xml:space="preserve">первое место по продукту </w:t>
      </w:r>
      <w:proofErr w:type="spellStart"/>
      <w:r w:rsidR="006E04E0">
        <w:t>сайдинг</w:t>
      </w:r>
      <w:proofErr w:type="spellEnd"/>
      <w:r w:rsidRPr="0011721D">
        <w:t>)</w:t>
      </w:r>
      <w:r w:rsidR="006E04E0">
        <w:t>.</w:t>
      </w:r>
    </w:p>
    <w:p w:rsidR="000600D3" w:rsidRDefault="000600D3" w:rsidP="00CE6309"/>
    <w:p w:rsidR="006E04E0" w:rsidRDefault="003042A3" w:rsidP="003042A3">
      <w:r>
        <w:t>Следует отметить, что в ряде рейтингов несколько брендов делят между собой первые ме</w:t>
      </w:r>
      <w:r w:rsidR="00EC0D0F">
        <w:t>с</w:t>
      </w:r>
      <w:r>
        <w:t>та</w:t>
      </w:r>
      <w:r w:rsidR="006E04E0">
        <w:t>.</w:t>
      </w:r>
    </w:p>
    <w:p w:rsidR="006E04E0" w:rsidRDefault="006E04E0" w:rsidP="003042A3"/>
    <w:p w:rsidR="003042A3" w:rsidRPr="00084EC2" w:rsidRDefault="006E04E0" w:rsidP="003042A3">
      <w:r>
        <w:t xml:space="preserve">В целом </w:t>
      </w:r>
      <w:r w:rsidR="003042A3">
        <w:t xml:space="preserve">лидером по числу высших оценок является бренд </w:t>
      </w:r>
      <w:proofErr w:type="gramStart"/>
      <w:r w:rsidR="003042A3">
        <w:t>Альта-Профиль</w:t>
      </w:r>
      <w:proofErr w:type="gramEnd"/>
      <w:r w:rsidR="003042A3">
        <w:t>.</w:t>
      </w:r>
    </w:p>
    <w:p w:rsidR="003548C5" w:rsidRDefault="003548C5" w:rsidP="00CE6309"/>
    <w:p w:rsidR="000600D3" w:rsidRDefault="000600D3" w:rsidP="00CE6309">
      <w:pPr>
        <w:pStyle w:val="af0"/>
      </w:pPr>
      <w:r>
        <w:t xml:space="preserve">Таблица </w:t>
      </w:r>
      <w:fldSimple w:instr=" SEQ Таблица \* ARABIC ">
        <w:r w:rsidR="00FB2683">
          <w:rPr>
            <w:noProof/>
          </w:rPr>
          <w:t>2</w:t>
        </w:r>
      </w:fldSimple>
      <w:r>
        <w:t xml:space="preserve">. </w:t>
      </w:r>
      <w:r w:rsidR="002C2B2D">
        <w:t xml:space="preserve">Рейтинги компаний по оцениваемым критериям по продукту </w:t>
      </w:r>
      <w:proofErr w:type="spellStart"/>
      <w:r w:rsidR="002C2B2D">
        <w:t>сайдинг</w:t>
      </w:r>
      <w:proofErr w:type="spellEnd"/>
    </w:p>
    <w:tbl>
      <w:tblPr>
        <w:tblW w:w="6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612"/>
        <w:gridCol w:w="612"/>
        <w:gridCol w:w="767"/>
        <w:gridCol w:w="767"/>
        <w:gridCol w:w="767"/>
        <w:gridCol w:w="612"/>
      </w:tblGrid>
      <w:tr w:rsidR="006E04E0" w:rsidRPr="002B3A15" w:rsidTr="006E04E0">
        <w:trPr>
          <w:cantSplit/>
          <w:trHeight w:val="2514"/>
          <w:tblHeader/>
          <w:jc w:val="center"/>
        </w:trPr>
        <w:tc>
          <w:tcPr>
            <w:tcW w:w="2106" w:type="dxa"/>
            <w:shd w:val="clear" w:color="000000" w:fill="8DB4E2"/>
            <w:noWrap/>
            <w:vAlign w:val="center"/>
            <w:hideMark/>
          </w:tcPr>
          <w:p w:rsidR="006E04E0" w:rsidRPr="00C5727B" w:rsidRDefault="006E04E0" w:rsidP="00CE00AF">
            <w:pPr>
              <w:jc w:val="center"/>
              <w:rPr>
                <w:rFonts w:cs="Arial"/>
                <w:b/>
                <w:bCs/>
                <w:color w:val="000000"/>
                <w:sz w:val="22"/>
                <w:szCs w:val="22"/>
              </w:rPr>
            </w:pPr>
            <w:r w:rsidRPr="00C5727B">
              <w:rPr>
                <w:rFonts w:cs="Arial"/>
                <w:b/>
                <w:bCs/>
                <w:color w:val="000000"/>
                <w:sz w:val="22"/>
                <w:szCs w:val="22"/>
              </w:rPr>
              <w:t>Компания</w:t>
            </w:r>
          </w:p>
        </w:tc>
        <w:tc>
          <w:tcPr>
            <w:tcW w:w="612" w:type="dxa"/>
            <w:tcBorders>
              <w:bottom w:val="single" w:sz="4" w:space="0" w:color="auto"/>
            </w:tcBorders>
            <w:shd w:val="clear" w:color="000000" w:fill="8DB4E2"/>
            <w:noWrap/>
            <w:textDirection w:val="btLr"/>
            <w:vAlign w:val="center"/>
            <w:hideMark/>
          </w:tcPr>
          <w:p w:rsidR="006E04E0" w:rsidRPr="00C5727B" w:rsidRDefault="006E04E0" w:rsidP="00CE00AF">
            <w:pPr>
              <w:ind w:left="113" w:right="113"/>
              <w:jc w:val="center"/>
              <w:rPr>
                <w:rFonts w:cs="Arial"/>
                <w:b/>
                <w:bCs/>
                <w:color w:val="000000"/>
                <w:sz w:val="22"/>
                <w:szCs w:val="22"/>
              </w:rPr>
            </w:pPr>
            <w:r w:rsidRPr="00C5727B">
              <w:rPr>
                <w:rFonts w:cs="Arial"/>
                <w:b/>
                <w:bCs/>
                <w:color w:val="000000"/>
                <w:sz w:val="22"/>
                <w:szCs w:val="22"/>
              </w:rPr>
              <w:t>качество</w:t>
            </w:r>
          </w:p>
        </w:tc>
        <w:tc>
          <w:tcPr>
            <w:tcW w:w="612" w:type="dxa"/>
            <w:tcBorders>
              <w:bottom w:val="single" w:sz="4" w:space="0" w:color="auto"/>
            </w:tcBorders>
            <w:shd w:val="clear" w:color="000000" w:fill="8DB4E2"/>
            <w:noWrap/>
            <w:textDirection w:val="btLr"/>
            <w:vAlign w:val="center"/>
            <w:hideMark/>
          </w:tcPr>
          <w:p w:rsidR="006E04E0" w:rsidRPr="00C5727B" w:rsidRDefault="006E04E0" w:rsidP="00CE00AF">
            <w:pPr>
              <w:ind w:left="113" w:right="113"/>
              <w:jc w:val="center"/>
              <w:rPr>
                <w:rFonts w:cs="Arial"/>
                <w:b/>
                <w:bCs/>
                <w:color w:val="000000"/>
                <w:sz w:val="22"/>
                <w:szCs w:val="22"/>
              </w:rPr>
            </w:pPr>
            <w:r w:rsidRPr="00C5727B">
              <w:rPr>
                <w:rFonts w:cs="Arial"/>
                <w:b/>
                <w:bCs/>
                <w:color w:val="000000"/>
                <w:sz w:val="22"/>
                <w:szCs w:val="22"/>
              </w:rPr>
              <w:t>цена</w:t>
            </w:r>
          </w:p>
        </w:tc>
        <w:tc>
          <w:tcPr>
            <w:tcW w:w="767" w:type="dxa"/>
            <w:tcBorders>
              <w:bottom w:val="single" w:sz="4" w:space="0" w:color="auto"/>
            </w:tcBorders>
            <w:shd w:val="clear" w:color="000000" w:fill="8DB4E2"/>
            <w:noWrap/>
            <w:textDirection w:val="btLr"/>
            <w:vAlign w:val="center"/>
            <w:hideMark/>
          </w:tcPr>
          <w:p w:rsidR="006E04E0" w:rsidRPr="00C5727B" w:rsidRDefault="006E04E0" w:rsidP="00CE00AF">
            <w:pPr>
              <w:ind w:left="113" w:right="113"/>
              <w:jc w:val="center"/>
              <w:rPr>
                <w:rFonts w:cs="Arial"/>
                <w:b/>
                <w:bCs/>
                <w:color w:val="000000"/>
                <w:sz w:val="22"/>
                <w:szCs w:val="22"/>
              </w:rPr>
            </w:pPr>
            <w:r w:rsidRPr="00C5727B">
              <w:rPr>
                <w:rFonts w:cs="Arial"/>
                <w:b/>
                <w:bCs/>
                <w:color w:val="000000"/>
                <w:sz w:val="22"/>
                <w:szCs w:val="22"/>
              </w:rPr>
              <w:t>удобство монтажа</w:t>
            </w:r>
          </w:p>
        </w:tc>
        <w:tc>
          <w:tcPr>
            <w:tcW w:w="767" w:type="dxa"/>
            <w:tcBorders>
              <w:bottom w:val="single" w:sz="4" w:space="0" w:color="auto"/>
            </w:tcBorders>
            <w:shd w:val="clear" w:color="000000" w:fill="8DB4E2"/>
            <w:noWrap/>
            <w:textDirection w:val="btLr"/>
            <w:vAlign w:val="center"/>
            <w:hideMark/>
          </w:tcPr>
          <w:p w:rsidR="006E04E0" w:rsidRPr="00C5727B" w:rsidRDefault="006E04E0" w:rsidP="00CE00AF">
            <w:pPr>
              <w:ind w:left="113" w:right="113"/>
              <w:jc w:val="center"/>
              <w:rPr>
                <w:rFonts w:cs="Arial"/>
                <w:b/>
                <w:bCs/>
                <w:color w:val="000000"/>
                <w:sz w:val="22"/>
                <w:szCs w:val="22"/>
              </w:rPr>
            </w:pPr>
            <w:r w:rsidRPr="00C5727B">
              <w:rPr>
                <w:rFonts w:cs="Arial"/>
                <w:b/>
                <w:bCs/>
                <w:color w:val="000000"/>
                <w:sz w:val="22"/>
                <w:szCs w:val="22"/>
              </w:rPr>
              <w:t>устойчивость к выгоранию цвета</w:t>
            </w:r>
          </w:p>
        </w:tc>
        <w:tc>
          <w:tcPr>
            <w:tcW w:w="767" w:type="dxa"/>
            <w:tcBorders>
              <w:bottom w:val="single" w:sz="4" w:space="0" w:color="auto"/>
            </w:tcBorders>
            <w:shd w:val="clear" w:color="000000" w:fill="8DB4E2"/>
            <w:noWrap/>
            <w:textDirection w:val="btLr"/>
            <w:vAlign w:val="center"/>
            <w:hideMark/>
          </w:tcPr>
          <w:p w:rsidR="006E04E0" w:rsidRPr="00C5727B" w:rsidRDefault="006E04E0" w:rsidP="00CE00AF">
            <w:pPr>
              <w:ind w:left="113" w:right="113"/>
              <w:jc w:val="center"/>
              <w:rPr>
                <w:rFonts w:cs="Arial"/>
                <w:b/>
                <w:bCs/>
                <w:color w:val="000000"/>
                <w:sz w:val="22"/>
                <w:szCs w:val="22"/>
              </w:rPr>
            </w:pPr>
            <w:proofErr w:type="spellStart"/>
            <w:r w:rsidRPr="00C5727B">
              <w:rPr>
                <w:rFonts w:cs="Arial"/>
                <w:b/>
                <w:bCs/>
                <w:color w:val="000000"/>
                <w:sz w:val="22"/>
                <w:szCs w:val="22"/>
              </w:rPr>
              <w:t>экологичность</w:t>
            </w:r>
            <w:proofErr w:type="spellEnd"/>
          </w:p>
        </w:tc>
        <w:tc>
          <w:tcPr>
            <w:tcW w:w="612" w:type="dxa"/>
            <w:tcBorders>
              <w:bottom w:val="single" w:sz="4" w:space="0" w:color="auto"/>
            </w:tcBorders>
            <w:shd w:val="clear" w:color="000000" w:fill="8DB4E2"/>
            <w:noWrap/>
            <w:textDirection w:val="btLr"/>
            <w:vAlign w:val="center"/>
            <w:hideMark/>
          </w:tcPr>
          <w:p w:rsidR="006E04E0" w:rsidRPr="00C5727B" w:rsidRDefault="006E04E0" w:rsidP="00CE00AF">
            <w:pPr>
              <w:ind w:left="113" w:right="113"/>
              <w:jc w:val="center"/>
              <w:rPr>
                <w:rFonts w:cs="Arial"/>
                <w:b/>
                <w:bCs/>
                <w:color w:val="000000"/>
                <w:sz w:val="22"/>
                <w:szCs w:val="22"/>
              </w:rPr>
            </w:pPr>
            <w:r w:rsidRPr="00C5727B">
              <w:rPr>
                <w:rFonts w:cs="Arial"/>
                <w:b/>
                <w:bCs/>
                <w:color w:val="000000"/>
                <w:sz w:val="22"/>
                <w:szCs w:val="22"/>
              </w:rPr>
              <w:t>наличие гарантии</w:t>
            </w:r>
          </w:p>
        </w:tc>
      </w:tr>
      <w:tr w:rsidR="006E04E0" w:rsidRPr="002B3A15" w:rsidTr="006E04E0">
        <w:trPr>
          <w:trHeight w:val="465"/>
          <w:jc w:val="center"/>
        </w:trPr>
        <w:tc>
          <w:tcPr>
            <w:tcW w:w="2106" w:type="dxa"/>
            <w:shd w:val="clear" w:color="auto" w:fill="auto"/>
            <w:vAlign w:val="bottom"/>
            <w:hideMark/>
          </w:tcPr>
          <w:p w:rsidR="006E04E0" w:rsidRPr="00C5727B" w:rsidRDefault="006E04E0" w:rsidP="00CE00AF">
            <w:pPr>
              <w:jc w:val="left"/>
              <w:rPr>
                <w:rFonts w:cs="Arial"/>
                <w:b/>
                <w:bCs/>
                <w:color w:val="000000"/>
                <w:sz w:val="22"/>
                <w:szCs w:val="22"/>
              </w:rPr>
            </w:pPr>
            <w:proofErr w:type="gramStart"/>
            <w:r w:rsidRPr="00C5727B">
              <w:rPr>
                <w:rFonts w:cs="Arial"/>
                <w:b/>
                <w:bCs/>
                <w:color w:val="000000"/>
                <w:sz w:val="22"/>
                <w:szCs w:val="22"/>
              </w:rPr>
              <w:t>Альта-Профиль</w:t>
            </w:r>
            <w:proofErr w:type="gramEnd"/>
          </w:p>
        </w:tc>
        <w:tc>
          <w:tcPr>
            <w:tcW w:w="612" w:type="dxa"/>
            <w:shd w:val="clear" w:color="auto" w:fill="D9D9D9" w:themeFill="background1" w:themeFillShade="D9"/>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1</w:t>
            </w:r>
          </w:p>
        </w:tc>
        <w:tc>
          <w:tcPr>
            <w:tcW w:w="612" w:type="dxa"/>
            <w:tcBorders>
              <w:bottom w:val="single" w:sz="4" w:space="0" w:color="auto"/>
            </w:tcBorders>
            <w:shd w:val="clear" w:color="auto" w:fill="D9D9D9" w:themeFill="background1" w:themeFillShade="D9"/>
            <w:noWrap/>
            <w:vAlign w:val="bottom"/>
            <w:hideMark/>
          </w:tcPr>
          <w:p w:rsidR="006E04E0" w:rsidRPr="006A0FE6" w:rsidRDefault="006E04E0" w:rsidP="00CE00AF">
            <w:pPr>
              <w:jc w:val="right"/>
              <w:rPr>
                <w:rFonts w:cs="Arial"/>
                <w:color w:val="000000"/>
                <w:sz w:val="22"/>
                <w:szCs w:val="22"/>
              </w:rPr>
            </w:pPr>
            <w:r w:rsidRPr="00C5727B">
              <w:rPr>
                <w:rFonts w:cs="Arial"/>
                <w:color w:val="000000"/>
                <w:sz w:val="22"/>
                <w:szCs w:val="22"/>
              </w:rPr>
              <w:t>1</w:t>
            </w:r>
            <w:r>
              <w:rPr>
                <w:rFonts w:cs="Arial"/>
                <w:color w:val="000000"/>
                <w:sz w:val="22"/>
                <w:szCs w:val="22"/>
              </w:rPr>
              <w:t>,5</w:t>
            </w:r>
          </w:p>
        </w:tc>
        <w:tc>
          <w:tcPr>
            <w:tcW w:w="767" w:type="dxa"/>
            <w:shd w:val="clear" w:color="auto" w:fill="D9D9D9" w:themeFill="background1" w:themeFillShade="D9"/>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1</w:t>
            </w:r>
            <w:r>
              <w:rPr>
                <w:rFonts w:cs="Arial"/>
                <w:color w:val="000000"/>
                <w:sz w:val="22"/>
                <w:szCs w:val="22"/>
              </w:rPr>
              <w:t>,5</w:t>
            </w:r>
          </w:p>
        </w:tc>
        <w:tc>
          <w:tcPr>
            <w:tcW w:w="767" w:type="dxa"/>
            <w:tcBorders>
              <w:bottom w:val="single" w:sz="4" w:space="0" w:color="auto"/>
            </w:tcBorders>
            <w:shd w:val="clear" w:color="auto" w:fill="D9D9D9" w:themeFill="background1" w:themeFillShade="D9"/>
            <w:noWrap/>
            <w:vAlign w:val="bottom"/>
            <w:hideMark/>
          </w:tcPr>
          <w:p w:rsidR="006E04E0" w:rsidRPr="00A93424" w:rsidRDefault="006E04E0" w:rsidP="00CE00AF">
            <w:pPr>
              <w:jc w:val="right"/>
              <w:rPr>
                <w:rFonts w:cs="Arial"/>
                <w:color w:val="000000"/>
                <w:sz w:val="22"/>
                <w:szCs w:val="22"/>
                <w:lang w:val="en-US"/>
              </w:rPr>
            </w:pPr>
            <w:r w:rsidRPr="00C5727B">
              <w:rPr>
                <w:rFonts w:cs="Arial"/>
                <w:color w:val="000000"/>
                <w:sz w:val="22"/>
                <w:szCs w:val="22"/>
              </w:rPr>
              <w:t>1</w:t>
            </w:r>
            <w:r>
              <w:rPr>
                <w:rFonts w:cs="Arial"/>
                <w:color w:val="000000"/>
                <w:sz w:val="22"/>
                <w:szCs w:val="22"/>
                <w:lang w:val="en-US"/>
              </w:rPr>
              <w:t>,5</w:t>
            </w:r>
          </w:p>
        </w:tc>
        <w:tc>
          <w:tcPr>
            <w:tcW w:w="767" w:type="dxa"/>
            <w:shd w:val="clear" w:color="auto" w:fill="D9D9D9" w:themeFill="background1" w:themeFillShade="D9"/>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1</w:t>
            </w:r>
          </w:p>
        </w:tc>
        <w:tc>
          <w:tcPr>
            <w:tcW w:w="612" w:type="dxa"/>
            <w:shd w:val="clear" w:color="auto" w:fill="D9D9D9" w:themeFill="background1" w:themeFillShade="D9"/>
            <w:noWrap/>
            <w:vAlign w:val="bottom"/>
            <w:hideMark/>
          </w:tcPr>
          <w:p w:rsidR="006E04E0" w:rsidRPr="00C5727B" w:rsidRDefault="006E04E0" w:rsidP="00CE00AF">
            <w:pPr>
              <w:jc w:val="right"/>
              <w:rPr>
                <w:rFonts w:cs="Arial"/>
                <w:color w:val="000000"/>
                <w:sz w:val="22"/>
                <w:szCs w:val="22"/>
              </w:rPr>
            </w:pPr>
            <w:r>
              <w:rPr>
                <w:rFonts w:cs="Arial"/>
                <w:color w:val="000000"/>
                <w:sz w:val="22"/>
                <w:szCs w:val="22"/>
                <w:lang w:val="en-US"/>
              </w:rPr>
              <w:t>1,5</w:t>
            </w:r>
          </w:p>
        </w:tc>
      </w:tr>
      <w:tr w:rsidR="006E04E0" w:rsidRPr="002B3A15" w:rsidTr="006E04E0">
        <w:trPr>
          <w:trHeight w:val="300"/>
          <w:jc w:val="center"/>
        </w:trPr>
        <w:tc>
          <w:tcPr>
            <w:tcW w:w="2106" w:type="dxa"/>
            <w:shd w:val="clear" w:color="auto" w:fill="auto"/>
            <w:vAlign w:val="bottom"/>
            <w:hideMark/>
          </w:tcPr>
          <w:p w:rsidR="006E04E0" w:rsidRPr="00C5727B" w:rsidRDefault="006E04E0" w:rsidP="00CE00AF">
            <w:pPr>
              <w:jc w:val="left"/>
              <w:rPr>
                <w:rFonts w:cs="Arial"/>
                <w:b/>
                <w:bCs/>
                <w:color w:val="000000"/>
                <w:sz w:val="22"/>
                <w:szCs w:val="22"/>
              </w:rPr>
            </w:pPr>
            <w:proofErr w:type="spellStart"/>
            <w:r w:rsidRPr="00C5727B">
              <w:rPr>
                <w:rFonts w:cs="Arial"/>
                <w:b/>
                <w:bCs/>
                <w:color w:val="000000"/>
                <w:sz w:val="22"/>
                <w:szCs w:val="22"/>
              </w:rPr>
              <w:t>Docke</w:t>
            </w:r>
            <w:proofErr w:type="spellEnd"/>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2</w:t>
            </w:r>
          </w:p>
        </w:tc>
        <w:tc>
          <w:tcPr>
            <w:tcW w:w="612" w:type="dxa"/>
            <w:shd w:val="clear" w:color="auto" w:fill="D9D9D9" w:themeFill="background1" w:themeFillShade="D9"/>
            <w:noWrap/>
            <w:vAlign w:val="bottom"/>
            <w:hideMark/>
          </w:tcPr>
          <w:p w:rsidR="006E04E0" w:rsidRPr="006A0FE6" w:rsidRDefault="006E04E0" w:rsidP="00CE00AF">
            <w:pPr>
              <w:jc w:val="right"/>
              <w:rPr>
                <w:rFonts w:cs="Arial"/>
                <w:color w:val="000000"/>
                <w:sz w:val="22"/>
                <w:szCs w:val="22"/>
              </w:rPr>
            </w:pPr>
            <w:r>
              <w:rPr>
                <w:rFonts w:cs="Arial"/>
                <w:color w:val="000000"/>
                <w:sz w:val="22"/>
                <w:szCs w:val="22"/>
                <w:lang w:val="en-US"/>
              </w:rPr>
              <w:t>1</w:t>
            </w:r>
            <w:r>
              <w:rPr>
                <w:rFonts w:cs="Arial"/>
                <w:color w:val="000000"/>
                <w:sz w:val="22"/>
                <w:szCs w:val="22"/>
              </w:rPr>
              <w:t>,5</w:t>
            </w:r>
          </w:p>
        </w:tc>
        <w:tc>
          <w:tcPr>
            <w:tcW w:w="767" w:type="dxa"/>
            <w:tcBorders>
              <w:bottom w:val="single" w:sz="4" w:space="0" w:color="auto"/>
            </w:tcBorders>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4</w:t>
            </w:r>
          </w:p>
        </w:tc>
        <w:tc>
          <w:tcPr>
            <w:tcW w:w="767" w:type="dxa"/>
            <w:shd w:val="clear" w:color="auto" w:fill="D9D9D9" w:themeFill="background1" w:themeFillShade="D9"/>
            <w:noWrap/>
            <w:vAlign w:val="bottom"/>
            <w:hideMark/>
          </w:tcPr>
          <w:p w:rsidR="006E04E0" w:rsidRPr="00C5727B" w:rsidRDefault="006E04E0" w:rsidP="00CE00AF">
            <w:pPr>
              <w:jc w:val="right"/>
              <w:rPr>
                <w:rFonts w:cs="Arial"/>
                <w:color w:val="000000"/>
                <w:sz w:val="22"/>
                <w:szCs w:val="22"/>
              </w:rPr>
            </w:pPr>
            <w:r>
              <w:rPr>
                <w:rFonts w:cs="Arial"/>
                <w:color w:val="000000"/>
                <w:sz w:val="22"/>
                <w:szCs w:val="22"/>
                <w:lang w:val="en-US"/>
              </w:rPr>
              <w:t>1,5</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2</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3</w:t>
            </w:r>
          </w:p>
        </w:tc>
      </w:tr>
      <w:tr w:rsidR="006E04E0" w:rsidRPr="002B3A15" w:rsidTr="006E04E0">
        <w:trPr>
          <w:trHeight w:val="300"/>
          <w:jc w:val="center"/>
        </w:trPr>
        <w:tc>
          <w:tcPr>
            <w:tcW w:w="2106" w:type="dxa"/>
            <w:shd w:val="clear" w:color="auto" w:fill="auto"/>
            <w:vAlign w:val="bottom"/>
            <w:hideMark/>
          </w:tcPr>
          <w:p w:rsidR="006E04E0" w:rsidRPr="00C5727B" w:rsidRDefault="006E04E0" w:rsidP="00CE00AF">
            <w:pPr>
              <w:jc w:val="left"/>
              <w:rPr>
                <w:rFonts w:cs="Arial"/>
                <w:b/>
                <w:bCs/>
                <w:color w:val="000000"/>
                <w:sz w:val="22"/>
                <w:szCs w:val="22"/>
              </w:rPr>
            </w:pPr>
            <w:proofErr w:type="spellStart"/>
            <w:r w:rsidRPr="00C5727B">
              <w:rPr>
                <w:rFonts w:cs="Arial"/>
                <w:b/>
                <w:bCs/>
                <w:color w:val="000000"/>
                <w:sz w:val="22"/>
                <w:szCs w:val="22"/>
              </w:rPr>
              <w:t>FineBer</w:t>
            </w:r>
            <w:proofErr w:type="spellEnd"/>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4</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6</w:t>
            </w:r>
          </w:p>
        </w:tc>
        <w:tc>
          <w:tcPr>
            <w:tcW w:w="767" w:type="dxa"/>
            <w:shd w:val="clear" w:color="auto" w:fill="D9D9D9" w:themeFill="background1" w:themeFillShade="D9"/>
            <w:noWrap/>
            <w:vAlign w:val="bottom"/>
            <w:hideMark/>
          </w:tcPr>
          <w:p w:rsidR="006E04E0" w:rsidRPr="00C5727B" w:rsidRDefault="006E04E0" w:rsidP="00CE00AF">
            <w:pPr>
              <w:jc w:val="right"/>
              <w:rPr>
                <w:rFonts w:cs="Arial"/>
                <w:color w:val="000000"/>
                <w:sz w:val="22"/>
                <w:szCs w:val="22"/>
              </w:rPr>
            </w:pPr>
            <w:r>
              <w:rPr>
                <w:rFonts w:cs="Arial"/>
                <w:color w:val="000000"/>
                <w:sz w:val="22"/>
                <w:szCs w:val="22"/>
              </w:rPr>
              <w:t>1,5</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4</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3</w:t>
            </w:r>
          </w:p>
        </w:tc>
        <w:tc>
          <w:tcPr>
            <w:tcW w:w="612" w:type="dxa"/>
            <w:tcBorders>
              <w:bottom w:val="single" w:sz="4" w:space="0" w:color="auto"/>
            </w:tcBorders>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4</w:t>
            </w:r>
          </w:p>
        </w:tc>
      </w:tr>
      <w:tr w:rsidR="006E04E0" w:rsidRPr="002B3A15" w:rsidTr="006E04E0">
        <w:trPr>
          <w:trHeight w:val="300"/>
          <w:jc w:val="center"/>
        </w:trPr>
        <w:tc>
          <w:tcPr>
            <w:tcW w:w="2106" w:type="dxa"/>
            <w:shd w:val="clear" w:color="auto" w:fill="auto"/>
            <w:vAlign w:val="bottom"/>
            <w:hideMark/>
          </w:tcPr>
          <w:p w:rsidR="006E04E0" w:rsidRPr="00C5727B" w:rsidRDefault="006E04E0" w:rsidP="00CE00AF">
            <w:pPr>
              <w:jc w:val="left"/>
              <w:rPr>
                <w:rFonts w:cs="Arial"/>
                <w:b/>
                <w:bCs/>
                <w:color w:val="000000"/>
                <w:sz w:val="22"/>
                <w:szCs w:val="22"/>
              </w:rPr>
            </w:pPr>
            <w:proofErr w:type="spellStart"/>
            <w:r w:rsidRPr="00C5727B">
              <w:rPr>
                <w:rFonts w:cs="Arial"/>
                <w:b/>
                <w:bCs/>
                <w:color w:val="000000"/>
                <w:sz w:val="22"/>
                <w:szCs w:val="22"/>
              </w:rPr>
              <w:t>HolzPlast</w:t>
            </w:r>
            <w:proofErr w:type="spellEnd"/>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3</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3</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3</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7</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5</w:t>
            </w:r>
          </w:p>
        </w:tc>
        <w:tc>
          <w:tcPr>
            <w:tcW w:w="612" w:type="dxa"/>
            <w:shd w:val="clear" w:color="000000" w:fill="D9D9D9" w:themeFill="background1" w:themeFillShade="D9"/>
            <w:noWrap/>
            <w:vAlign w:val="bottom"/>
            <w:hideMark/>
          </w:tcPr>
          <w:p w:rsidR="006E04E0" w:rsidRPr="00A93424" w:rsidRDefault="006E04E0" w:rsidP="00CE00AF">
            <w:pPr>
              <w:jc w:val="right"/>
              <w:rPr>
                <w:rFonts w:cs="Arial"/>
                <w:color w:val="000000"/>
                <w:sz w:val="22"/>
                <w:szCs w:val="22"/>
                <w:lang w:val="en-US"/>
              </w:rPr>
            </w:pPr>
            <w:r w:rsidRPr="00C5727B">
              <w:rPr>
                <w:rFonts w:cs="Arial"/>
                <w:color w:val="000000"/>
                <w:sz w:val="22"/>
                <w:szCs w:val="22"/>
              </w:rPr>
              <w:t>1</w:t>
            </w:r>
            <w:r>
              <w:rPr>
                <w:rFonts w:cs="Arial"/>
                <w:color w:val="000000"/>
                <w:sz w:val="22"/>
                <w:szCs w:val="22"/>
                <w:lang w:val="en-US"/>
              </w:rPr>
              <w:t>,5</w:t>
            </w:r>
          </w:p>
        </w:tc>
      </w:tr>
      <w:tr w:rsidR="006E04E0" w:rsidRPr="002B3A15" w:rsidTr="006E04E0">
        <w:trPr>
          <w:trHeight w:val="300"/>
          <w:jc w:val="center"/>
        </w:trPr>
        <w:tc>
          <w:tcPr>
            <w:tcW w:w="2106" w:type="dxa"/>
            <w:shd w:val="clear" w:color="auto" w:fill="auto"/>
            <w:vAlign w:val="bottom"/>
            <w:hideMark/>
          </w:tcPr>
          <w:p w:rsidR="006E04E0" w:rsidRPr="00C5727B" w:rsidRDefault="006E04E0" w:rsidP="00CE00AF">
            <w:pPr>
              <w:jc w:val="left"/>
              <w:rPr>
                <w:rFonts w:cs="Arial"/>
                <w:b/>
                <w:bCs/>
                <w:color w:val="000000"/>
                <w:sz w:val="22"/>
                <w:szCs w:val="22"/>
              </w:rPr>
            </w:pPr>
            <w:r w:rsidRPr="00C5727B">
              <w:rPr>
                <w:rFonts w:cs="Arial"/>
                <w:b/>
                <w:bCs/>
                <w:color w:val="000000"/>
                <w:sz w:val="22"/>
                <w:szCs w:val="22"/>
              </w:rPr>
              <w:t>ОРТО</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10</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10</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6</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10</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4</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6</w:t>
            </w:r>
          </w:p>
        </w:tc>
      </w:tr>
      <w:tr w:rsidR="006E04E0" w:rsidRPr="002B3A15" w:rsidTr="006E04E0">
        <w:trPr>
          <w:trHeight w:val="300"/>
          <w:jc w:val="center"/>
        </w:trPr>
        <w:tc>
          <w:tcPr>
            <w:tcW w:w="2106" w:type="dxa"/>
            <w:shd w:val="clear" w:color="auto" w:fill="auto"/>
            <w:vAlign w:val="bottom"/>
            <w:hideMark/>
          </w:tcPr>
          <w:p w:rsidR="006E04E0" w:rsidRPr="00C5727B" w:rsidRDefault="006E04E0" w:rsidP="00CE00AF">
            <w:pPr>
              <w:jc w:val="left"/>
              <w:rPr>
                <w:rFonts w:cs="Arial"/>
                <w:b/>
                <w:bCs/>
                <w:color w:val="000000"/>
                <w:sz w:val="22"/>
                <w:szCs w:val="22"/>
              </w:rPr>
            </w:pPr>
            <w:r w:rsidRPr="00C5727B">
              <w:rPr>
                <w:rFonts w:cs="Arial"/>
                <w:b/>
                <w:bCs/>
                <w:color w:val="000000"/>
                <w:sz w:val="22"/>
                <w:szCs w:val="22"/>
              </w:rPr>
              <w:t>Ю-пласт</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8</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8</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9</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8</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6</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8</w:t>
            </w:r>
          </w:p>
        </w:tc>
      </w:tr>
      <w:tr w:rsidR="006E04E0" w:rsidRPr="002B3A15" w:rsidTr="006E04E0">
        <w:trPr>
          <w:trHeight w:val="300"/>
          <w:jc w:val="center"/>
        </w:trPr>
        <w:tc>
          <w:tcPr>
            <w:tcW w:w="2106" w:type="dxa"/>
            <w:shd w:val="clear" w:color="auto" w:fill="auto"/>
            <w:vAlign w:val="bottom"/>
            <w:hideMark/>
          </w:tcPr>
          <w:p w:rsidR="006E04E0" w:rsidRPr="00C5727B" w:rsidRDefault="006E04E0" w:rsidP="00CE00AF">
            <w:pPr>
              <w:jc w:val="left"/>
              <w:rPr>
                <w:rFonts w:cs="Arial"/>
                <w:b/>
                <w:bCs/>
                <w:color w:val="000000"/>
                <w:sz w:val="22"/>
                <w:szCs w:val="22"/>
              </w:rPr>
            </w:pPr>
            <w:r w:rsidRPr="00C5727B">
              <w:rPr>
                <w:rFonts w:cs="Arial"/>
                <w:b/>
                <w:bCs/>
                <w:color w:val="000000"/>
                <w:sz w:val="22"/>
                <w:szCs w:val="22"/>
              </w:rPr>
              <w:t>VOX</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9</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9</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10</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9</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8</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10</w:t>
            </w:r>
          </w:p>
        </w:tc>
      </w:tr>
      <w:tr w:rsidR="006E04E0" w:rsidRPr="002B3A15" w:rsidTr="006E04E0">
        <w:trPr>
          <w:trHeight w:val="300"/>
          <w:jc w:val="center"/>
        </w:trPr>
        <w:tc>
          <w:tcPr>
            <w:tcW w:w="2106" w:type="dxa"/>
            <w:shd w:val="clear" w:color="auto" w:fill="auto"/>
            <w:vAlign w:val="bottom"/>
            <w:hideMark/>
          </w:tcPr>
          <w:p w:rsidR="006E04E0" w:rsidRPr="00C5727B" w:rsidRDefault="006E04E0" w:rsidP="00CE00AF">
            <w:pPr>
              <w:jc w:val="left"/>
              <w:rPr>
                <w:rFonts w:cs="Arial"/>
                <w:b/>
                <w:bCs/>
                <w:color w:val="000000"/>
                <w:sz w:val="22"/>
                <w:szCs w:val="22"/>
              </w:rPr>
            </w:pPr>
            <w:proofErr w:type="spellStart"/>
            <w:r w:rsidRPr="00C5727B">
              <w:rPr>
                <w:rFonts w:cs="Arial"/>
                <w:b/>
                <w:bCs/>
                <w:color w:val="000000"/>
                <w:sz w:val="22"/>
                <w:szCs w:val="22"/>
              </w:rPr>
              <w:t>Nordside</w:t>
            </w:r>
            <w:proofErr w:type="spellEnd"/>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7</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7</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8</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5</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7</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9</w:t>
            </w:r>
          </w:p>
        </w:tc>
      </w:tr>
      <w:tr w:rsidR="006E04E0" w:rsidRPr="002B3A15" w:rsidTr="006E04E0">
        <w:trPr>
          <w:trHeight w:val="300"/>
          <w:jc w:val="center"/>
        </w:trPr>
        <w:tc>
          <w:tcPr>
            <w:tcW w:w="2106" w:type="dxa"/>
            <w:shd w:val="clear" w:color="auto" w:fill="auto"/>
            <w:vAlign w:val="bottom"/>
            <w:hideMark/>
          </w:tcPr>
          <w:p w:rsidR="006E04E0" w:rsidRPr="00491E54" w:rsidRDefault="006E04E0" w:rsidP="00CE00AF">
            <w:pPr>
              <w:jc w:val="left"/>
              <w:rPr>
                <w:rFonts w:cs="Arial"/>
                <w:b/>
                <w:color w:val="000000"/>
                <w:sz w:val="22"/>
                <w:szCs w:val="22"/>
              </w:rPr>
            </w:pPr>
            <w:proofErr w:type="spellStart"/>
            <w:r w:rsidRPr="00491E54">
              <w:rPr>
                <w:rFonts w:cs="Arial"/>
                <w:b/>
                <w:color w:val="000000"/>
                <w:sz w:val="22"/>
                <w:szCs w:val="22"/>
              </w:rPr>
              <w:t>GrandLine</w:t>
            </w:r>
            <w:proofErr w:type="spellEnd"/>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6</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4</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5</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3</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10</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5</w:t>
            </w:r>
          </w:p>
        </w:tc>
      </w:tr>
      <w:tr w:rsidR="006E04E0" w:rsidRPr="002B3A15" w:rsidTr="006E04E0">
        <w:trPr>
          <w:trHeight w:val="300"/>
          <w:jc w:val="center"/>
        </w:trPr>
        <w:tc>
          <w:tcPr>
            <w:tcW w:w="2106" w:type="dxa"/>
            <w:shd w:val="clear" w:color="auto" w:fill="auto"/>
            <w:vAlign w:val="bottom"/>
            <w:hideMark/>
          </w:tcPr>
          <w:p w:rsidR="006E04E0" w:rsidRPr="00491E54" w:rsidRDefault="006E04E0" w:rsidP="00CE00AF">
            <w:pPr>
              <w:jc w:val="left"/>
              <w:rPr>
                <w:rFonts w:cs="Arial"/>
                <w:b/>
                <w:bCs/>
                <w:color w:val="000000"/>
                <w:sz w:val="22"/>
                <w:szCs w:val="22"/>
              </w:rPr>
            </w:pPr>
            <w:proofErr w:type="spellStart"/>
            <w:r w:rsidRPr="00491E54">
              <w:rPr>
                <w:rFonts w:cs="Arial"/>
                <w:b/>
                <w:bCs/>
                <w:color w:val="000000"/>
                <w:sz w:val="22"/>
                <w:szCs w:val="22"/>
              </w:rPr>
              <w:t>Текос</w:t>
            </w:r>
            <w:proofErr w:type="spellEnd"/>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5</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5</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7</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6</w:t>
            </w:r>
          </w:p>
        </w:tc>
        <w:tc>
          <w:tcPr>
            <w:tcW w:w="767"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9</w:t>
            </w:r>
          </w:p>
        </w:tc>
        <w:tc>
          <w:tcPr>
            <w:tcW w:w="612" w:type="dxa"/>
            <w:shd w:val="clear" w:color="auto" w:fill="auto"/>
            <w:noWrap/>
            <w:vAlign w:val="bottom"/>
            <w:hideMark/>
          </w:tcPr>
          <w:p w:rsidR="006E04E0" w:rsidRPr="00C5727B" w:rsidRDefault="006E04E0" w:rsidP="00CE00AF">
            <w:pPr>
              <w:jc w:val="right"/>
              <w:rPr>
                <w:rFonts w:cs="Arial"/>
                <w:color w:val="000000"/>
                <w:sz w:val="22"/>
                <w:szCs w:val="22"/>
              </w:rPr>
            </w:pPr>
            <w:r w:rsidRPr="00C5727B">
              <w:rPr>
                <w:rFonts w:cs="Arial"/>
                <w:color w:val="000000"/>
                <w:sz w:val="22"/>
                <w:szCs w:val="22"/>
              </w:rPr>
              <w:t>7</w:t>
            </w:r>
          </w:p>
        </w:tc>
      </w:tr>
    </w:tbl>
    <w:p w:rsidR="00423953" w:rsidRDefault="00423953" w:rsidP="00423953"/>
    <w:p w:rsidR="002B3A15" w:rsidRDefault="002B3A15" w:rsidP="00CE6309">
      <w:pPr>
        <w:pStyle w:val="af0"/>
      </w:pPr>
      <w:r>
        <w:t xml:space="preserve">Таблица </w:t>
      </w:r>
      <w:fldSimple w:instr=" SEQ Таблица \* ARABIC ">
        <w:r w:rsidR="00FB2683">
          <w:rPr>
            <w:noProof/>
          </w:rPr>
          <w:t>3</w:t>
        </w:r>
      </w:fldSimple>
      <w:r>
        <w:t>. Рейтинги компаний по оцениваемым критериям по продукту фасадные панели</w:t>
      </w:r>
    </w:p>
    <w:tbl>
      <w:tblPr>
        <w:tblW w:w="6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612"/>
        <w:gridCol w:w="612"/>
        <w:gridCol w:w="767"/>
        <w:gridCol w:w="767"/>
        <w:gridCol w:w="612"/>
        <w:gridCol w:w="612"/>
      </w:tblGrid>
      <w:tr w:rsidR="006E04E0" w:rsidRPr="002B3A15" w:rsidTr="006E04E0">
        <w:trPr>
          <w:cantSplit/>
          <w:trHeight w:val="2879"/>
          <w:tblHeader/>
          <w:jc w:val="center"/>
        </w:trPr>
        <w:tc>
          <w:tcPr>
            <w:tcW w:w="2106" w:type="dxa"/>
            <w:shd w:val="clear" w:color="000000" w:fill="8DB4E2"/>
            <w:noWrap/>
            <w:vAlign w:val="center"/>
            <w:hideMark/>
          </w:tcPr>
          <w:p w:rsidR="006E04E0" w:rsidRPr="002B3A15" w:rsidRDefault="006E04E0" w:rsidP="00CE00AF">
            <w:pPr>
              <w:jc w:val="center"/>
              <w:rPr>
                <w:rFonts w:cs="Arial"/>
                <w:b/>
                <w:bCs/>
                <w:color w:val="000000"/>
                <w:sz w:val="22"/>
                <w:szCs w:val="22"/>
              </w:rPr>
            </w:pPr>
            <w:r w:rsidRPr="002B3A15">
              <w:rPr>
                <w:rFonts w:cs="Arial"/>
                <w:b/>
                <w:bCs/>
                <w:color w:val="000000"/>
                <w:sz w:val="22"/>
                <w:szCs w:val="22"/>
              </w:rPr>
              <w:t>Компания</w:t>
            </w:r>
          </w:p>
        </w:tc>
        <w:tc>
          <w:tcPr>
            <w:tcW w:w="612" w:type="dxa"/>
            <w:tcBorders>
              <w:bottom w:val="single" w:sz="4" w:space="0" w:color="auto"/>
            </w:tcBorders>
            <w:shd w:val="clear" w:color="000000" w:fill="8DB4E2"/>
            <w:noWrap/>
            <w:textDirection w:val="btLr"/>
            <w:vAlign w:val="center"/>
            <w:hideMark/>
          </w:tcPr>
          <w:p w:rsidR="006E04E0" w:rsidRPr="002B3A15" w:rsidRDefault="006E04E0" w:rsidP="00CE00AF">
            <w:pPr>
              <w:ind w:left="113" w:right="113"/>
              <w:jc w:val="center"/>
              <w:rPr>
                <w:rFonts w:cs="Arial"/>
                <w:b/>
                <w:bCs/>
                <w:color w:val="000000"/>
                <w:sz w:val="22"/>
                <w:szCs w:val="22"/>
              </w:rPr>
            </w:pPr>
            <w:r w:rsidRPr="002B3A15">
              <w:rPr>
                <w:rFonts w:cs="Arial"/>
                <w:b/>
                <w:bCs/>
                <w:color w:val="000000"/>
                <w:sz w:val="22"/>
                <w:szCs w:val="22"/>
              </w:rPr>
              <w:t>качество</w:t>
            </w:r>
          </w:p>
        </w:tc>
        <w:tc>
          <w:tcPr>
            <w:tcW w:w="612" w:type="dxa"/>
            <w:shd w:val="clear" w:color="000000" w:fill="8DB4E2"/>
            <w:noWrap/>
            <w:textDirection w:val="btLr"/>
            <w:vAlign w:val="center"/>
            <w:hideMark/>
          </w:tcPr>
          <w:p w:rsidR="006E04E0" w:rsidRPr="002B3A15" w:rsidRDefault="006E04E0" w:rsidP="00CE00AF">
            <w:pPr>
              <w:ind w:left="113" w:right="113"/>
              <w:jc w:val="center"/>
              <w:rPr>
                <w:rFonts w:cs="Arial"/>
                <w:b/>
                <w:bCs/>
                <w:color w:val="000000"/>
                <w:sz w:val="22"/>
                <w:szCs w:val="22"/>
              </w:rPr>
            </w:pPr>
            <w:r w:rsidRPr="002B3A15">
              <w:rPr>
                <w:rFonts w:cs="Arial"/>
                <w:b/>
                <w:bCs/>
                <w:color w:val="000000"/>
                <w:sz w:val="22"/>
                <w:szCs w:val="22"/>
              </w:rPr>
              <w:t>цена</w:t>
            </w:r>
          </w:p>
        </w:tc>
        <w:tc>
          <w:tcPr>
            <w:tcW w:w="767" w:type="dxa"/>
            <w:tcBorders>
              <w:bottom w:val="single" w:sz="4" w:space="0" w:color="auto"/>
            </w:tcBorders>
            <w:shd w:val="clear" w:color="000000" w:fill="8DB4E2"/>
            <w:noWrap/>
            <w:textDirection w:val="btLr"/>
            <w:vAlign w:val="center"/>
            <w:hideMark/>
          </w:tcPr>
          <w:p w:rsidR="006E04E0" w:rsidRPr="002B3A15" w:rsidRDefault="006E04E0" w:rsidP="00CE00AF">
            <w:pPr>
              <w:ind w:left="113" w:right="113"/>
              <w:jc w:val="center"/>
              <w:rPr>
                <w:rFonts w:cs="Arial"/>
                <w:b/>
                <w:bCs/>
                <w:color w:val="000000"/>
                <w:sz w:val="22"/>
                <w:szCs w:val="22"/>
              </w:rPr>
            </w:pPr>
            <w:r w:rsidRPr="002B3A15">
              <w:rPr>
                <w:rFonts w:cs="Arial"/>
                <w:b/>
                <w:bCs/>
                <w:color w:val="000000"/>
                <w:sz w:val="22"/>
                <w:szCs w:val="22"/>
              </w:rPr>
              <w:t>удобство монтажа</w:t>
            </w:r>
          </w:p>
        </w:tc>
        <w:tc>
          <w:tcPr>
            <w:tcW w:w="767" w:type="dxa"/>
            <w:tcBorders>
              <w:bottom w:val="single" w:sz="4" w:space="0" w:color="auto"/>
            </w:tcBorders>
            <w:shd w:val="clear" w:color="000000" w:fill="8DB4E2"/>
            <w:noWrap/>
            <w:textDirection w:val="btLr"/>
            <w:vAlign w:val="center"/>
            <w:hideMark/>
          </w:tcPr>
          <w:p w:rsidR="006E04E0" w:rsidRPr="002B3A15" w:rsidRDefault="006E04E0" w:rsidP="00CE00AF">
            <w:pPr>
              <w:ind w:left="113" w:right="113"/>
              <w:jc w:val="center"/>
              <w:rPr>
                <w:rFonts w:cs="Arial"/>
                <w:b/>
                <w:bCs/>
                <w:color w:val="000000"/>
                <w:sz w:val="22"/>
                <w:szCs w:val="22"/>
              </w:rPr>
            </w:pPr>
            <w:r w:rsidRPr="002B3A15">
              <w:rPr>
                <w:rFonts w:cs="Arial"/>
                <w:b/>
                <w:bCs/>
                <w:color w:val="000000"/>
                <w:sz w:val="22"/>
                <w:szCs w:val="22"/>
              </w:rPr>
              <w:t>устойчивость к выгоранию цвета</w:t>
            </w:r>
          </w:p>
        </w:tc>
        <w:tc>
          <w:tcPr>
            <w:tcW w:w="612" w:type="dxa"/>
            <w:tcBorders>
              <w:bottom w:val="single" w:sz="4" w:space="0" w:color="auto"/>
            </w:tcBorders>
            <w:shd w:val="clear" w:color="000000" w:fill="8DB4E2"/>
            <w:noWrap/>
            <w:textDirection w:val="btLr"/>
            <w:vAlign w:val="center"/>
            <w:hideMark/>
          </w:tcPr>
          <w:p w:rsidR="006E04E0" w:rsidRPr="002B3A15" w:rsidRDefault="006E04E0" w:rsidP="00CE00AF">
            <w:pPr>
              <w:ind w:left="113" w:right="113"/>
              <w:jc w:val="center"/>
              <w:rPr>
                <w:rFonts w:cs="Arial"/>
                <w:b/>
                <w:bCs/>
                <w:color w:val="000000"/>
                <w:sz w:val="22"/>
                <w:szCs w:val="22"/>
              </w:rPr>
            </w:pPr>
            <w:proofErr w:type="spellStart"/>
            <w:r w:rsidRPr="002B3A15">
              <w:rPr>
                <w:rFonts w:cs="Arial"/>
                <w:b/>
                <w:bCs/>
                <w:color w:val="000000"/>
                <w:sz w:val="22"/>
                <w:szCs w:val="22"/>
              </w:rPr>
              <w:t>экологичность</w:t>
            </w:r>
            <w:proofErr w:type="spellEnd"/>
          </w:p>
        </w:tc>
        <w:tc>
          <w:tcPr>
            <w:tcW w:w="612" w:type="dxa"/>
            <w:tcBorders>
              <w:bottom w:val="single" w:sz="4" w:space="0" w:color="auto"/>
            </w:tcBorders>
            <w:shd w:val="clear" w:color="000000" w:fill="8DB4E2"/>
            <w:noWrap/>
            <w:textDirection w:val="btLr"/>
            <w:vAlign w:val="center"/>
            <w:hideMark/>
          </w:tcPr>
          <w:p w:rsidR="006E04E0" w:rsidRPr="002B3A15" w:rsidRDefault="006E04E0" w:rsidP="00CE00AF">
            <w:pPr>
              <w:ind w:left="113" w:right="113"/>
              <w:jc w:val="center"/>
              <w:rPr>
                <w:rFonts w:cs="Arial"/>
                <w:b/>
                <w:bCs/>
                <w:color w:val="000000"/>
                <w:sz w:val="22"/>
                <w:szCs w:val="22"/>
              </w:rPr>
            </w:pPr>
            <w:r w:rsidRPr="002B3A15">
              <w:rPr>
                <w:rFonts w:cs="Arial"/>
                <w:b/>
                <w:bCs/>
                <w:color w:val="000000"/>
                <w:sz w:val="22"/>
                <w:szCs w:val="22"/>
              </w:rPr>
              <w:t>наличие гарантии</w:t>
            </w:r>
          </w:p>
        </w:tc>
      </w:tr>
      <w:tr w:rsidR="006E04E0" w:rsidRPr="002B3A15" w:rsidTr="006E04E0">
        <w:trPr>
          <w:trHeight w:val="20"/>
          <w:jc w:val="center"/>
        </w:trPr>
        <w:tc>
          <w:tcPr>
            <w:tcW w:w="2106" w:type="dxa"/>
            <w:shd w:val="clear" w:color="auto" w:fill="auto"/>
            <w:vAlign w:val="bottom"/>
            <w:hideMark/>
          </w:tcPr>
          <w:p w:rsidR="006E04E0" w:rsidRPr="00491E54" w:rsidRDefault="006E04E0" w:rsidP="00CE00AF">
            <w:pPr>
              <w:jc w:val="left"/>
              <w:rPr>
                <w:rFonts w:cs="Arial"/>
                <w:b/>
                <w:bCs/>
                <w:color w:val="000000"/>
                <w:sz w:val="22"/>
                <w:szCs w:val="22"/>
              </w:rPr>
            </w:pPr>
            <w:proofErr w:type="gramStart"/>
            <w:r w:rsidRPr="00491E54">
              <w:rPr>
                <w:rFonts w:cs="Arial"/>
                <w:b/>
                <w:bCs/>
                <w:color w:val="000000"/>
                <w:sz w:val="22"/>
                <w:szCs w:val="22"/>
              </w:rPr>
              <w:t>Альта-Профиль</w:t>
            </w:r>
            <w:proofErr w:type="gramEnd"/>
          </w:p>
        </w:tc>
        <w:tc>
          <w:tcPr>
            <w:tcW w:w="612" w:type="dxa"/>
            <w:shd w:val="clear" w:color="000000" w:fill="D9D9D9" w:themeFill="background1" w:themeFillShade="D9"/>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1</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3</w:t>
            </w:r>
          </w:p>
        </w:tc>
        <w:tc>
          <w:tcPr>
            <w:tcW w:w="767" w:type="dxa"/>
            <w:shd w:val="clear" w:color="000000" w:fill="D9D9D9" w:themeFill="background1" w:themeFillShade="D9"/>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1</w:t>
            </w:r>
          </w:p>
        </w:tc>
        <w:tc>
          <w:tcPr>
            <w:tcW w:w="767" w:type="dxa"/>
            <w:tcBorders>
              <w:bottom w:val="single" w:sz="4" w:space="0" w:color="auto"/>
            </w:tcBorders>
            <w:shd w:val="clear" w:color="000000" w:fill="D9D9D9" w:themeFill="background1" w:themeFillShade="D9"/>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1,5</w:t>
            </w:r>
          </w:p>
        </w:tc>
        <w:tc>
          <w:tcPr>
            <w:tcW w:w="612" w:type="dxa"/>
            <w:shd w:val="clear" w:color="000000" w:fill="D9D9D9" w:themeFill="background1" w:themeFillShade="D9"/>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1</w:t>
            </w:r>
          </w:p>
        </w:tc>
        <w:tc>
          <w:tcPr>
            <w:tcW w:w="612" w:type="dxa"/>
            <w:shd w:val="clear" w:color="000000" w:fill="D9D9D9" w:themeFill="background1" w:themeFillShade="D9"/>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1</w:t>
            </w:r>
          </w:p>
        </w:tc>
      </w:tr>
      <w:tr w:rsidR="006E04E0" w:rsidRPr="002B3A15" w:rsidTr="006E04E0">
        <w:trPr>
          <w:trHeight w:val="20"/>
          <w:jc w:val="center"/>
        </w:trPr>
        <w:tc>
          <w:tcPr>
            <w:tcW w:w="2106" w:type="dxa"/>
            <w:shd w:val="clear" w:color="auto" w:fill="auto"/>
            <w:vAlign w:val="bottom"/>
            <w:hideMark/>
          </w:tcPr>
          <w:p w:rsidR="006E04E0" w:rsidRPr="00491E54" w:rsidRDefault="006E04E0" w:rsidP="00CE00AF">
            <w:pPr>
              <w:jc w:val="left"/>
              <w:rPr>
                <w:rFonts w:cs="Arial"/>
                <w:b/>
                <w:bCs/>
                <w:color w:val="000000"/>
                <w:sz w:val="22"/>
                <w:szCs w:val="22"/>
              </w:rPr>
            </w:pPr>
            <w:proofErr w:type="spellStart"/>
            <w:r w:rsidRPr="00491E54">
              <w:rPr>
                <w:rFonts w:cs="Arial"/>
                <w:b/>
                <w:bCs/>
                <w:color w:val="000000"/>
                <w:sz w:val="22"/>
                <w:szCs w:val="22"/>
              </w:rPr>
              <w:t>Docke</w:t>
            </w:r>
            <w:proofErr w:type="spellEnd"/>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2</w:t>
            </w:r>
          </w:p>
        </w:tc>
        <w:tc>
          <w:tcPr>
            <w:tcW w:w="612" w:type="dxa"/>
            <w:tcBorders>
              <w:bottom w:val="single" w:sz="4" w:space="0" w:color="auto"/>
            </w:tcBorders>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2</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2</w:t>
            </w:r>
          </w:p>
        </w:tc>
        <w:tc>
          <w:tcPr>
            <w:tcW w:w="767" w:type="dxa"/>
            <w:shd w:val="clear" w:color="000000" w:fill="D9D9D9" w:themeFill="background1" w:themeFillShade="D9"/>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1,5</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2</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5</w:t>
            </w:r>
          </w:p>
        </w:tc>
      </w:tr>
      <w:tr w:rsidR="006E04E0" w:rsidRPr="002B3A15" w:rsidTr="006E04E0">
        <w:trPr>
          <w:trHeight w:val="20"/>
          <w:jc w:val="center"/>
        </w:trPr>
        <w:tc>
          <w:tcPr>
            <w:tcW w:w="2106" w:type="dxa"/>
            <w:shd w:val="clear" w:color="auto" w:fill="auto"/>
            <w:vAlign w:val="bottom"/>
            <w:hideMark/>
          </w:tcPr>
          <w:p w:rsidR="006E04E0" w:rsidRPr="00491E54" w:rsidRDefault="006E04E0" w:rsidP="00CE00AF">
            <w:pPr>
              <w:jc w:val="left"/>
              <w:rPr>
                <w:rFonts w:cs="Arial"/>
                <w:b/>
                <w:bCs/>
                <w:color w:val="000000"/>
                <w:sz w:val="22"/>
                <w:szCs w:val="22"/>
              </w:rPr>
            </w:pPr>
            <w:proofErr w:type="spellStart"/>
            <w:r w:rsidRPr="00491E54">
              <w:rPr>
                <w:rFonts w:cs="Arial"/>
                <w:b/>
                <w:bCs/>
                <w:color w:val="000000"/>
                <w:sz w:val="22"/>
                <w:szCs w:val="22"/>
              </w:rPr>
              <w:t>FineBer</w:t>
            </w:r>
            <w:proofErr w:type="spellEnd"/>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4</w:t>
            </w:r>
          </w:p>
        </w:tc>
        <w:tc>
          <w:tcPr>
            <w:tcW w:w="612" w:type="dxa"/>
            <w:shd w:val="clear" w:color="000000" w:fill="D9D9D9" w:themeFill="background1" w:themeFillShade="D9"/>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1</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3,5</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3</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5</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2</w:t>
            </w:r>
          </w:p>
        </w:tc>
      </w:tr>
      <w:tr w:rsidR="006E04E0" w:rsidRPr="002B3A15" w:rsidTr="006E04E0">
        <w:trPr>
          <w:trHeight w:val="20"/>
          <w:jc w:val="center"/>
        </w:trPr>
        <w:tc>
          <w:tcPr>
            <w:tcW w:w="2106" w:type="dxa"/>
            <w:shd w:val="clear" w:color="auto" w:fill="auto"/>
            <w:vAlign w:val="bottom"/>
            <w:hideMark/>
          </w:tcPr>
          <w:p w:rsidR="006E04E0" w:rsidRPr="00491E54" w:rsidRDefault="006E04E0" w:rsidP="00CE00AF">
            <w:pPr>
              <w:jc w:val="left"/>
              <w:rPr>
                <w:rFonts w:cs="Arial"/>
                <w:b/>
                <w:bCs/>
                <w:color w:val="000000"/>
                <w:sz w:val="22"/>
                <w:szCs w:val="22"/>
              </w:rPr>
            </w:pPr>
            <w:proofErr w:type="spellStart"/>
            <w:r w:rsidRPr="00491E54">
              <w:rPr>
                <w:rFonts w:cs="Arial"/>
                <w:b/>
                <w:bCs/>
                <w:color w:val="000000"/>
                <w:sz w:val="22"/>
                <w:szCs w:val="22"/>
              </w:rPr>
              <w:t>HolzPlast</w:t>
            </w:r>
            <w:proofErr w:type="spellEnd"/>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3</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8</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5</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4</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7</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3</w:t>
            </w:r>
          </w:p>
        </w:tc>
      </w:tr>
      <w:tr w:rsidR="006E04E0" w:rsidRPr="002B3A15" w:rsidTr="006E04E0">
        <w:trPr>
          <w:trHeight w:val="20"/>
          <w:jc w:val="center"/>
        </w:trPr>
        <w:tc>
          <w:tcPr>
            <w:tcW w:w="2106" w:type="dxa"/>
            <w:shd w:val="clear" w:color="auto" w:fill="auto"/>
            <w:vAlign w:val="bottom"/>
            <w:hideMark/>
          </w:tcPr>
          <w:p w:rsidR="006E04E0" w:rsidRPr="00491E54" w:rsidRDefault="006E04E0" w:rsidP="00CE00AF">
            <w:pPr>
              <w:jc w:val="left"/>
              <w:rPr>
                <w:rFonts w:cs="Arial"/>
                <w:b/>
                <w:bCs/>
                <w:color w:val="000000"/>
                <w:sz w:val="22"/>
                <w:szCs w:val="22"/>
              </w:rPr>
            </w:pPr>
            <w:r w:rsidRPr="00491E54">
              <w:rPr>
                <w:rFonts w:cs="Arial"/>
                <w:b/>
                <w:bCs/>
                <w:color w:val="000000"/>
                <w:sz w:val="22"/>
                <w:szCs w:val="22"/>
              </w:rPr>
              <w:t>ОРТО</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7</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4</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8</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9</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6</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4</w:t>
            </w:r>
          </w:p>
        </w:tc>
      </w:tr>
      <w:tr w:rsidR="006E04E0" w:rsidRPr="002B3A15" w:rsidTr="006E04E0">
        <w:trPr>
          <w:trHeight w:val="20"/>
          <w:jc w:val="center"/>
        </w:trPr>
        <w:tc>
          <w:tcPr>
            <w:tcW w:w="2106" w:type="dxa"/>
            <w:shd w:val="clear" w:color="auto" w:fill="auto"/>
            <w:vAlign w:val="bottom"/>
            <w:hideMark/>
          </w:tcPr>
          <w:p w:rsidR="006E04E0" w:rsidRPr="00491E54" w:rsidRDefault="006E04E0" w:rsidP="00CE00AF">
            <w:pPr>
              <w:jc w:val="left"/>
              <w:rPr>
                <w:rFonts w:cs="Arial"/>
                <w:b/>
                <w:bCs/>
                <w:color w:val="000000"/>
                <w:sz w:val="22"/>
                <w:szCs w:val="22"/>
              </w:rPr>
            </w:pPr>
            <w:r w:rsidRPr="00491E54">
              <w:rPr>
                <w:rFonts w:cs="Arial"/>
                <w:b/>
                <w:bCs/>
                <w:color w:val="000000"/>
                <w:sz w:val="22"/>
                <w:szCs w:val="22"/>
              </w:rPr>
              <w:t>Ю-пласт</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10</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9</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3,5</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8</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10</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6</w:t>
            </w:r>
          </w:p>
        </w:tc>
      </w:tr>
      <w:tr w:rsidR="006E04E0" w:rsidRPr="002B3A15" w:rsidTr="006E04E0">
        <w:trPr>
          <w:trHeight w:val="20"/>
          <w:jc w:val="center"/>
        </w:trPr>
        <w:tc>
          <w:tcPr>
            <w:tcW w:w="2106" w:type="dxa"/>
            <w:shd w:val="clear" w:color="auto" w:fill="auto"/>
            <w:vAlign w:val="bottom"/>
            <w:hideMark/>
          </w:tcPr>
          <w:p w:rsidR="006E04E0" w:rsidRPr="00491E54" w:rsidRDefault="006E04E0" w:rsidP="00CE00AF">
            <w:pPr>
              <w:jc w:val="left"/>
              <w:rPr>
                <w:rFonts w:cs="Arial"/>
                <w:b/>
                <w:bCs/>
                <w:color w:val="000000"/>
                <w:sz w:val="22"/>
                <w:szCs w:val="22"/>
              </w:rPr>
            </w:pPr>
            <w:r w:rsidRPr="00491E54">
              <w:rPr>
                <w:rFonts w:cs="Arial"/>
                <w:b/>
                <w:bCs/>
                <w:color w:val="000000"/>
                <w:sz w:val="22"/>
                <w:szCs w:val="22"/>
              </w:rPr>
              <w:t>VOX</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5</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6</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8</w:t>
            </w:r>
          </w:p>
        </w:tc>
        <w:tc>
          <w:tcPr>
            <w:tcW w:w="767"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7</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3</w:t>
            </w:r>
          </w:p>
        </w:tc>
        <w:tc>
          <w:tcPr>
            <w:tcW w:w="612" w:type="dxa"/>
            <w:shd w:val="clear" w:color="auto" w:fill="auto"/>
            <w:noWrap/>
            <w:vAlign w:val="bottom"/>
            <w:hideMark/>
          </w:tcPr>
          <w:p w:rsidR="006E04E0" w:rsidRPr="002B3A15" w:rsidRDefault="006E04E0" w:rsidP="00CE00AF">
            <w:pPr>
              <w:jc w:val="right"/>
              <w:rPr>
                <w:rFonts w:cs="Arial"/>
                <w:color w:val="000000"/>
                <w:sz w:val="22"/>
                <w:szCs w:val="22"/>
              </w:rPr>
            </w:pPr>
            <w:r w:rsidRPr="002B3A15">
              <w:rPr>
                <w:rFonts w:cs="Arial"/>
                <w:color w:val="000000"/>
                <w:sz w:val="22"/>
                <w:szCs w:val="22"/>
              </w:rPr>
              <w:t>8</w:t>
            </w:r>
          </w:p>
        </w:tc>
      </w:tr>
      <w:tr w:rsidR="00491E54" w:rsidRPr="002B3A15" w:rsidTr="006E04E0">
        <w:trPr>
          <w:trHeight w:val="20"/>
          <w:jc w:val="center"/>
        </w:trPr>
        <w:tc>
          <w:tcPr>
            <w:tcW w:w="2106" w:type="dxa"/>
            <w:shd w:val="clear" w:color="auto" w:fill="auto"/>
            <w:vAlign w:val="bottom"/>
            <w:hideMark/>
          </w:tcPr>
          <w:p w:rsidR="00491E54" w:rsidRPr="00491E54" w:rsidRDefault="00491E54" w:rsidP="00CE00AF">
            <w:pPr>
              <w:jc w:val="left"/>
              <w:rPr>
                <w:rFonts w:cs="Arial"/>
                <w:b/>
                <w:bCs/>
                <w:color w:val="000000"/>
                <w:sz w:val="22"/>
                <w:szCs w:val="22"/>
              </w:rPr>
            </w:pPr>
            <w:proofErr w:type="spellStart"/>
            <w:r w:rsidRPr="00491E54">
              <w:rPr>
                <w:rFonts w:cs="Arial"/>
                <w:b/>
                <w:bCs/>
                <w:color w:val="000000"/>
                <w:sz w:val="22"/>
                <w:szCs w:val="22"/>
              </w:rPr>
              <w:t>Текос</w:t>
            </w:r>
            <w:proofErr w:type="spellEnd"/>
          </w:p>
        </w:tc>
        <w:tc>
          <w:tcPr>
            <w:tcW w:w="612" w:type="dxa"/>
            <w:shd w:val="clear" w:color="auto" w:fill="auto"/>
            <w:noWrap/>
            <w:vAlign w:val="bottom"/>
            <w:hideMark/>
          </w:tcPr>
          <w:p w:rsidR="00491E54" w:rsidRPr="002B3A15" w:rsidRDefault="00491E54" w:rsidP="00CE00AF">
            <w:pPr>
              <w:jc w:val="right"/>
              <w:rPr>
                <w:rFonts w:cs="Arial"/>
                <w:color w:val="000000"/>
                <w:sz w:val="22"/>
                <w:szCs w:val="22"/>
              </w:rPr>
            </w:pPr>
            <w:r w:rsidRPr="002B3A15">
              <w:rPr>
                <w:rFonts w:cs="Arial"/>
                <w:color w:val="000000"/>
                <w:sz w:val="22"/>
                <w:szCs w:val="22"/>
              </w:rPr>
              <w:t>9</w:t>
            </w:r>
          </w:p>
        </w:tc>
        <w:tc>
          <w:tcPr>
            <w:tcW w:w="612" w:type="dxa"/>
            <w:shd w:val="clear" w:color="auto" w:fill="auto"/>
            <w:noWrap/>
            <w:vAlign w:val="bottom"/>
            <w:hideMark/>
          </w:tcPr>
          <w:p w:rsidR="00491E54" w:rsidRPr="002B3A15" w:rsidRDefault="00491E54" w:rsidP="00CE00AF">
            <w:pPr>
              <w:jc w:val="right"/>
              <w:rPr>
                <w:rFonts w:cs="Arial"/>
                <w:color w:val="000000"/>
                <w:sz w:val="22"/>
                <w:szCs w:val="22"/>
              </w:rPr>
            </w:pPr>
            <w:r w:rsidRPr="002B3A15">
              <w:rPr>
                <w:rFonts w:cs="Arial"/>
                <w:color w:val="000000"/>
                <w:sz w:val="22"/>
                <w:szCs w:val="22"/>
              </w:rPr>
              <w:t>10</w:t>
            </w:r>
          </w:p>
        </w:tc>
        <w:tc>
          <w:tcPr>
            <w:tcW w:w="767" w:type="dxa"/>
            <w:shd w:val="clear" w:color="auto" w:fill="auto"/>
            <w:noWrap/>
            <w:vAlign w:val="bottom"/>
            <w:hideMark/>
          </w:tcPr>
          <w:p w:rsidR="00491E54" w:rsidRPr="002B3A15" w:rsidRDefault="00491E54" w:rsidP="00CE00AF">
            <w:pPr>
              <w:jc w:val="right"/>
              <w:rPr>
                <w:rFonts w:cs="Arial"/>
                <w:color w:val="000000"/>
                <w:sz w:val="22"/>
                <w:szCs w:val="22"/>
              </w:rPr>
            </w:pPr>
            <w:r w:rsidRPr="002B3A15">
              <w:rPr>
                <w:rFonts w:cs="Arial"/>
                <w:color w:val="000000"/>
                <w:sz w:val="22"/>
                <w:szCs w:val="22"/>
              </w:rPr>
              <w:t>8</w:t>
            </w:r>
          </w:p>
        </w:tc>
        <w:tc>
          <w:tcPr>
            <w:tcW w:w="767" w:type="dxa"/>
            <w:shd w:val="clear" w:color="auto" w:fill="auto"/>
            <w:noWrap/>
            <w:vAlign w:val="bottom"/>
            <w:hideMark/>
          </w:tcPr>
          <w:p w:rsidR="00491E54" w:rsidRPr="002B3A15" w:rsidRDefault="00491E54" w:rsidP="00CE00AF">
            <w:pPr>
              <w:jc w:val="right"/>
              <w:rPr>
                <w:rFonts w:cs="Arial"/>
                <w:color w:val="000000"/>
                <w:sz w:val="22"/>
                <w:szCs w:val="22"/>
              </w:rPr>
            </w:pPr>
            <w:r w:rsidRPr="002B3A15">
              <w:rPr>
                <w:rFonts w:cs="Arial"/>
                <w:color w:val="000000"/>
                <w:sz w:val="22"/>
                <w:szCs w:val="22"/>
              </w:rPr>
              <w:t>10</w:t>
            </w:r>
          </w:p>
        </w:tc>
        <w:tc>
          <w:tcPr>
            <w:tcW w:w="612" w:type="dxa"/>
            <w:shd w:val="clear" w:color="auto" w:fill="auto"/>
            <w:noWrap/>
            <w:vAlign w:val="bottom"/>
            <w:hideMark/>
          </w:tcPr>
          <w:p w:rsidR="00491E54" w:rsidRPr="002B3A15" w:rsidRDefault="00491E54" w:rsidP="00CE00AF">
            <w:pPr>
              <w:jc w:val="right"/>
              <w:rPr>
                <w:rFonts w:cs="Arial"/>
                <w:color w:val="000000"/>
                <w:sz w:val="22"/>
                <w:szCs w:val="22"/>
              </w:rPr>
            </w:pPr>
            <w:r w:rsidRPr="002B3A15">
              <w:rPr>
                <w:rFonts w:cs="Arial"/>
                <w:color w:val="000000"/>
                <w:sz w:val="22"/>
                <w:szCs w:val="22"/>
              </w:rPr>
              <w:t>9</w:t>
            </w:r>
          </w:p>
        </w:tc>
        <w:tc>
          <w:tcPr>
            <w:tcW w:w="612" w:type="dxa"/>
            <w:shd w:val="clear" w:color="auto" w:fill="auto"/>
            <w:noWrap/>
            <w:vAlign w:val="bottom"/>
            <w:hideMark/>
          </w:tcPr>
          <w:p w:rsidR="00491E54" w:rsidRPr="002B3A15" w:rsidRDefault="00491E54" w:rsidP="00CE00AF">
            <w:pPr>
              <w:jc w:val="right"/>
              <w:rPr>
                <w:rFonts w:cs="Arial"/>
                <w:color w:val="000000"/>
                <w:sz w:val="22"/>
                <w:szCs w:val="22"/>
              </w:rPr>
            </w:pPr>
            <w:r w:rsidRPr="002B3A15">
              <w:rPr>
                <w:rFonts w:cs="Arial"/>
                <w:color w:val="000000"/>
                <w:sz w:val="22"/>
                <w:szCs w:val="22"/>
              </w:rPr>
              <w:t>10</w:t>
            </w:r>
          </w:p>
        </w:tc>
      </w:tr>
    </w:tbl>
    <w:p w:rsidR="00E1333A" w:rsidRDefault="00E1333A" w:rsidP="00CE6309">
      <w:pPr>
        <w:pStyle w:val="af0"/>
      </w:pPr>
    </w:p>
    <w:p w:rsidR="007A02E2" w:rsidRDefault="007A02E2">
      <w:pPr>
        <w:spacing w:line="240" w:lineRule="auto"/>
        <w:jc w:val="left"/>
      </w:pPr>
      <w:r>
        <w:br w:type="page"/>
      </w:r>
    </w:p>
    <w:p w:rsidR="009C3C8E" w:rsidRPr="003042A3" w:rsidRDefault="009C3C8E" w:rsidP="003042A3"/>
    <w:p w:rsidR="003042A3" w:rsidRDefault="003042A3" w:rsidP="003042A3">
      <w:r>
        <w:t>Перечислим позиции, в которых лидирует указанный бренд:</w:t>
      </w:r>
    </w:p>
    <w:tbl>
      <w:tblPr>
        <w:tblStyle w:val="ae"/>
        <w:tblW w:w="0" w:type="auto"/>
        <w:tblLook w:val="04A0" w:firstRow="1" w:lastRow="0" w:firstColumn="1" w:lastColumn="0" w:noHBand="0" w:noVBand="1"/>
      </w:tblPr>
      <w:tblGrid>
        <w:gridCol w:w="4785"/>
        <w:gridCol w:w="4786"/>
      </w:tblGrid>
      <w:tr w:rsidR="003042A3" w:rsidRPr="003042A3" w:rsidTr="00385274">
        <w:tc>
          <w:tcPr>
            <w:tcW w:w="4785" w:type="dxa"/>
          </w:tcPr>
          <w:p w:rsidR="003042A3" w:rsidRPr="003042A3" w:rsidRDefault="003042A3" w:rsidP="00385274">
            <w:pPr>
              <w:jc w:val="center"/>
              <w:rPr>
                <w:b/>
              </w:rPr>
            </w:pPr>
            <w:proofErr w:type="spellStart"/>
            <w:r w:rsidRPr="003042A3">
              <w:rPr>
                <w:b/>
              </w:rPr>
              <w:t>сайдинг</w:t>
            </w:r>
            <w:proofErr w:type="spellEnd"/>
          </w:p>
        </w:tc>
        <w:tc>
          <w:tcPr>
            <w:tcW w:w="4786" w:type="dxa"/>
          </w:tcPr>
          <w:p w:rsidR="003042A3" w:rsidRPr="003042A3" w:rsidRDefault="003042A3" w:rsidP="00385274">
            <w:pPr>
              <w:jc w:val="center"/>
              <w:rPr>
                <w:b/>
              </w:rPr>
            </w:pPr>
            <w:r w:rsidRPr="003042A3">
              <w:rPr>
                <w:b/>
              </w:rPr>
              <w:t>Фасадные панели</w:t>
            </w:r>
          </w:p>
        </w:tc>
      </w:tr>
      <w:tr w:rsidR="003042A3" w:rsidTr="00385274">
        <w:tc>
          <w:tcPr>
            <w:tcW w:w="4785" w:type="dxa"/>
          </w:tcPr>
          <w:p w:rsidR="003042A3" w:rsidRPr="00084EC2" w:rsidRDefault="003042A3" w:rsidP="00385274">
            <w:pPr>
              <w:pStyle w:val="aff5"/>
              <w:numPr>
                <w:ilvl w:val="0"/>
                <w:numId w:val="25"/>
              </w:numPr>
              <w:spacing w:after="0" w:line="360" w:lineRule="auto"/>
            </w:pPr>
            <w:r>
              <w:t>качество</w:t>
            </w:r>
          </w:p>
          <w:p w:rsidR="003042A3" w:rsidRPr="00084EC2" w:rsidRDefault="003042A3" w:rsidP="00385274">
            <w:pPr>
              <w:pStyle w:val="aff5"/>
              <w:numPr>
                <w:ilvl w:val="0"/>
                <w:numId w:val="25"/>
              </w:numPr>
              <w:spacing w:after="0" w:line="360" w:lineRule="auto"/>
            </w:pPr>
            <w:r>
              <w:t>цена</w:t>
            </w:r>
          </w:p>
          <w:p w:rsidR="003042A3" w:rsidRPr="00084EC2" w:rsidRDefault="003042A3" w:rsidP="00385274">
            <w:pPr>
              <w:pStyle w:val="aff5"/>
              <w:numPr>
                <w:ilvl w:val="0"/>
                <w:numId w:val="25"/>
              </w:numPr>
              <w:spacing w:after="0" w:line="360" w:lineRule="auto"/>
            </w:pPr>
            <w:r>
              <w:t>удобство обслуживания</w:t>
            </w:r>
          </w:p>
          <w:p w:rsidR="003042A3" w:rsidRPr="00084EC2" w:rsidRDefault="003042A3" w:rsidP="00385274">
            <w:pPr>
              <w:pStyle w:val="aff5"/>
              <w:numPr>
                <w:ilvl w:val="0"/>
                <w:numId w:val="25"/>
              </w:numPr>
              <w:spacing w:after="0" w:line="360" w:lineRule="auto"/>
            </w:pPr>
            <w:r>
              <w:t>устойчивость к выгоранию цвета</w:t>
            </w:r>
          </w:p>
          <w:p w:rsidR="003042A3" w:rsidRPr="00084EC2" w:rsidRDefault="003042A3" w:rsidP="00385274">
            <w:pPr>
              <w:pStyle w:val="aff5"/>
              <w:numPr>
                <w:ilvl w:val="0"/>
                <w:numId w:val="25"/>
              </w:numPr>
              <w:spacing w:after="0" w:line="360" w:lineRule="auto"/>
            </w:pPr>
            <w:proofErr w:type="spellStart"/>
            <w:r w:rsidRPr="00084EC2">
              <w:t>экологичность</w:t>
            </w:r>
            <w:proofErr w:type="spellEnd"/>
          </w:p>
          <w:p w:rsidR="003042A3" w:rsidRDefault="003042A3" w:rsidP="00385274">
            <w:pPr>
              <w:pStyle w:val="aff5"/>
              <w:numPr>
                <w:ilvl w:val="0"/>
                <w:numId w:val="25"/>
              </w:numPr>
              <w:spacing w:after="0" w:line="360" w:lineRule="auto"/>
            </w:pPr>
            <w:r>
              <w:t>наличие гарантии.</w:t>
            </w:r>
          </w:p>
        </w:tc>
        <w:tc>
          <w:tcPr>
            <w:tcW w:w="4786" w:type="dxa"/>
          </w:tcPr>
          <w:p w:rsidR="003042A3" w:rsidRPr="00A02713" w:rsidRDefault="00491E54" w:rsidP="00385274">
            <w:pPr>
              <w:pStyle w:val="aff5"/>
              <w:numPr>
                <w:ilvl w:val="0"/>
                <w:numId w:val="25"/>
              </w:numPr>
              <w:spacing w:after="0" w:line="360" w:lineRule="auto"/>
            </w:pPr>
            <w:r>
              <w:t>к</w:t>
            </w:r>
            <w:r w:rsidR="003042A3" w:rsidRPr="00A02713">
              <w:t>ачество</w:t>
            </w:r>
          </w:p>
          <w:p w:rsidR="003042A3" w:rsidRPr="00A02713" w:rsidRDefault="003042A3" w:rsidP="00385274">
            <w:pPr>
              <w:pStyle w:val="aff5"/>
              <w:numPr>
                <w:ilvl w:val="0"/>
                <w:numId w:val="25"/>
              </w:numPr>
              <w:spacing w:after="0" w:line="360" w:lineRule="auto"/>
            </w:pPr>
            <w:r w:rsidRPr="00A02713">
              <w:t>удобство монтажа</w:t>
            </w:r>
          </w:p>
          <w:p w:rsidR="003042A3" w:rsidRPr="00A02713" w:rsidRDefault="003042A3" w:rsidP="00385274">
            <w:pPr>
              <w:pStyle w:val="aff5"/>
              <w:numPr>
                <w:ilvl w:val="0"/>
                <w:numId w:val="25"/>
              </w:numPr>
              <w:spacing w:after="0" w:line="360" w:lineRule="auto"/>
            </w:pPr>
            <w:r w:rsidRPr="00A02713">
              <w:t>устойчивость к выгоранию цвета</w:t>
            </w:r>
          </w:p>
          <w:p w:rsidR="003042A3" w:rsidRPr="00A02713" w:rsidRDefault="003042A3" w:rsidP="00385274">
            <w:pPr>
              <w:pStyle w:val="aff5"/>
              <w:numPr>
                <w:ilvl w:val="0"/>
                <w:numId w:val="25"/>
              </w:numPr>
              <w:spacing w:after="0" w:line="360" w:lineRule="auto"/>
            </w:pPr>
            <w:proofErr w:type="spellStart"/>
            <w:r w:rsidRPr="00A02713">
              <w:t>экологичность</w:t>
            </w:r>
            <w:proofErr w:type="spellEnd"/>
          </w:p>
          <w:p w:rsidR="003042A3" w:rsidRDefault="003042A3" w:rsidP="00385274">
            <w:pPr>
              <w:pStyle w:val="aff5"/>
              <w:numPr>
                <w:ilvl w:val="0"/>
                <w:numId w:val="25"/>
              </w:numPr>
              <w:spacing w:after="0" w:line="360" w:lineRule="auto"/>
            </w:pPr>
            <w:r w:rsidRPr="00A02713">
              <w:t>наличие гарантии.</w:t>
            </w:r>
          </w:p>
          <w:p w:rsidR="003042A3" w:rsidRDefault="003042A3" w:rsidP="00385274"/>
        </w:tc>
      </w:tr>
    </w:tbl>
    <w:p w:rsidR="006E04E0" w:rsidRPr="006E04E0" w:rsidRDefault="006E04E0" w:rsidP="006E04E0">
      <w:pPr>
        <w:pStyle w:val="af0"/>
      </w:pPr>
    </w:p>
    <w:sectPr w:rsidR="006E04E0" w:rsidRPr="006E04E0" w:rsidSect="00360F63">
      <w:headerReference w:type="default" r:id="rId48"/>
      <w:footerReference w:type="default" r:id="rId49"/>
      <w:headerReference w:type="first" r:id="rId50"/>
      <w:footerReference w:type="first" r:id="rId51"/>
      <w:type w:val="continuous"/>
      <w:pgSz w:w="11906" w:h="16838" w:code="9"/>
      <w:pgMar w:top="0" w:right="850" w:bottom="360" w:left="1701" w:header="56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88F" w:rsidRDefault="00E3188F">
      <w:r>
        <w:separator/>
      </w:r>
    </w:p>
  </w:endnote>
  <w:endnote w:type="continuationSeparator" w:id="0">
    <w:p w:rsidR="00E3188F" w:rsidRDefault="00E3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3104B7">
    <w:pPr>
      <w:pStyle w:val="a3"/>
      <w:framePr w:wrap="around" w:vAnchor="text" w:hAnchor="page" w:x="10800" w:y="-15"/>
      <w:rPr>
        <w:rStyle w:val="a5"/>
        <w:color w:val="333399"/>
      </w:rPr>
    </w:pPr>
    <w:r>
      <w:rPr>
        <w:rStyle w:val="a5"/>
        <w:color w:val="333399"/>
      </w:rPr>
      <w:fldChar w:fldCharType="begin"/>
    </w:r>
    <w:r>
      <w:rPr>
        <w:rStyle w:val="a5"/>
        <w:color w:val="333399"/>
      </w:rPr>
      <w:instrText xml:space="preserve">PAGE  </w:instrText>
    </w:r>
    <w:r>
      <w:rPr>
        <w:rStyle w:val="a5"/>
        <w:color w:val="333399"/>
      </w:rPr>
      <w:fldChar w:fldCharType="separate"/>
    </w:r>
    <w:r w:rsidR="00FB2683">
      <w:rPr>
        <w:rStyle w:val="a5"/>
        <w:noProof/>
        <w:color w:val="333399"/>
      </w:rPr>
      <w:t>4</w:t>
    </w:r>
    <w:r>
      <w:rPr>
        <w:rStyle w:val="a5"/>
        <w:color w:val="333399"/>
      </w:rPr>
      <w:fldChar w:fldCharType="end"/>
    </w:r>
  </w:p>
  <w:p w:rsidR="00E3188F" w:rsidRDefault="00E3188F" w:rsidP="0003019D">
    <w:pPr>
      <w:pStyle w:val="a3"/>
      <w:tabs>
        <w:tab w:val="clear" w:pos="9355"/>
        <w:tab w:val="left" w:pos="8080"/>
        <w:tab w:val="left" w:pos="9356"/>
      </w:tabs>
      <w:spacing w:before="240"/>
      <w:ind w:right="360"/>
      <w:jc w:val="right"/>
      <w:rPr>
        <w:rFonts w:cs="Arial"/>
        <w:bCs/>
        <w:smallCaps/>
        <w:color w:val="000080"/>
        <w:sz w:val="16"/>
      </w:rPr>
    </w:pPr>
    <w:r>
      <w:rPr>
        <w:rFonts w:ascii="Tahoma" w:hAnsi="Tahoma"/>
        <w:b/>
        <w:noProof/>
        <w:color w:val="000080"/>
        <w:sz w:val="20"/>
      </w:rPr>
      <mc:AlternateContent>
        <mc:Choice Requires="wps">
          <w:drawing>
            <wp:anchor distT="0" distB="0" distL="114300" distR="114300" simplePos="0" relativeHeight="251679232" behindDoc="0" locked="0" layoutInCell="1" allowOverlap="1">
              <wp:simplePos x="0" y="0"/>
              <wp:positionH relativeFrom="column">
                <wp:posOffset>3086100</wp:posOffset>
              </wp:positionH>
              <wp:positionV relativeFrom="paragraph">
                <wp:posOffset>5080</wp:posOffset>
              </wp:positionV>
              <wp:extent cx="2895600" cy="0"/>
              <wp:effectExtent l="19050" t="14605" r="19050" b="13970"/>
              <wp:wrapNone/>
              <wp:docPr id="1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956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CB96E4" id="Line 60" o:spid="_x0000_s1026" style="position:absolute;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pt" to="47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" strokecolor="navy" strokeweight="2pt"/>
          </w:pict>
        </mc:Fallback>
      </mc:AlternateContent>
    </w:r>
    <w:r>
      <w:rPr>
        <w:rFonts w:cs="Arial"/>
        <w:b/>
        <w:bCs/>
        <w:smallCaps/>
        <w:color w:val="000080"/>
        <w:sz w:val="16"/>
      </w:rPr>
      <w:t xml:space="preserve">Дата выпуска отчета: май </w:t>
    </w:r>
    <w:r>
      <w:rPr>
        <w:rFonts w:cs="Arial"/>
        <w:bCs/>
        <w:smallCaps/>
        <w:color w:val="000080"/>
        <w:sz w:val="16"/>
      </w:rPr>
      <w:t>2015 г.</w:t>
    </w:r>
  </w:p>
  <w:p w:rsidR="00E3188F" w:rsidRDefault="00E318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3104B7">
    <w:pPr>
      <w:pStyle w:val="a3"/>
      <w:framePr w:wrap="around" w:vAnchor="text" w:hAnchor="page" w:x="10800" w:y="1"/>
      <w:rPr>
        <w:rStyle w:val="a5"/>
        <w:color w:val="333399"/>
      </w:rPr>
    </w:pPr>
    <w:r>
      <w:rPr>
        <w:rStyle w:val="a5"/>
        <w:color w:val="333399"/>
      </w:rPr>
      <w:fldChar w:fldCharType="begin"/>
    </w:r>
    <w:r>
      <w:rPr>
        <w:rStyle w:val="a5"/>
        <w:color w:val="333399"/>
      </w:rPr>
      <w:instrText xml:space="preserve">PAGE  </w:instrText>
    </w:r>
    <w:r>
      <w:rPr>
        <w:rStyle w:val="a5"/>
        <w:color w:val="333399"/>
      </w:rPr>
      <w:fldChar w:fldCharType="separate"/>
    </w:r>
    <w:r w:rsidR="00FB2683">
      <w:rPr>
        <w:rStyle w:val="a5"/>
        <w:noProof/>
        <w:color w:val="333399"/>
      </w:rPr>
      <w:t>1</w:t>
    </w:r>
    <w:r>
      <w:rPr>
        <w:rStyle w:val="a5"/>
        <w:color w:val="333399"/>
      </w:rPr>
      <w:fldChar w:fldCharType="end"/>
    </w:r>
  </w:p>
  <w:p w:rsidR="00E3188F" w:rsidRDefault="00E3188F" w:rsidP="003104B7">
    <w:pPr>
      <w:pStyle w:val="a3"/>
      <w:tabs>
        <w:tab w:val="clear" w:pos="9355"/>
        <w:tab w:val="left" w:pos="8080"/>
        <w:tab w:val="left" w:pos="9356"/>
      </w:tabs>
      <w:spacing w:before="240"/>
      <w:ind w:right="360"/>
      <w:jc w:val="right"/>
      <w:rPr>
        <w:rFonts w:cs="Arial"/>
        <w:b/>
        <w:bCs/>
        <w:smallCaps/>
        <w:color w:val="000080"/>
        <w:sz w:val="16"/>
      </w:rPr>
    </w:pPr>
    <w:r>
      <w:rPr>
        <w:rFonts w:cs="Arial"/>
        <w:b/>
        <w:bCs/>
        <w:smallCaps/>
        <w:color w:val="000080"/>
        <w:sz w:val="16"/>
      </w:rPr>
      <w:t xml:space="preserve">Дата выпуска отчета: декабрь </w:t>
    </w:r>
    <w:r w:rsidRPr="003104B7">
      <w:rPr>
        <w:rFonts w:cs="Arial"/>
        <w:b/>
        <w:bCs/>
        <w:smallCaps/>
        <w:color w:val="000080"/>
        <w:sz w:val="16"/>
      </w:rPr>
      <w:t>2014 г.</w:t>
    </w:r>
  </w:p>
  <w:p w:rsidR="00E3188F" w:rsidRDefault="00E3188F" w:rsidP="003104B7">
    <w:pPr>
      <w:pStyle w:val="a3"/>
      <w:tabs>
        <w:tab w:val="clear" w:pos="9355"/>
        <w:tab w:val="left" w:pos="8080"/>
        <w:tab w:val="left" w:pos="9356"/>
      </w:tabs>
      <w:spacing w:before="240"/>
      <w:ind w:right="360"/>
      <w:jc w:val="right"/>
      <w:rPr>
        <w:rFonts w:cs="Arial"/>
        <w:b/>
        <w:bCs/>
        <w:smallCaps/>
        <w:color w:val="000080"/>
        <w:sz w:val="16"/>
      </w:rPr>
    </w:pPr>
  </w:p>
  <w:p w:rsidR="00E3188F" w:rsidRPr="003104B7" w:rsidRDefault="00E3188F" w:rsidP="003104B7">
    <w:pPr>
      <w:pStyle w:val="a3"/>
      <w:tabs>
        <w:tab w:val="clear" w:pos="9355"/>
        <w:tab w:val="left" w:pos="8080"/>
        <w:tab w:val="left" w:pos="9356"/>
      </w:tabs>
      <w:spacing w:before="240"/>
      <w:ind w:right="360"/>
      <w:jc w:val="right"/>
      <w:rPr>
        <w:rFonts w:cs="Arial"/>
        <w:b/>
        <w:bCs/>
        <w:smallCaps/>
        <w:color w:val="000080"/>
        <w:sz w:val="16"/>
      </w:rPr>
    </w:pPr>
  </w:p>
  <w:p w:rsidR="00E3188F" w:rsidRDefault="00E3188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3104B7">
    <w:pPr>
      <w:pStyle w:val="a3"/>
      <w:framePr w:wrap="around" w:vAnchor="text" w:hAnchor="page" w:x="10800" w:y="-15"/>
      <w:rPr>
        <w:rStyle w:val="a5"/>
        <w:color w:val="333399"/>
      </w:rPr>
    </w:pPr>
    <w:r>
      <w:rPr>
        <w:rStyle w:val="a5"/>
        <w:color w:val="333399"/>
      </w:rPr>
      <w:fldChar w:fldCharType="begin"/>
    </w:r>
    <w:r>
      <w:rPr>
        <w:rStyle w:val="a5"/>
        <w:color w:val="333399"/>
      </w:rPr>
      <w:instrText xml:space="preserve">PAGE  </w:instrText>
    </w:r>
    <w:r>
      <w:rPr>
        <w:rStyle w:val="a5"/>
        <w:color w:val="333399"/>
      </w:rPr>
      <w:fldChar w:fldCharType="separate"/>
    </w:r>
    <w:r w:rsidR="00FB2683">
      <w:rPr>
        <w:rStyle w:val="a5"/>
        <w:noProof/>
        <w:color w:val="333399"/>
      </w:rPr>
      <w:t>13</w:t>
    </w:r>
    <w:r>
      <w:rPr>
        <w:rStyle w:val="a5"/>
        <w:color w:val="333399"/>
      </w:rPr>
      <w:fldChar w:fldCharType="end"/>
    </w:r>
  </w:p>
  <w:p w:rsidR="00E3188F" w:rsidRDefault="00E3188F" w:rsidP="0003019D">
    <w:pPr>
      <w:pStyle w:val="a3"/>
      <w:tabs>
        <w:tab w:val="clear" w:pos="9355"/>
        <w:tab w:val="left" w:pos="8080"/>
        <w:tab w:val="left" w:pos="9356"/>
      </w:tabs>
      <w:spacing w:before="240"/>
      <w:ind w:right="360"/>
      <w:jc w:val="right"/>
      <w:rPr>
        <w:rFonts w:cs="Arial"/>
        <w:bCs/>
        <w:smallCaps/>
        <w:color w:val="000080"/>
        <w:sz w:val="16"/>
      </w:rPr>
    </w:pPr>
    <w:r>
      <w:rPr>
        <w:rFonts w:ascii="Tahoma" w:hAnsi="Tahoma"/>
        <w:b/>
        <w:noProof/>
        <w:color w:val="000080"/>
        <w:sz w:val="20"/>
      </w:rPr>
      <mc:AlternateContent>
        <mc:Choice Requires="wps">
          <w:drawing>
            <wp:anchor distT="0" distB="0" distL="114300" distR="114300" simplePos="0" relativeHeight="251658240" behindDoc="0" locked="0" layoutInCell="1" allowOverlap="1">
              <wp:simplePos x="0" y="0"/>
              <wp:positionH relativeFrom="column">
                <wp:posOffset>3086100</wp:posOffset>
              </wp:positionH>
              <wp:positionV relativeFrom="paragraph">
                <wp:posOffset>5080</wp:posOffset>
              </wp:positionV>
              <wp:extent cx="2895600" cy="0"/>
              <wp:effectExtent l="19050" t="14605" r="19050" b="13970"/>
              <wp:wrapNone/>
              <wp:docPr id="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956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C91DBA" id="Line 59"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pt" to="47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" strokecolor="navy" strokeweight="2pt"/>
          </w:pict>
        </mc:Fallback>
      </mc:AlternateContent>
    </w:r>
    <w:r>
      <w:rPr>
        <w:rFonts w:cs="Arial"/>
        <w:b/>
        <w:bCs/>
        <w:smallCaps/>
        <w:color w:val="000080"/>
        <w:sz w:val="16"/>
      </w:rPr>
      <w:t xml:space="preserve">Дата выпуска отчета: апрель </w:t>
    </w:r>
    <w:r>
      <w:rPr>
        <w:rFonts w:cs="Arial"/>
        <w:bCs/>
        <w:smallCaps/>
        <w:color w:val="000080"/>
        <w:sz w:val="16"/>
      </w:rPr>
      <w:t>2015 г.</w:t>
    </w:r>
  </w:p>
  <w:p w:rsidR="00E3188F" w:rsidRDefault="00E3188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3104B7">
    <w:pPr>
      <w:pStyle w:val="a3"/>
      <w:framePr w:wrap="around" w:vAnchor="text" w:hAnchor="page" w:x="10800" w:y="1"/>
      <w:rPr>
        <w:rStyle w:val="a5"/>
        <w:color w:val="333399"/>
      </w:rPr>
    </w:pPr>
    <w:r>
      <w:rPr>
        <w:rStyle w:val="a5"/>
        <w:color w:val="333399"/>
      </w:rPr>
      <w:fldChar w:fldCharType="begin"/>
    </w:r>
    <w:r>
      <w:rPr>
        <w:rStyle w:val="a5"/>
        <w:color w:val="333399"/>
      </w:rPr>
      <w:instrText xml:space="preserve">PAGE  </w:instrText>
    </w:r>
    <w:r>
      <w:rPr>
        <w:rStyle w:val="a5"/>
        <w:color w:val="333399"/>
      </w:rPr>
      <w:fldChar w:fldCharType="separate"/>
    </w:r>
    <w:r>
      <w:rPr>
        <w:rStyle w:val="a5"/>
        <w:noProof/>
        <w:color w:val="333399"/>
      </w:rPr>
      <w:t>1</w:t>
    </w:r>
    <w:r>
      <w:rPr>
        <w:rStyle w:val="a5"/>
        <w:color w:val="333399"/>
      </w:rPr>
      <w:fldChar w:fldCharType="end"/>
    </w:r>
  </w:p>
  <w:p w:rsidR="00E3188F" w:rsidRDefault="00E3188F" w:rsidP="003104B7">
    <w:pPr>
      <w:pStyle w:val="a3"/>
      <w:tabs>
        <w:tab w:val="clear" w:pos="9355"/>
        <w:tab w:val="left" w:pos="8080"/>
        <w:tab w:val="left" w:pos="9356"/>
      </w:tabs>
      <w:spacing w:before="240"/>
      <w:ind w:right="360"/>
      <w:jc w:val="right"/>
      <w:rPr>
        <w:rFonts w:cs="Arial"/>
        <w:b/>
        <w:bCs/>
        <w:smallCaps/>
        <w:color w:val="000080"/>
        <w:sz w:val="16"/>
      </w:rPr>
    </w:pPr>
    <w:r>
      <w:rPr>
        <w:rFonts w:cs="Arial"/>
        <w:b/>
        <w:bCs/>
        <w:smallCaps/>
        <w:color w:val="000080"/>
        <w:sz w:val="16"/>
      </w:rPr>
      <w:t xml:space="preserve">Дата выпуска отчета: декабрь </w:t>
    </w:r>
    <w:r w:rsidRPr="003104B7">
      <w:rPr>
        <w:rFonts w:cs="Arial"/>
        <w:b/>
        <w:bCs/>
        <w:smallCaps/>
        <w:color w:val="000080"/>
        <w:sz w:val="16"/>
      </w:rPr>
      <w:t>2014 г.</w:t>
    </w:r>
  </w:p>
  <w:p w:rsidR="00E3188F" w:rsidRDefault="00E3188F" w:rsidP="003104B7">
    <w:pPr>
      <w:pStyle w:val="a3"/>
      <w:tabs>
        <w:tab w:val="clear" w:pos="9355"/>
        <w:tab w:val="left" w:pos="8080"/>
        <w:tab w:val="left" w:pos="9356"/>
      </w:tabs>
      <w:spacing w:before="240"/>
      <w:ind w:right="360"/>
      <w:jc w:val="right"/>
      <w:rPr>
        <w:rFonts w:cs="Arial"/>
        <w:b/>
        <w:bCs/>
        <w:smallCaps/>
        <w:color w:val="000080"/>
        <w:sz w:val="16"/>
      </w:rPr>
    </w:pPr>
  </w:p>
  <w:p w:rsidR="00E3188F" w:rsidRPr="003104B7" w:rsidRDefault="00E3188F" w:rsidP="003104B7">
    <w:pPr>
      <w:pStyle w:val="a3"/>
      <w:tabs>
        <w:tab w:val="clear" w:pos="9355"/>
        <w:tab w:val="left" w:pos="8080"/>
        <w:tab w:val="left" w:pos="9356"/>
      </w:tabs>
      <w:spacing w:before="240"/>
      <w:ind w:right="360"/>
      <w:jc w:val="right"/>
      <w:rPr>
        <w:rFonts w:cs="Arial"/>
        <w:b/>
        <w:bCs/>
        <w:smallCaps/>
        <w:color w:val="000080"/>
        <w:sz w:val="16"/>
      </w:rPr>
    </w:pPr>
  </w:p>
  <w:p w:rsidR="00E3188F" w:rsidRDefault="00E3188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3104B7">
    <w:pPr>
      <w:pStyle w:val="a3"/>
      <w:framePr w:wrap="around" w:vAnchor="text" w:hAnchor="page" w:x="10800" w:y="-15"/>
      <w:rPr>
        <w:rStyle w:val="a5"/>
        <w:color w:val="333399"/>
      </w:rPr>
    </w:pPr>
    <w:r>
      <w:rPr>
        <w:rStyle w:val="a5"/>
        <w:color w:val="333399"/>
      </w:rPr>
      <w:fldChar w:fldCharType="begin"/>
    </w:r>
    <w:r>
      <w:rPr>
        <w:rStyle w:val="a5"/>
        <w:color w:val="333399"/>
      </w:rPr>
      <w:instrText xml:space="preserve">PAGE  </w:instrText>
    </w:r>
    <w:r>
      <w:rPr>
        <w:rStyle w:val="a5"/>
        <w:color w:val="333399"/>
      </w:rPr>
      <w:fldChar w:fldCharType="separate"/>
    </w:r>
    <w:r w:rsidR="00FB2683">
      <w:rPr>
        <w:rStyle w:val="a5"/>
        <w:noProof/>
        <w:color w:val="333399"/>
      </w:rPr>
      <w:t>32</w:t>
    </w:r>
    <w:r>
      <w:rPr>
        <w:rStyle w:val="a5"/>
        <w:color w:val="333399"/>
      </w:rPr>
      <w:fldChar w:fldCharType="end"/>
    </w:r>
  </w:p>
  <w:p w:rsidR="00E3188F" w:rsidRDefault="00E3188F" w:rsidP="0003019D">
    <w:pPr>
      <w:pStyle w:val="a3"/>
      <w:tabs>
        <w:tab w:val="clear" w:pos="9355"/>
        <w:tab w:val="left" w:pos="8080"/>
        <w:tab w:val="left" w:pos="9356"/>
      </w:tabs>
      <w:spacing w:before="240"/>
      <w:ind w:right="360"/>
      <w:jc w:val="right"/>
      <w:rPr>
        <w:rFonts w:cs="Arial"/>
        <w:bCs/>
        <w:smallCaps/>
        <w:color w:val="000080"/>
        <w:sz w:val="16"/>
      </w:rPr>
    </w:pPr>
    <w:r>
      <w:rPr>
        <w:rFonts w:ascii="Tahoma" w:hAnsi="Tahoma"/>
        <w:b/>
        <w:noProof/>
        <w:color w:val="000080"/>
        <w:sz w:val="20"/>
      </w:rPr>
      <mc:AlternateContent>
        <mc:Choice Requires="wps">
          <w:drawing>
            <wp:anchor distT="0" distB="0" distL="114300" distR="114300" simplePos="0" relativeHeight="251664896" behindDoc="0" locked="0" layoutInCell="1" allowOverlap="1">
              <wp:simplePos x="0" y="0"/>
              <wp:positionH relativeFrom="column">
                <wp:posOffset>3086100</wp:posOffset>
              </wp:positionH>
              <wp:positionV relativeFrom="paragraph">
                <wp:posOffset>5080</wp:posOffset>
              </wp:positionV>
              <wp:extent cx="2895600" cy="0"/>
              <wp:effectExtent l="19050" t="14605" r="19050" b="13970"/>
              <wp:wrapNone/>
              <wp:docPr id="1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956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CFB562" id="Line 57" o:spid="_x0000_s1026" style="position:absolute;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pt" to="47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" strokecolor="navy" strokeweight="2pt"/>
          </w:pict>
        </mc:Fallback>
      </mc:AlternateContent>
    </w:r>
    <w:r>
      <w:rPr>
        <w:rFonts w:cs="Arial"/>
        <w:b/>
        <w:bCs/>
        <w:smallCaps/>
        <w:color w:val="000080"/>
        <w:sz w:val="16"/>
      </w:rPr>
      <w:t xml:space="preserve">Дата выпуска отчета: май  </w:t>
    </w:r>
    <w:r>
      <w:rPr>
        <w:rFonts w:cs="Arial"/>
        <w:bCs/>
        <w:smallCaps/>
        <w:color w:val="000080"/>
        <w:sz w:val="16"/>
      </w:rPr>
      <w:t>2015 г.</w:t>
    </w:r>
  </w:p>
  <w:p w:rsidR="00E3188F" w:rsidRDefault="00E3188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3104B7">
    <w:pPr>
      <w:pStyle w:val="a3"/>
      <w:framePr w:wrap="around" w:vAnchor="text" w:hAnchor="page" w:x="10800" w:y="1"/>
      <w:rPr>
        <w:rStyle w:val="a5"/>
        <w:color w:val="333399"/>
      </w:rPr>
    </w:pPr>
    <w:r>
      <w:rPr>
        <w:rStyle w:val="a5"/>
        <w:color w:val="333399"/>
      </w:rPr>
      <w:fldChar w:fldCharType="begin"/>
    </w:r>
    <w:r>
      <w:rPr>
        <w:rStyle w:val="a5"/>
        <w:color w:val="333399"/>
      </w:rPr>
      <w:instrText xml:space="preserve">PAGE  </w:instrText>
    </w:r>
    <w:r>
      <w:rPr>
        <w:rStyle w:val="a5"/>
        <w:color w:val="333399"/>
      </w:rPr>
      <w:fldChar w:fldCharType="separate"/>
    </w:r>
    <w:r>
      <w:rPr>
        <w:rStyle w:val="a5"/>
        <w:noProof/>
        <w:color w:val="333399"/>
      </w:rPr>
      <w:t>35</w:t>
    </w:r>
    <w:r>
      <w:rPr>
        <w:rStyle w:val="a5"/>
        <w:color w:val="333399"/>
      </w:rPr>
      <w:fldChar w:fldCharType="end"/>
    </w:r>
  </w:p>
  <w:p w:rsidR="00E3188F" w:rsidRDefault="00E3188F" w:rsidP="003104B7">
    <w:pPr>
      <w:pStyle w:val="a3"/>
      <w:tabs>
        <w:tab w:val="clear" w:pos="9355"/>
        <w:tab w:val="left" w:pos="8080"/>
        <w:tab w:val="left" w:pos="9356"/>
      </w:tabs>
      <w:spacing w:before="240"/>
      <w:ind w:right="360"/>
      <w:jc w:val="right"/>
      <w:rPr>
        <w:rFonts w:cs="Arial"/>
        <w:b/>
        <w:bCs/>
        <w:smallCaps/>
        <w:color w:val="000080"/>
        <w:sz w:val="16"/>
      </w:rPr>
    </w:pPr>
    <w:r>
      <w:rPr>
        <w:rFonts w:cs="Arial"/>
        <w:b/>
        <w:bCs/>
        <w:smallCaps/>
        <w:color w:val="000080"/>
        <w:sz w:val="16"/>
      </w:rPr>
      <w:t xml:space="preserve">Дата выпуска отчета: декабрь </w:t>
    </w:r>
    <w:r w:rsidRPr="003104B7">
      <w:rPr>
        <w:rFonts w:cs="Arial"/>
        <w:b/>
        <w:bCs/>
        <w:smallCaps/>
        <w:color w:val="000080"/>
        <w:sz w:val="16"/>
      </w:rPr>
      <w:t>2014 г.</w:t>
    </w:r>
  </w:p>
  <w:p w:rsidR="00E3188F" w:rsidRDefault="00E3188F" w:rsidP="003104B7">
    <w:pPr>
      <w:pStyle w:val="a3"/>
      <w:tabs>
        <w:tab w:val="clear" w:pos="9355"/>
        <w:tab w:val="left" w:pos="8080"/>
        <w:tab w:val="left" w:pos="9356"/>
      </w:tabs>
      <w:spacing w:before="240"/>
      <w:ind w:right="360"/>
      <w:jc w:val="right"/>
      <w:rPr>
        <w:rFonts w:cs="Arial"/>
        <w:b/>
        <w:bCs/>
        <w:smallCaps/>
        <w:color w:val="000080"/>
        <w:sz w:val="16"/>
      </w:rPr>
    </w:pPr>
  </w:p>
  <w:p w:rsidR="00E3188F" w:rsidRPr="003104B7" w:rsidRDefault="00E3188F" w:rsidP="003104B7">
    <w:pPr>
      <w:pStyle w:val="a3"/>
      <w:tabs>
        <w:tab w:val="clear" w:pos="9355"/>
        <w:tab w:val="left" w:pos="8080"/>
        <w:tab w:val="left" w:pos="9356"/>
      </w:tabs>
      <w:spacing w:before="240"/>
      <w:ind w:right="360"/>
      <w:jc w:val="right"/>
      <w:rPr>
        <w:rFonts w:cs="Arial"/>
        <w:b/>
        <w:bCs/>
        <w:smallCaps/>
        <w:color w:val="000080"/>
        <w:sz w:val="16"/>
      </w:rPr>
    </w:pPr>
  </w:p>
  <w:p w:rsidR="00E3188F" w:rsidRDefault="00E318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88F" w:rsidRDefault="00E3188F">
      <w:r>
        <w:separator/>
      </w:r>
    </w:p>
  </w:footnote>
  <w:footnote w:type="continuationSeparator" w:id="0">
    <w:p w:rsidR="00E3188F" w:rsidRDefault="00E31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03019D">
    <w:pPr>
      <w:pStyle w:val="a6"/>
      <w:ind w:left="-540" w:right="360"/>
      <w:rPr>
        <w:rFonts w:ascii="Tahoma" w:hAnsi="Tahoma"/>
        <w:b/>
        <w:color w:val="000080"/>
        <w:sz w:val="28"/>
      </w:rPr>
    </w:pPr>
    <w:r>
      <w:rPr>
        <w:noProof/>
      </w:rPr>
      <w:drawing>
        <wp:anchor distT="0" distB="0" distL="114300" distR="114300" simplePos="0" relativeHeight="251681280" behindDoc="1" locked="0" layoutInCell="1" allowOverlap="1" wp14:anchorId="46D478EB" wp14:editId="602FBC51">
          <wp:simplePos x="0" y="0"/>
          <wp:positionH relativeFrom="column">
            <wp:posOffset>4406265</wp:posOffset>
          </wp:positionH>
          <wp:positionV relativeFrom="paragraph">
            <wp:posOffset>-340995</wp:posOffset>
          </wp:positionV>
          <wp:extent cx="1971675" cy="1238250"/>
          <wp:effectExtent l="0" t="0" r="0" b="0"/>
          <wp:wrapNone/>
          <wp:docPr id="25" name="Рисунок 25" descr="a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copy"/>
                  <pic:cNvPicPr>
                    <a:picLocks noChangeAspect="1" noChangeArrowheads="1"/>
                  </pic:cNvPicPr>
                </pic:nvPicPr>
                <pic:blipFill>
                  <a:blip r:embed="rId1"/>
                  <a:srcRect/>
                  <a:stretch>
                    <a:fillRect/>
                  </a:stretch>
                </pic:blipFill>
                <pic:spPr bwMode="auto">
                  <a:xfrm>
                    <a:off x="0" y="0"/>
                    <a:ext cx="1971675" cy="1238250"/>
                  </a:xfrm>
                  <a:prstGeom prst="rect">
                    <a:avLst/>
                  </a:prstGeom>
                  <a:noFill/>
                  <a:ln w="9525">
                    <a:noFill/>
                    <a:miter lim="800000"/>
                    <a:headEnd/>
                    <a:tailEnd/>
                  </a:ln>
                </pic:spPr>
              </pic:pic>
            </a:graphicData>
          </a:graphic>
        </wp:anchor>
      </w:drawing>
    </w:r>
    <w:r>
      <w:rPr>
        <w:rFonts w:ascii="Tahoma" w:hAnsi="Tahoma"/>
        <w:b/>
        <w:noProof/>
        <w:color w:val="000080"/>
        <w:sz w:val="28"/>
      </w:rPr>
      <w:t xml:space="preserve">Маркетинговое Агентство </w:t>
    </w:r>
    <w:r>
      <w:rPr>
        <w:rFonts w:ascii="Tahoma" w:hAnsi="Tahoma"/>
        <w:b/>
        <w:color w:val="000080"/>
        <w:sz w:val="28"/>
        <w:lang w:val="en-US"/>
      </w:rPr>
      <w:t>Step</w:t>
    </w:r>
    <w:r>
      <w:rPr>
        <w:rFonts w:ascii="Tahoma" w:hAnsi="Tahoma"/>
        <w:b/>
        <w:color w:val="000080"/>
        <w:sz w:val="28"/>
      </w:rPr>
      <w:t xml:space="preserve"> </w:t>
    </w:r>
    <w:r>
      <w:rPr>
        <w:rFonts w:ascii="Tahoma" w:hAnsi="Tahoma"/>
        <w:b/>
        <w:color w:val="000080"/>
        <w:sz w:val="28"/>
        <w:lang w:val="en-US"/>
      </w:rPr>
      <w:t>by</w:t>
    </w:r>
    <w:r>
      <w:rPr>
        <w:rFonts w:ascii="Tahoma" w:hAnsi="Tahoma"/>
        <w:b/>
        <w:color w:val="000080"/>
        <w:sz w:val="28"/>
      </w:rPr>
      <w:t xml:space="preserve"> </w:t>
    </w:r>
    <w:r>
      <w:rPr>
        <w:rFonts w:ascii="Tahoma" w:hAnsi="Tahoma"/>
        <w:b/>
        <w:color w:val="000080"/>
        <w:sz w:val="28"/>
        <w:lang w:val="en-US"/>
      </w:rPr>
      <w:t>Step</w:t>
    </w:r>
  </w:p>
  <w:p w:rsidR="00E3188F" w:rsidRDefault="00E3188F" w:rsidP="004014AF">
    <w:pPr>
      <w:pStyle w:val="a6"/>
      <w:spacing w:line="240" w:lineRule="auto"/>
      <w:ind w:left="-539"/>
      <w:rPr>
        <w:rFonts w:ascii="Tahoma" w:hAnsi="Tahoma"/>
        <w:b/>
        <w:color w:val="000080"/>
        <w:sz w:val="16"/>
      </w:rPr>
    </w:pPr>
    <w:r>
      <w:rPr>
        <w:rFonts w:ascii="Tahoma" w:hAnsi="Tahoma"/>
        <w:b/>
        <w:color w:val="000080"/>
        <w:sz w:val="16"/>
      </w:rPr>
      <w:t xml:space="preserve">г. Москва, </w:t>
    </w:r>
    <w:proofErr w:type="spellStart"/>
    <w:r>
      <w:rPr>
        <w:rFonts w:ascii="Tahoma" w:hAnsi="Tahoma"/>
        <w:b/>
        <w:color w:val="000080"/>
        <w:sz w:val="16"/>
      </w:rPr>
      <w:t>Николоямский</w:t>
    </w:r>
    <w:proofErr w:type="spellEnd"/>
    <w:r>
      <w:rPr>
        <w:rFonts w:ascii="Tahoma" w:hAnsi="Tahoma"/>
        <w:b/>
        <w:color w:val="000080"/>
        <w:sz w:val="16"/>
      </w:rPr>
      <w:t xml:space="preserve"> пер., д. 3а,  стр. 2</w:t>
    </w:r>
  </w:p>
  <w:p w:rsidR="00E3188F" w:rsidRDefault="00E3188F" w:rsidP="004014AF">
    <w:pPr>
      <w:pStyle w:val="a6"/>
      <w:spacing w:line="240" w:lineRule="auto"/>
      <w:ind w:left="-539"/>
    </w:pPr>
    <w:r>
      <w:rPr>
        <w:noProof/>
        <w:color w:val="17365D"/>
      </w:rPr>
      <w:drawing>
        <wp:anchor distT="0" distB="0" distL="114300" distR="114300" simplePos="0" relativeHeight="251680256" behindDoc="1" locked="0" layoutInCell="1" allowOverlap="1" wp14:anchorId="7C40B58E" wp14:editId="598205A4">
          <wp:simplePos x="0" y="0"/>
          <wp:positionH relativeFrom="column">
            <wp:posOffset>-622935</wp:posOffset>
          </wp:positionH>
          <wp:positionV relativeFrom="paragraph">
            <wp:posOffset>172720</wp:posOffset>
          </wp:positionV>
          <wp:extent cx="5276850" cy="219075"/>
          <wp:effectExtent l="19050" t="0" r="0" b="0"/>
          <wp:wrapNone/>
          <wp:docPr id="26" name="Рисунок 2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2"/>
                  <pic:cNvPicPr>
                    <a:picLocks noChangeAspect="1" noChangeArrowheads="1"/>
                  </pic:cNvPicPr>
                </pic:nvPicPr>
                <pic:blipFill>
                  <a:blip r:embed="rId2"/>
                  <a:srcRect/>
                  <a:stretch>
                    <a:fillRect/>
                  </a:stretch>
                </pic:blipFill>
                <pic:spPr bwMode="auto">
                  <a:xfrm>
                    <a:off x="0" y="0"/>
                    <a:ext cx="5276850" cy="219075"/>
                  </a:xfrm>
                  <a:prstGeom prst="rect">
                    <a:avLst/>
                  </a:prstGeom>
                  <a:noFill/>
                  <a:ln w="9525">
                    <a:noFill/>
                    <a:miter lim="800000"/>
                    <a:headEnd/>
                    <a:tailEnd/>
                  </a:ln>
                </pic:spPr>
              </pic:pic>
            </a:graphicData>
          </a:graphic>
        </wp:anchor>
      </w:drawing>
    </w:r>
    <w:r>
      <w:rPr>
        <w:rFonts w:ascii="Tahoma" w:hAnsi="Tahoma"/>
        <w:b/>
        <w:color w:val="000080"/>
        <w:sz w:val="16"/>
      </w:rPr>
      <w:t xml:space="preserve">Тел. 760-50-73; </w:t>
    </w:r>
    <w:hyperlink r:id="rId3" w:history="1">
      <w:r>
        <w:rPr>
          <w:rStyle w:val="a8"/>
          <w:rFonts w:ascii="Tahoma" w:hAnsi="Tahoma"/>
          <w:b/>
          <w:color w:val="000080"/>
          <w:sz w:val="16"/>
          <w:lang w:val="en-US"/>
        </w:rPr>
        <w:t>www</w:t>
      </w:r>
      <w:r>
        <w:rPr>
          <w:rStyle w:val="a8"/>
          <w:rFonts w:ascii="Tahoma" w:hAnsi="Tahoma"/>
          <w:b/>
          <w:color w:val="000080"/>
          <w:sz w:val="16"/>
        </w:rPr>
        <w:t>.</w:t>
      </w:r>
      <w:r>
        <w:rPr>
          <w:rStyle w:val="a8"/>
          <w:rFonts w:ascii="Tahoma" w:hAnsi="Tahoma"/>
          <w:b/>
          <w:color w:val="000080"/>
          <w:sz w:val="16"/>
          <w:lang w:val="en-US"/>
        </w:rPr>
        <w:t>step</w:t>
      </w:r>
      <w:r>
        <w:rPr>
          <w:rStyle w:val="a8"/>
          <w:rFonts w:ascii="Tahoma" w:hAnsi="Tahoma"/>
          <w:b/>
          <w:color w:val="000080"/>
          <w:sz w:val="16"/>
        </w:rPr>
        <w:t>-</w:t>
      </w:r>
      <w:r>
        <w:rPr>
          <w:rStyle w:val="a8"/>
          <w:rFonts w:ascii="Tahoma" w:hAnsi="Tahoma"/>
          <w:b/>
          <w:color w:val="000080"/>
          <w:sz w:val="16"/>
          <w:lang w:val="en-US"/>
        </w:rPr>
        <w:t>by</w:t>
      </w:r>
      <w:r>
        <w:rPr>
          <w:rStyle w:val="a8"/>
          <w:rFonts w:ascii="Tahoma" w:hAnsi="Tahoma"/>
          <w:b/>
          <w:color w:val="000080"/>
          <w:sz w:val="16"/>
        </w:rPr>
        <w:t>-</w:t>
      </w:r>
      <w:r>
        <w:rPr>
          <w:rStyle w:val="a8"/>
          <w:rFonts w:ascii="Tahoma" w:hAnsi="Tahoma"/>
          <w:b/>
          <w:color w:val="000080"/>
          <w:sz w:val="16"/>
          <w:lang w:val="en-US"/>
        </w:rPr>
        <w:t>step</w:t>
      </w:r>
      <w:r>
        <w:rPr>
          <w:rStyle w:val="a8"/>
          <w:rFonts w:ascii="Tahoma" w:hAnsi="Tahoma"/>
          <w:b/>
          <w:color w:val="000080"/>
          <w:sz w:val="16"/>
        </w:rPr>
        <w:t>.</w:t>
      </w:r>
      <w:proofErr w:type="spellStart"/>
      <w:r>
        <w:rPr>
          <w:rStyle w:val="a8"/>
          <w:rFonts w:ascii="Tahoma" w:hAnsi="Tahoma"/>
          <w:b/>
          <w:color w:val="000080"/>
          <w:sz w:val="16"/>
          <w:lang w:val="en-US"/>
        </w:rPr>
        <w:t>ru</w:t>
      </w:r>
      <w:proofErr w:type="spellEnd"/>
    </w:hyperlink>
  </w:p>
  <w:p w:rsidR="00E3188F" w:rsidRDefault="00E3188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03019D">
    <w:pPr>
      <w:pStyle w:val="a6"/>
      <w:ind w:left="-540" w:right="360"/>
      <w:rPr>
        <w:rFonts w:ascii="Tahoma" w:hAnsi="Tahoma"/>
        <w:b/>
        <w:color w:val="000080"/>
        <w:sz w:val="28"/>
      </w:rPr>
    </w:pPr>
    <w:r>
      <w:rPr>
        <w:noProof/>
      </w:rPr>
      <w:drawing>
        <wp:anchor distT="0" distB="0" distL="114300" distR="114300" simplePos="0" relativeHeight="251675136" behindDoc="1" locked="0" layoutInCell="1" allowOverlap="1" wp14:anchorId="4A4849D4" wp14:editId="52452CEC">
          <wp:simplePos x="0" y="0"/>
          <wp:positionH relativeFrom="column">
            <wp:posOffset>4406265</wp:posOffset>
          </wp:positionH>
          <wp:positionV relativeFrom="paragraph">
            <wp:posOffset>-340995</wp:posOffset>
          </wp:positionV>
          <wp:extent cx="1971675" cy="1238250"/>
          <wp:effectExtent l="0" t="0" r="0" b="0"/>
          <wp:wrapNone/>
          <wp:docPr id="5" name="Рисунок 5" descr="a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copy"/>
                  <pic:cNvPicPr>
                    <a:picLocks noChangeAspect="1" noChangeArrowheads="1"/>
                  </pic:cNvPicPr>
                </pic:nvPicPr>
                <pic:blipFill>
                  <a:blip r:embed="rId1"/>
                  <a:srcRect/>
                  <a:stretch>
                    <a:fillRect/>
                  </a:stretch>
                </pic:blipFill>
                <pic:spPr bwMode="auto">
                  <a:xfrm>
                    <a:off x="0" y="0"/>
                    <a:ext cx="1971675" cy="1238250"/>
                  </a:xfrm>
                  <a:prstGeom prst="rect">
                    <a:avLst/>
                  </a:prstGeom>
                  <a:noFill/>
                  <a:ln w="9525">
                    <a:noFill/>
                    <a:miter lim="800000"/>
                    <a:headEnd/>
                    <a:tailEnd/>
                  </a:ln>
                </pic:spPr>
              </pic:pic>
            </a:graphicData>
          </a:graphic>
        </wp:anchor>
      </w:drawing>
    </w:r>
    <w:r>
      <w:rPr>
        <w:rFonts w:ascii="Tahoma" w:hAnsi="Tahoma"/>
        <w:b/>
        <w:noProof/>
        <w:color w:val="000080"/>
        <w:sz w:val="28"/>
      </w:rPr>
      <w:t xml:space="preserve">Маркетинговое Агентство </w:t>
    </w:r>
    <w:r>
      <w:rPr>
        <w:rFonts w:ascii="Tahoma" w:hAnsi="Tahoma"/>
        <w:b/>
        <w:color w:val="000080"/>
        <w:sz w:val="28"/>
        <w:lang w:val="en-US"/>
      </w:rPr>
      <w:t>Step</w:t>
    </w:r>
    <w:r>
      <w:rPr>
        <w:rFonts w:ascii="Tahoma" w:hAnsi="Tahoma"/>
        <w:b/>
        <w:color w:val="000080"/>
        <w:sz w:val="28"/>
      </w:rPr>
      <w:t xml:space="preserve"> </w:t>
    </w:r>
    <w:r>
      <w:rPr>
        <w:rFonts w:ascii="Tahoma" w:hAnsi="Tahoma"/>
        <w:b/>
        <w:color w:val="000080"/>
        <w:sz w:val="28"/>
        <w:lang w:val="en-US"/>
      </w:rPr>
      <w:t>by</w:t>
    </w:r>
    <w:r>
      <w:rPr>
        <w:rFonts w:ascii="Tahoma" w:hAnsi="Tahoma"/>
        <w:b/>
        <w:color w:val="000080"/>
        <w:sz w:val="28"/>
      </w:rPr>
      <w:t xml:space="preserve"> </w:t>
    </w:r>
    <w:r>
      <w:rPr>
        <w:rFonts w:ascii="Tahoma" w:hAnsi="Tahoma"/>
        <w:b/>
        <w:color w:val="000080"/>
        <w:sz w:val="28"/>
        <w:lang w:val="en-US"/>
      </w:rPr>
      <w:t>Step</w:t>
    </w:r>
  </w:p>
  <w:p w:rsidR="00E3188F" w:rsidRDefault="00E3188F" w:rsidP="004014AF">
    <w:pPr>
      <w:pStyle w:val="a6"/>
      <w:spacing w:line="240" w:lineRule="auto"/>
      <w:ind w:left="-539"/>
      <w:rPr>
        <w:rFonts w:ascii="Tahoma" w:hAnsi="Tahoma"/>
        <w:b/>
        <w:color w:val="000080"/>
        <w:sz w:val="16"/>
      </w:rPr>
    </w:pPr>
    <w:r>
      <w:rPr>
        <w:rFonts w:ascii="Tahoma" w:hAnsi="Tahoma"/>
        <w:b/>
        <w:color w:val="000080"/>
        <w:sz w:val="16"/>
      </w:rPr>
      <w:t xml:space="preserve">г. Москва, </w:t>
    </w:r>
    <w:proofErr w:type="spellStart"/>
    <w:r>
      <w:rPr>
        <w:rFonts w:ascii="Tahoma" w:hAnsi="Tahoma"/>
        <w:b/>
        <w:color w:val="000080"/>
        <w:sz w:val="16"/>
      </w:rPr>
      <w:t>Николоямский</w:t>
    </w:r>
    <w:proofErr w:type="spellEnd"/>
    <w:r>
      <w:rPr>
        <w:rFonts w:ascii="Tahoma" w:hAnsi="Tahoma"/>
        <w:b/>
        <w:color w:val="000080"/>
        <w:sz w:val="16"/>
      </w:rPr>
      <w:t xml:space="preserve"> пер., д. 3а,  стр. 2</w:t>
    </w:r>
  </w:p>
  <w:p w:rsidR="00E3188F" w:rsidRDefault="00E3188F" w:rsidP="004014AF">
    <w:pPr>
      <w:pStyle w:val="a6"/>
      <w:spacing w:line="240" w:lineRule="auto"/>
      <w:ind w:left="-539"/>
    </w:pPr>
    <w:r>
      <w:rPr>
        <w:noProof/>
        <w:color w:val="17365D"/>
      </w:rPr>
      <w:drawing>
        <wp:anchor distT="0" distB="0" distL="114300" distR="114300" simplePos="0" relativeHeight="251674112" behindDoc="1" locked="0" layoutInCell="1" allowOverlap="1" wp14:anchorId="7E267DD6" wp14:editId="25B67DB8">
          <wp:simplePos x="0" y="0"/>
          <wp:positionH relativeFrom="column">
            <wp:posOffset>-622935</wp:posOffset>
          </wp:positionH>
          <wp:positionV relativeFrom="paragraph">
            <wp:posOffset>172720</wp:posOffset>
          </wp:positionV>
          <wp:extent cx="5276850" cy="219075"/>
          <wp:effectExtent l="19050" t="0" r="0" b="0"/>
          <wp:wrapNone/>
          <wp:docPr id="6" name="Рисунок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2"/>
                  <pic:cNvPicPr>
                    <a:picLocks noChangeAspect="1" noChangeArrowheads="1"/>
                  </pic:cNvPicPr>
                </pic:nvPicPr>
                <pic:blipFill>
                  <a:blip r:embed="rId2"/>
                  <a:srcRect/>
                  <a:stretch>
                    <a:fillRect/>
                  </a:stretch>
                </pic:blipFill>
                <pic:spPr bwMode="auto">
                  <a:xfrm>
                    <a:off x="0" y="0"/>
                    <a:ext cx="5276850" cy="219075"/>
                  </a:xfrm>
                  <a:prstGeom prst="rect">
                    <a:avLst/>
                  </a:prstGeom>
                  <a:noFill/>
                  <a:ln w="9525">
                    <a:noFill/>
                    <a:miter lim="800000"/>
                    <a:headEnd/>
                    <a:tailEnd/>
                  </a:ln>
                </pic:spPr>
              </pic:pic>
            </a:graphicData>
          </a:graphic>
        </wp:anchor>
      </w:drawing>
    </w:r>
    <w:r>
      <w:rPr>
        <w:rFonts w:ascii="Tahoma" w:hAnsi="Tahoma"/>
        <w:b/>
        <w:color w:val="000080"/>
        <w:sz w:val="16"/>
      </w:rPr>
      <w:t xml:space="preserve">Тел. 760-50-73; </w:t>
    </w:r>
    <w:hyperlink r:id="rId3" w:history="1">
      <w:r>
        <w:rPr>
          <w:rStyle w:val="a8"/>
          <w:rFonts w:ascii="Tahoma" w:hAnsi="Tahoma"/>
          <w:b/>
          <w:color w:val="000080"/>
          <w:sz w:val="16"/>
          <w:lang w:val="en-US"/>
        </w:rPr>
        <w:t>www</w:t>
      </w:r>
      <w:r>
        <w:rPr>
          <w:rStyle w:val="a8"/>
          <w:rFonts w:ascii="Tahoma" w:hAnsi="Tahoma"/>
          <w:b/>
          <w:color w:val="000080"/>
          <w:sz w:val="16"/>
        </w:rPr>
        <w:t>.</w:t>
      </w:r>
      <w:r>
        <w:rPr>
          <w:rStyle w:val="a8"/>
          <w:rFonts w:ascii="Tahoma" w:hAnsi="Tahoma"/>
          <w:b/>
          <w:color w:val="000080"/>
          <w:sz w:val="16"/>
          <w:lang w:val="en-US"/>
        </w:rPr>
        <w:t>step</w:t>
      </w:r>
      <w:r>
        <w:rPr>
          <w:rStyle w:val="a8"/>
          <w:rFonts w:ascii="Tahoma" w:hAnsi="Tahoma"/>
          <w:b/>
          <w:color w:val="000080"/>
          <w:sz w:val="16"/>
        </w:rPr>
        <w:t>-</w:t>
      </w:r>
      <w:r>
        <w:rPr>
          <w:rStyle w:val="a8"/>
          <w:rFonts w:ascii="Tahoma" w:hAnsi="Tahoma"/>
          <w:b/>
          <w:color w:val="000080"/>
          <w:sz w:val="16"/>
          <w:lang w:val="en-US"/>
        </w:rPr>
        <w:t>by</w:t>
      </w:r>
      <w:r>
        <w:rPr>
          <w:rStyle w:val="a8"/>
          <w:rFonts w:ascii="Tahoma" w:hAnsi="Tahoma"/>
          <w:b/>
          <w:color w:val="000080"/>
          <w:sz w:val="16"/>
        </w:rPr>
        <w:t>-</w:t>
      </w:r>
      <w:r>
        <w:rPr>
          <w:rStyle w:val="a8"/>
          <w:rFonts w:ascii="Tahoma" w:hAnsi="Tahoma"/>
          <w:b/>
          <w:color w:val="000080"/>
          <w:sz w:val="16"/>
          <w:lang w:val="en-US"/>
        </w:rPr>
        <w:t>step</w:t>
      </w:r>
      <w:r>
        <w:rPr>
          <w:rStyle w:val="a8"/>
          <w:rFonts w:ascii="Tahoma" w:hAnsi="Tahoma"/>
          <w:b/>
          <w:color w:val="000080"/>
          <w:sz w:val="16"/>
        </w:rPr>
        <w:t>.</w:t>
      </w:r>
      <w:proofErr w:type="spellStart"/>
      <w:r>
        <w:rPr>
          <w:rStyle w:val="a8"/>
          <w:rFonts w:ascii="Tahoma" w:hAnsi="Tahoma"/>
          <w:b/>
          <w:color w:val="000080"/>
          <w:sz w:val="16"/>
          <w:lang w:val="en-US"/>
        </w:rPr>
        <w:t>ru</w:t>
      </w:r>
      <w:proofErr w:type="spellEnd"/>
    </w:hyperlink>
  </w:p>
  <w:p w:rsidR="00E3188F" w:rsidRDefault="00E3188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3104B7">
    <w:pPr>
      <w:pStyle w:val="a6"/>
      <w:ind w:left="-540" w:right="360"/>
      <w:rPr>
        <w:rFonts w:ascii="Tahoma" w:hAnsi="Tahoma"/>
        <w:b/>
        <w:color w:val="000080"/>
        <w:sz w:val="28"/>
      </w:rPr>
    </w:pPr>
    <w:r>
      <w:rPr>
        <w:noProof/>
      </w:rPr>
      <w:drawing>
        <wp:anchor distT="0" distB="0" distL="114300" distR="114300" simplePos="0" relativeHeight="251677184" behindDoc="1" locked="0" layoutInCell="1" allowOverlap="1" wp14:anchorId="73A58324" wp14:editId="2FA4F769">
          <wp:simplePos x="0" y="0"/>
          <wp:positionH relativeFrom="column">
            <wp:posOffset>4406265</wp:posOffset>
          </wp:positionH>
          <wp:positionV relativeFrom="paragraph">
            <wp:posOffset>-340995</wp:posOffset>
          </wp:positionV>
          <wp:extent cx="1971675" cy="1238250"/>
          <wp:effectExtent l="0" t="0" r="0" b="0"/>
          <wp:wrapNone/>
          <wp:docPr id="7" name="Рисунок 7" descr="a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copy"/>
                  <pic:cNvPicPr>
                    <a:picLocks noChangeAspect="1" noChangeArrowheads="1"/>
                  </pic:cNvPicPr>
                </pic:nvPicPr>
                <pic:blipFill>
                  <a:blip r:embed="rId1"/>
                  <a:srcRect/>
                  <a:stretch>
                    <a:fillRect/>
                  </a:stretch>
                </pic:blipFill>
                <pic:spPr bwMode="auto">
                  <a:xfrm>
                    <a:off x="0" y="0"/>
                    <a:ext cx="1971675" cy="1238250"/>
                  </a:xfrm>
                  <a:prstGeom prst="rect">
                    <a:avLst/>
                  </a:prstGeom>
                  <a:noFill/>
                  <a:ln w="9525">
                    <a:noFill/>
                    <a:miter lim="800000"/>
                    <a:headEnd/>
                    <a:tailEnd/>
                  </a:ln>
                </pic:spPr>
              </pic:pic>
            </a:graphicData>
          </a:graphic>
        </wp:anchor>
      </w:drawing>
    </w:r>
    <w:r>
      <w:rPr>
        <w:rFonts w:ascii="Tahoma" w:hAnsi="Tahoma"/>
        <w:b/>
        <w:noProof/>
        <w:color w:val="000080"/>
        <w:sz w:val="28"/>
      </w:rPr>
      <w:t xml:space="preserve">Маркетинговое Агентство </w:t>
    </w:r>
    <w:proofErr w:type="spellStart"/>
    <w:r>
      <w:rPr>
        <w:rFonts w:ascii="Tahoma" w:hAnsi="Tahoma"/>
        <w:b/>
        <w:color w:val="000080"/>
        <w:sz w:val="28"/>
        <w:lang w:val="en-US"/>
      </w:rPr>
      <w:t>StepbyStep</w:t>
    </w:r>
    <w:proofErr w:type="spellEnd"/>
  </w:p>
  <w:p w:rsidR="00E3188F" w:rsidRDefault="00E3188F" w:rsidP="003104B7">
    <w:pPr>
      <w:pStyle w:val="a6"/>
      <w:ind w:left="-540"/>
      <w:rPr>
        <w:rFonts w:ascii="Tahoma" w:hAnsi="Tahoma"/>
        <w:b/>
        <w:color w:val="000080"/>
        <w:sz w:val="16"/>
      </w:rPr>
    </w:pPr>
    <w:r>
      <w:rPr>
        <w:rFonts w:ascii="Tahoma" w:hAnsi="Tahoma"/>
        <w:b/>
        <w:color w:val="000080"/>
        <w:sz w:val="16"/>
      </w:rPr>
      <w:t xml:space="preserve">г. Москва, </w:t>
    </w:r>
    <w:proofErr w:type="spellStart"/>
    <w:r>
      <w:rPr>
        <w:rFonts w:ascii="Tahoma" w:hAnsi="Tahoma"/>
        <w:b/>
        <w:color w:val="000080"/>
        <w:sz w:val="16"/>
      </w:rPr>
      <w:t>Николоямский</w:t>
    </w:r>
    <w:proofErr w:type="spellEnd"/>
    <w:r>
      <w:rPr>
        <w:rFonts w:ascii="Tahoma" w:hAnsi="Tahoma"/>
        <w:b/>
        <w:color w:val="000080"/>
        <w:sz w:val="16"/>
      </w:rPr>
      <w:t xml:space="preserve"> пер., д. 3а,  стр. 2</w:t>
    </w:r>
  </w:p>
  <w:p w:rsidR="00E3188F" w:rsidRDefault="00E3188F" w:rsidP="003104B7">
    <w:pPr>
      <w:pStyle w:val="a6"/>
      <w:spacing w:after="120"/>
      <w:ind w:left="-540"/>
    </w:pPr>
    <w:r>
      <w:rPr>
        <w:noProof/>
        <w:color w:val="17365D"/>
      </w:rPr>
      <w:drawing>
        <wp:anchor distT="0" distB="0" distL="114300" distR="114300" simplePos="0" relativeHeight="251676160" behindDoc="1" locked="0" layoutInCell="1" allowOverlap="1" wp14:anchorId="66B45062" wp14:editId="2E7CA641">
          <wp:simplePos x="0" y="0"/>
          <wp:positionH relativeFrom="column">
            <wp:posOffset>-622935</wp:posOffset>
          </wp:positionH>
          <wp:positionV relativeFrom="paragraph">
            <wp:posOffset>172720</wp:posOffset>
          </wp:positionV>
          <wp:extent cx="5276850" cy="219075"/>
          <wp:effectExtent l="19050" t="0" r="0" b="0"/>
          <wp:wrapNone/>
          <wp:docPr id="8" name="Рисунок 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2"/>
                  <pic:cNvPicPr>
                    <a:picLocks noChangeAspect="1" noChangeArrowheads="1"/>
                  </pic:cNvPicPr>
                </pic:nvPicPr>
                <pic:blipFill>
                  <a:blip r:embed="rId2"/>
                  <a:srcRect/>
                  <a:stretch>
                    <a:fillRect/>
                  </a:stretch>
                </pic:blipFill>
                <pic:spPr bwMode="auto">
                  <a:xfrm>
                    <a:off x="0" y="0"/>
                    <a:ext cx="5276850" cy="219075"/>
                  </a:xfrm>
                  <a:prstGeom prst="rect">
                    <a:avLst/>
                  </a:prstGeom>
                  <a:noFill/>
                  <a:ln w="9525">
                    <a:noFill/>
                    <a:miter lim="800000"/>
                    <a:headEnd/>
                    <a:tailEnd/>
                  </a:ln>
                </pic:spPr>
              </pic:pic>
            </a:graphicData>
          </a:graphic>
        </wp:anchor>
      </w:drawing>
    </w:r>
    <w:r>
      <w:rPr>
        <w:rFonts w:ascii="Tahoma" w:hAnsi="Tahoma"/>
        <w:b/>
        <w:color w:val="000080"/>
        <w:sz w:val="16"/>
      </w:rPr>
      <w:t xml:space="preserve">Тел. 760-50-73; </w:t>
    </w:r>
    <w:hyperlink r:id="rId3" w:history="1">
      <w:r>
        <w:rPr>
          <w:rStyle w:val="a8"/>
          <w:rFonts w:ascii="Tahoma" w:hAnsi="Tahoma"/>
          <w:b/>
          <w:color w:val="000080"/>
          <w:sz w:val="16"/>
          <w:lang w:val="en-US"/>
        </w:rPr>
        <w:t>www</w:t>
      </w:r>
      <w:r>
        <w:rPr>
          <w:rStyle w:val="a8"/>
          <w:rFonts w:ascii="Tahoma" w:hAnsi="Tahoma"/>
          <w:b/>
          <w:color w:val="000080"/>
          <w:sz w:val="16"/>
        </w:rPr>
        <w:t>.</w:t>
      </w:r>
      <w:r>
        <w:rPr>
          <w:rStyle w:val="a8"/>
          <w:rFonts w:ascii="Tahoma" w:hAnsi="Tahoma"/>
          <w:b/>
          <w:color w:val="000080"/>
          <w:sz w:val="16"/>
          <w:lang w:val="en-US"/>
        </w:rPr>
        <w:t>step</w:t>
      </w:r>
      <w:r>
        <w:rPr>
          <w:rStyle w:val="a8"/>
          <w:rFonts w:ascii="Tahoma" w:hAnsi="Tahoma"/>
          <w:b/>
          <w:color w:val="000080"/>
          <w:sz w:val="16"/>
        </w:rPr>
        <w:t>-</w:t>
      </w:r>
      <w:r>
        <w:rPr>
          <w:rStyle w:val="a8"/>
          <w:rFonts w:ascii="Tahoma" w:hAnsi="Tahoma"/>
          <w:b/>
          <w:color w:val="000080"/>
          <w:sz w:val="16"/>
          <w:lang w:val="en-US"/>
        </w:rPr>
        <w:t>by</w:t>
      </w:r>
      <w:r>
        <w:rPr>
          <w:rStyle w:val="a8"/>
          <w:rFonts w:ascii="Tahoma" w:hAnsi="Tahoma"/>
          <w:b/>
          <w:color w:val="000080"/>
          <w:sz w:val="16"/>
        </w:rPr>
        <w:t>-</w:t>
      </w:r>
      <w:r>
        <w:rPr>
          <w:rStyle w:val="a8"/>
          <w:rFonts w:ascii="Tahoma" w:hAnsi="Tahoma"/>
          <w:b/>
          <w:color w:val="000080"/>
          <w:sz w:val="16"/>
          <w:lang w:val="en-US"/>
        </w:rPr>
        <w:t>step</w:t>
      </w:r>
      <w:r>
        <w:rPr>
          <w:rStyle w:val="a8"/>
          <w:rFonts w:ascii="Tahoma" w:hAnsi="Tahoma"/>
          <w:b/>
          <w:color w:val="000080"/>
          <w:sz w:val="16"/>
        </w:rPr>
        <w:t>.</w:t>
      </w:r>
      <w:proofErr w:type="spellStart"/>
      <w:r>
        <w:rPr>
          <w:rStyle w:val="a8"/>
          <w:rFonts w:ascii="Tahoma" w:hAnsi="Tahoma"/>
          <w:b/>
          <w:color w:val="000080"/>
          <w:sz w:val="16"/>
          <w:lang w:val="en-US"/>
        </w:rPr>
        <w:t>ru</w:t>
      </w:r>
      <w:proofErr w:type="spellEnd"/>
    </w:hyperlink>
  </w:p>
  <w:p w:rsidR="00E3188F" w:rsidRDefault="00E3188F" w:rsidP="003104B7">
    <w:pPr>
      <w:pStyle w:val="a6"/>
    </w:pPr>
  </w:p>
  <w:p w:rsidR="00E3188F" w:rsidRDefault="00E3188F">
    <w:pPr>
      <w:pStyle w:val="a6"/>
    </w:pPr>
  </w:p>
  <w:p w:rsidR="00E3188F" w:rsidRDefault="00E3188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03019D">
    <w:pPr>
      <w:pStyle w:val="a6"/>
      <w:ind w:left="-540" w:right="360"/>
      <w:rPr>
        <w:rFonts w:ascii="Tahoma" w:hAnsi="Tahoma"/>
        <w:b/>
        <w:color w:val="000080"/>
        <w:sz w:val="28"/>
      </w:rPr>
    </w:pPr>
    <w:r>
      <w:rPr>
        <w:noProof/>
      </w:rPr>
      <w:drawing>
        <wp:anchor distT="0" distB="0" distL="114300" distR="114300" simplePos="0" relativeHeight="251667968" behindDoc="1" locked="0" layoutInCell="1" allowOverlap="1" wp14:anchorId="3C1C96EB" wp14:editId="2FD6804D">
          <wp:simplePos x="0" y="0"/>
          <wp:positionH relativeFrom="column">
            <wp:posOffset>4406265</wp:posOffset>
          </wp:positionH>
          <wp:positionV relativeFrom="paragraph">
            <wp:posOffset>-340995</wp:posOffset>
          </wp:positionV>
          <wp:extent cx="1971675" cy="1238250"/>
          <wp:effectExtent l="0" t="0" r="0" b="0"/>
          <wp:wrapNone/>
          <wp:docPr id="1" name="Рисунок 1" descr="a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copy"/>
                  <pic:cNvPicPr>
                    <a:picLocks noChangeAspect="1" noChangeArrowheads="1"/>
                  </pic:cNvPicPr>
                </pic:nvPicPr>
                <pic:blipFill>
                  <a:blip r:embed="rId1"/>
                  <a:srcRect/>
                  <a:stretch>
                    <a:fillRect/>
                  </a:stretch>
                </pic:blipFill>
                <pic:spPr bwMode="auto">
                  <a:xfrm>
                    <a:off x="0" y="0"/>
                    <a:ext cx="1971675" cy="1238250"/>
                  </a:xfrm>
                  <a:prstGeom prst="rect">
                    <a:avLst/>
                  </a:prstGeom>
                  <a:noFill/>
                  <a:ln w="9525">
                    <a:noFill/>
                    <a:miter lim="800000"/>
                    <a:headEnd/>
                    <a:tailEnd/>
                  </a:ln>
                </pic:spPr>
              </pic:pic>
            </a:graphicData>
          </a:graphic>
        </wp:anchor>
      </w:drawing>
    </w:r>
    <w:r>
      <w:rPr>
        <w:rFonts w:ascii="Tahoma" w:hAnsi="Tahoma"/>
        <w:b/>
        <w:noProof/>
        <w:color w:val="000080"/>
        <w:sz w:val="28"/>
      </w:rPr>
      <w:t xml:space="preserve">Маркетинговое Агентство </w:t>
    </w:r>
    <w:r>
      <w:rPr>
        <w:rFonts w:ascii="Tahoma" w:hAnsi="Tahoma"/>
        <w:b/>
        <w:color w:val="000080"/>
        <w:sz w:val="28"/>
        <w:lang w:val="en-US"/>
      </w:rPr>
      <w:t>Step</w:t>
    </w:r>
    <w:r>
      <w:rPr>
        <w:rFonts w:ascii="Tahoma" w:hAnsi="Tahoma"/>
        <w:b/>
        <w:color w:val="000080"/>
        <w:sz w:val="28"/>
      </w:rPr>
      <w:t xml:space="preserve"> </w:t>
    </w:r>
    <w:r>
      <w:rPr>
        <w:rFonts w:ascii="Tahoma" w:hAnsi="Tahoma"/>
        <w:b/>
        <w:color w:val="000080"/>
        <w:sz w:val="28"/>
        <w:lang w:val="en-US"/>
      </w:rPr>
      <w:t>by</w:t>
    </w:r>
    <w:r>
      <w:rPr>
        <w:rFonts w:ascii="Tahoma" w:hAnsi="Tahoma"/>
        <w:b/>
        <w:color w:val="000080"/>
        <w:sz w:val="28"/>
      </w:rPr>
      <w:t xml:space="preserve"> </w:t>
    </w:r>
    <w:r>
      <w:rPr>
        <w:rFonts w:ascii="Tahoma" w:hAnsi="Tahoma"/>
        <w:b/>
        <w:color w:val="000080"/>
        <w:sz w:val="28"/>
        <w:lang w:val="en-US"/>
      </w:rPr>
      <w:t>Step</w:t>
    </w:r>
  </w:p>
  <w:p w:rsidR="00E3188F" w:rsidRDefault="00E3188F" w:rsidP="00BF4BF0">
    <w:pPr>
      <w:pStyle w:val="a6"/>
      <w:spacing w:line="240" w:lineRule="auto"/>
      <w:ind w:left="-539"/>
      <w:rPr>
        <w:rFonts w:ascii="Tahoma" w:hAnsi="Tahoma"/>
        <w:b/>
        <w:color w:val="000080"/>
        <w:sz w:val="16"/>
      </w:rPr>
    </w:pPr>
    <w:r>
      <w:rPr>
        <w:rFonts w:ascii="Tahoma" w:hAnsi="Tahoma"/>
        <w:b/>
        <w:color w:val="000080"/>
        <w:sz w:val="16"/>
      </w:rPr>
      <w:t xml:space="preserve">г. Москва, </w:t>
    </w:r>
    <w:proofErr w:type="spellStart"/>
    <w:r>
      <w:rPr>
        <w:rFonts w:ascii="Tahoma" w:hAnsi="Tahoma"/>
        <w:b/>
        <w:color w:val="000080"/>
        <w:sz w:val="16"/>
      </w:rPr>
      <w:t>Николоямский</w:t>
    </w:r>
    <w:proofErr w:type="spellEnd"/>
    <w:r>
      <w:rPr>
        <w:rFonts w:ascii="Tahoma" w:hAnsi="Tahoma"/>
        <w:b/>
        <w:color w:val="000080"/>
        <w:sz w:val="16"/>
      </w:rPr>
      <w:t xml:space="preserve"> пер., д. 3а,  стр. 2</w:t>
    </w:r>
  </w:p>
  <w:p w:rsidR="00E3188F" w:rsidRDefault="00E3188F" w:rsidP="00BF4BF0">
    <w:pPr>
      <w:pStyle w:val="a6"/>
      <w:spacing w:line="240" w:lineRule="auto"/>
      <w:ind w:left="-539"/>
    </w:pPr>
    <w:r>
      <w:rPr>
        <w:noProof/>
        <w:color w:val="17365D"/>
      </w:rPr>
      <w:drawing>
        <wp:anchor distT="0" distB="0" distL="114300" distR="114300" simplePos="0" relativeHeight="251666944" behindDoc="1" locked="0" layoutInCell="1" allowOverlap="1" wp14:anchorId="53E2529D" wp14:editId="2C882CAD">
          <wp:simplePos x="0" y="0"/>
          <wp:positionH relativeFrom="column">
            <wp:posOffset>-622935</wp:posOffset>
          </wp:positionH>
          <wp:positionV relativeFrom="paragraph">
            <wp:posOffset>172720</wp:posOffset>
          </wp:positionV>
          <wp:extent cx="5276850" cy="219075"/>
          <wp:effectExtent l="19050" t="0" r="0" b="0"/>
          <wp:wrapNone/>
          <wp:docPr id="2" name="Рисунок 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2"/>
                  <pic:cNvPicPr>
                    <a:picLocks noChangeAspect="1" noChangeArrowheads="1"/>
                  </pic:cNvPicPr>
                </pic:nvPicPr>
                <pic:blipFill>
                  <a:blip r:embed="rId2"/>
                  <a:srcRect/>
                  <a:stretch>
                    <a:fillRect/>
                  </a:stretch>
                </pic:blipFill>
                <pic:spPr bwMode="auto">
                  <a:xfrm>
                    <a:off x="0" y="0"/>
                    <a:ext cx="5276850" cy="219075"/>
                  </a:xfrm>
                  <a:prstGeom prst="rect">
                    <a:avLst/>
                  </a:prstGeom>
                  <a:noFill/>
                  <a:ln w="9525">
                    <a:noFill/>
                    <a:miter lim="800000"/>
                    <a:headEnd/>
                    <a:tailEnd/>
                  </a:ln>
                </pic:spPr>
              </pic:pic>
            </a:graphicData>
          </a:graphic>
        </wp:anchor>
      </w:drawing>
    </w:r>
    <w:r>
      <w:rPr>
        <w:rFonts w:ascii="Tahoma" w:hAnsi="Tahoma"/>
        <w:b/>
        <w:color w:val="000080"/>
        <w:sz w:val="16"/>
      </w:rPr>
      <w:t xml:space="preserve">Тел. 760-50-73; </w:t>
    </w:r>
    <w:hyperlink r:id="rId3" w:history="1">
      <w:r>
        <w:rPr>
          <w:rStyle w:val="a8"/>
          <w:rFonts w:ascii="Tahoma" w:hAnsi="Tahoma"/>
          <w:b/>
          <w:color w:val="000080"/>
          <w:sz w:val="16"/>
          <w:lang w:val="en-US"/>
        </w:rPr>
        <w:t>www</w:t>
      </w:r>
      <w:r>
        <w:rPr>
          <w:rStyle w:val="a8"/>
          <w:rFonts w:ascii="Tahoma" w:hAnsi="Tahoma"/>
          <w:b/>
          <w:color w:val="000080"/>
          <w:sz w:val="16"/>
        </w:rPr>
        <w:t>.</w:t>
      </w:r>
      <w:r>
        <w:rPr>
          <w:rStyle w:val="a8"/>
          <w:rFonts w:ascii="Tahoma" w:hAnsi="Tahoma"/>
          <w:b/>
          <w:color w:val="000080"/>
          <w:sz w:val="16"/>
          <w:lang w:val="en-US"/>
        </w:rPr>
        <w:t>step</w:t>
      </w:r>
      <w:r>
        <w:rPr>
          <w:rStyle w:val="a8"/>
          <w:rFonts w:ascii="Tahoma" w:hAnsi="Tahoma"/>
          <w:b/>
          <w:color w:val="000080"/>
          <w:sz w:val="16"/>
        </w:rPr>
        <w:t>-</w:t>
      </w:r>
      <w:r>
        <w:rPr>
          <w:rStyle w:val="a8"/>
          <w:rFonts w:ascii="Tahoma" w:hAnsi="Tahoma"/>
          <w:b/>
          <w:color w:val="000080"/>
          <w:sz w:val="16"/>
          <w:lang w:val="en-US"/>
        </w:rPr>
        <w:t>by</w:t>
      </w:r>
      <w:r>
        <w:rPr>
          <w:rStyle w:val="a8"/>
          <w:rFonts w:ascii="Tahoma" w:hAnsi="Tahoma"/>
          <w:b/>
          <w:color w:val="000080"/>
          <w:sz w:val="16"/>
        </w:rPr>
        <w:t>-</w:t>
      </w:r>
      <w:r>
        <w:rPr>
          <w:rStyle w:val="a8"/>
          <w:rFonts w:ascii="Tahoma" w:hAnsi="Tahoma"/>
          <w:b/>
          <w:color w:val="000080"/>
          <w:sz w:val="16"/>
          <w:lang w:val="en-US"/>
        </w:rPr>
        <w:t>step</w:t>
      </w:r>
      <w:r>
        <w:rPr>
          <w:rStyle w:val="a8"/>
          <w:rFonts w:ascii="Tahoma" w:hAnsi="Tahoma"/>
          <w:b/>
          <w:color w:val="000080"/>
          <w:sz w:val="16"/>
        </w:rPr>
        <w:t>.</w:t>
      </w:r>
      <w:proofErr w:type="spellStart"/>
      <w:r>
        <w:rPr>
          <w:rStyle w:val="a8"/>
          <w:rFonts w:ascii="Tahoma" w:hAnsi="Tahoma"/>
          <w:b/>
          <w:color w:val="000080"/>
          <w:sz w:val="16"/>
          <w:lang w:val="en-US"/>
        </w:rPr>
        <w:t>ru</w:t>
      </w:r>
      <w:proofErr w:type="spellEnd"/>
    </w:hyperlink>
  </w:p>
  <w:p w:rsidR="00E3188F" w:rsidRDefault="00E3188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8F" w:rsidRDefault="00E3188F" w:rsidP="003104B7">
    <w:pPr>
      <w:pStyle w:val="a6"/>
      <w:ind w:left="-540" w:right="360"/>
      <w:rPr>
        <w:rFonts w:ascii="Tahoma" w:hAnsi="Tahoma"/>
        <w:b/>
        <w:color w:val="000080"/>
        <w:sz w:val="28"/>
      </w:rPr>
    </w:pPr>
    <w:r>
      <w:rPr>
        <w:noProof/>
      </w:rPr>
      <w:drawing>
        <wp:anchor distT="0" distB="0" distL="114300" distR="114300" simplePos="0" relativeHeight="251671040" behindDoc="1" locked="0" layoutInCell="1" allowOverlap="1" wp14:anchorId="7A05CFFF" wp14:editId="4C0965DE">
          <wp:simplePos x="0" y="0"/>
          <wp:positionH relativeFrom="column">
            <wp:posOffset>4406265</wp:posOffset>
          </wp:positionH>
          <wp:positionV relativeFrom="paragraph">
            <wp:posOffset>-340995</wp:posOffset>
          </wp:positionV>
          <wp:extent cx="1971675" cy="1238250"/>
          <wp:effectExtent l="0" t="0" r="0" b="0"/>
          <wp:wrapNone/>
          <wp:docPr id="9" name="Рисунок 9" descr="a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copy"/>
                  <pic:cNvPicPr>
                    <a:picLocks noChangeAspect="1" noChangeArrowheads="1"/>
                  </pic:cNvPicPr>
                </pic:nvPicPr>
                <pic:blipFill>
                  <a:blip r:embed="rId1"/>
                  <a:srcRect/>
                  <a:stretch>
                    <a:fillRect/>
                  </a:stretch>
                </pic:blipFill>
                <pic:spPr bwMode="auto">
                  <a:xfrm>
                    <a:off x="0" y="0"/>
                    <a:ext cx="1971675" cy="1238250"/>
                  </a:xfrm>
                  <a:prstGeom prst="rect">
                    <a:avLst/>
                  </a:prstGeom>
                  <a:noFill/>
                  <a:ln w="9525">
                    <a:noFill/>
                    <a:miter lim="800000"/>
                    <a:headEnd/>
                    <a:tailEnd/>
                  </a:ln>
                </pic:spPr>
              </pic:pic>
            </a:graphicData>
          </a:graphic>
        </wp:anchor>
      </w:drawing>
    </w:r>
    <w:r>
      <w:rPr>
        <w:rFonts w:ascii="Tahoma" w:hAnsi="Tahoma"/>
        <w:b/>
        <w:noProof/>
        <w:color w:val="000080"/>
        <w:sz w:val="28"/>
      </w:rPr>
      <w:t xml:space="preserve">Маркетинговое Агентство </w:t>
    </w:r>
    <w:proofErr w:type="spellStart"/>
    <w:r>
      <w:rPr>
        <w:rFonts w:ascii="Tahoma" w:hAnsi="Tahoma"/>
        <w:b/>
        <w:color w:val="000080"/>
        <w:sz w:val="28"/>
        <w:lang w:val="en-US"/>
      </w:rPr>
      <w:t>StepbyStep</w:t>
    </w:r>
    <w:proofErr w:type="spellEnd"/>
  </w:p>
  <w:p w:rsidR="00E3188F" w:rsidRDefault="00E3188F" w:rsidP="003104B7">
    <w:pPr>
      <w:pStyle w:val="a6"/>
      <w:ind w:left="-540"/>
      <w:rPr>
        <w:rFonts w:ascii="Tahoma" w:hAnsi="Tahoma"/>
        <w:b/>
        <w:color w:val="000080"/>
        <w:sz w:val="16"/>
      </w:rPr>
    </w:pPr>
    <w:r>
      <w:rPr>
        <w:rFonts w:ascii="Tahoma" w:hAnsi="Tahoma"/>
        <w:b/>
        <w:color w:val="000080"/>
        <w:sz w:val="16"/>
      </w:rPr>
      <w:t xml:space="preserve">г. Москва, </w:t>
    </w:r>
    <w:proofErr w:type="spellStart"/>
    <w:r>
      <w:rPr>
        <w:rFonts w:ascii="Tahoma" w:hAnsi="Tahoma"/>
        <w:b/>
        <w:color w:val="000080"/>
        <w:sz w:val="16"/>
      </w:rPr>
      <w:t>Николоямский</w:t>
    </w:r>
    <w:proofErr w:type="spellEnd"/>
    <w:r>
      <w:rPr>
        <w:rFonts w:ascii="Tahoma" w:hAnsi="Tahoma"/>
        <w:b/>
        <w:color w:val="000080"/>
        <w:sz w:val="16"/>
      </w:rPr>
      <w:t xml:space="preserve"> пер., д. 3а,  стр. 2</w:t>
    </w:r>
  </w:p>
  <w:p w:rsidR="00E3188F" w:rsidRDefault="00E3188F" w:rsidP="003104B7">
    <w:pPr>
      <w:pStyle w:val="a6"/>
      <w:spacing w:after="120"/>
      <w:ind w:left="-540"/>
    </w:pPr>
    <w:r>
      <w:rPr>
        <w:noProof/>
        <w:color w:val="17365D"/>
      </w:rPr>
      <w:drawing>
        <wp:anchor distT="0" distB="0" distL="114300" distR="114300" simplePos="0" relativeHeight="251670016" behindDoc="1" locked="0" layoutInCell="1" allowOverlap="1" wp14:anchorId="1F95D5C9" wp14:editId="52373538">
          <wp:simplePos x="0" y="0"/>
          <wp:positionH relativeFrom="column">
            <wp:posOffset>-622935</wp:posOffset>
          </wp:positionH>
          <wp:positionV relativeFrom="paragraph">
            <wp:posOffset>172720</wp:posOffset>
          </wp:positionV>
          <wp:extent cx="5276850" cy="219075"/>
          <wp:effectExtent l="19050" t="0" r="0" b="0"/>
          <wp:wrapNone/>
          <wp:docPr id="24" name="Рисунок 2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2"/>
                  <pic:cNvPicPr>
                    <a:picLocks noChangeAspect="1" noChangeArrowheads="1"/>
                  </pic:cNvPicPr>
                </pic:nvPicPr>
                <pic:blipFill>
                  <a:blip r:embed="rId2"/>
                  <a:srcRect/>
                  <a:stretch>
                    <a:fillRect/>
                  </a:stretch>
                </pic:blipFill>
                <pic:spPr bwMode="auto">
                  <a:xfrm>
                    <a:off x="0" y="0"/>
                    <a:ext cx="5276850" cy="219075"/>
                  </a:xfrm>
                  <a:prstGeom prst="rect">
                    <a:avLst/>
                  </a:prstGeom>
                  <a:noFill/>
                  <a:ln w="9525">
                    <a:noFill/>
                    <a:miter lim="800000"/>
                    <a:headEnd/>
                    <a:tailEnd/>
                  </a:ln>
                </pic:spPr>
              </pic:pic>
            </a:graphicData>
          </a:graphic>
        </wp:anchor>
      </w:drawing>
    </w:r>
    <w:r>
      <w:rPr>
        <w:rFonts w:ascii="Tahoma" w:hAnsi="Tahoma"/>
        <w:b/>
        <w:color w:val="000080"/>
        <w:sz w:val="16"/>
      </w:rPr>
      <w:t xml:space="preserve">Тел. 760-50-73; </w:t>
    </w:r>
    <w:hyperlink r:id="rId3" w:history="1">
      <w:r>
        <w:rPr>
          <w:rStyle w:val="a8"/>
          <w:rFonts w:ascii="Tahoma" w:hAnsi="Tahoma"/>
          <w:b/>
          <w:color w:val="000080"/>
          <w:sz w:val="16"/>
          <w:lang w:val="en-US"/>
        </w:rPr>
        <w:t>www</w:t>
      </w:r>
      <w:r>
        <w:rPr>
          <w:rStyle w:val="a8"/>
          <w:rFonts w:ascii="Tahoma" w:hAnsi="Tahoma"/>
          <w:b/>
          <w:color w:val="000080"/>
          <w:sz w:val="16"/>
        </w:rPr>
        <w:t>.</w:t>
      </w:r>
      <w:r>
        <w:rPr>
          <w:rStyle w:val="a8"/>
          <w:rFonts w:ascii="Tahoma" w:hAnsi="Tahoma"/>
          <w:b/>
          <w:color w:val="000080"/>
          <w:sz w:val="16"/>
          <w:lang w:val="en-US"/>
        </w:rPr>
        <w:t>step</w:t>
      </w:r>
      <w:r>
        <w:rPr>
          <w:rStyle w:val="a8"/>
          <w:rFonts w:ascii="Tahoma" w:hAnsi="Tahoma"/>
          <w:b/>
          <w:color w:val="000080"/>
          <w:sz w:val="16"/>
        </w:rPr>
        <w:t>-</w:t>
      </w:r>
      <w:r>
        <w:rPr>
          <w:rStyle w:val="a8"/>
          <w:rFonts w:ascii="Tahoma" w:hAnsi="Tahoma"/>
          <w:b/>
          <w:color w:val="000080"/>
          <w:sz w:val="16"/>
          <w:lang w:val="en-US"/>
        </w:rPr>
        <w:t>by</w:t>
      </w:r>
      <w:r>
        <w:rPr>
          <w:rStyle w:val="a8"/>
          <w:rFonts w:ascii="Tahoma" w:hAnsi="Tahoma"/>
          <w:b/>
          <w:color w:val="000080"/>
          <w:sz w:val="16"/>
        </w:rPr>
        <w:t>-</w:t>
      </w:r>
      <w:r>
        <w:rPr>
          <w:rStyle w:val="a8"/>
          <w:rFonts w:ascii="Tahoma" w:hAnsi="Tahoma"/>
          <w:b/>
          <w:color w:val="000080"/>
          <w:sz w:val="16"/>
          <w:lang w:val="en-US"/>
        </w:rPr>
        <w:t>step</w:t>
      </w:r>
      <w:r>
        <w:rPr>
          <w:rStyle w:val="a8"/>
          <w:rFonts w:ascii="Tahoma" w:hAnsi="Tahoma"/>
          <w:b/>
          <w:color w:val="000080"/>
          <w:sz w:val="16"/>
        </w:rPr>
        <w:t>.</w:t>
      </w:r>
      <w:proofErr w:type="spellStart"/>
      <w:r>
        <w:rPr>
          <w:rStyle w:val="a8"/>
          <w:rFonts w:ascii="Tahoma" w:hAnsi="Tahoma"/>
          <w:b/>
          <w:color w:val="000080"/>
          <w:sz w:val="16"/>
          <w:lang w:val="en-US"/>
        </w:rPr>
        <w:t>ru</w:t>
      </w:r>
      <w:proofErr w:type="spellEnd"/>
    </w:hyperlink>
  </w:p>
  <w:p w:rsidR="00E3188F" w:rsidRDefault="00E3188F" w:rsidP="003104B7">
    <w:pPr>
      <w:pStyle w:val="a6"/>
    </w:pPr>
  </w:p>
  <w:p w:rsidR="00E3188F" w:rsidRDefault="00E3188F">
    <w:pPr>
      <w:pStyle w:val="a6"/>
    </w:pPr>
  </w:p>
  <w:p w:rsidR="00E3188F" w:rsidRDefault="00E318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440C38"/>
    <w:lvl w:ilvl="0">
      <w:start w:val="1"/>
      <w:numFmt w:val="decimal"/>
      <w:lvlText w:val="%1."/>
      <w:lvlJc w:val="left"/>
      <w:pPr>
        <w:tabs>
          <w:tab w:val="num" w:pos="1492"/>
        </w:tabs>
        <w:ind w:left="1492" w:hanging="360"/>
      </w:pPr>
    </w:lvl>
  </w:abstractNum>
  <w:abstractNum w:abstractNumId="1">
    <w:nsid w:val="FFFFFF7D"/>
    <w:multiLevelType w:val="singleLevel"/>
    <w:tmpl w:val="11125EA6"/>
    <w:lvl w:ilvl="0">
      <w:start w:val="1"/>
      <w:numFmt w:val="decimal"/>
      <w:lvlText w:val="%1."/>
      <w:lvlJc w:val="left"/>
      <w:pPr>
        <w:tabs>
          <w:tab w:val="num" w:pos="1209"/>
        </w:tabs>
        <w:ind w:left="1209" w:hanging="360"/>
      </w:pPr>
    </w:lvl>
  </w:abstractNum>
  <w:abstractNum w:abstractNumId="2">
    <w:nsid w:val="FFFFFF7E"/>
    <w:multiLevelType w:val="singleLevel"/>
    <w:tmpl w:val="0A863880"/>
    <w:lvl w:ilvl="0">
      <w:start w:val="1"/>
      <w:numFmt w:val="decimal"/>
      <w:lvlText w:val="%1."/>
      <w:lvlJc w:val="left"/>
      <w:pPr>
        <w:tabs>
          <w:tab w:val="num" w:pos="926"/>
        </w:tabs>
        <w:ind w:left="926" w:hanging="360"/>
      </w:pPr>
    </w:lvl>
  </w:abstractNum>
  <w:abstractNum w:abstractNumId="3">
    <w:nsid w:val="FFFFFF7F"/>
    <w:multiLevelType w:val="singleLevel"/>
    <w:tmpl w:val="5810DB36"/>
    <w:lvl w:ilvl="0">
      <w:start w:val="1"/>
      <w:numFmt w:val="decimal"/>
      <w:lvlText w:val="%1."/>
      <w:lvlJc w:val="left"/>
      <w:pPr>
        <w:tabs>
          <w:tab w:val="num" w:pos="643"/>
        </w:tabs>
        <w:ind w:left="643" w:hanging="360"/>
      </w:pPr>
    </w:lvl>
  </w:abstractNum>
  <w:abstractNum w:abstractNumId="4">
    <w:nsid w:val="FFFFFF80"/>
    <w:multiLevelType w:val="singleLevel"/>
    <w:tmpl w:val="18C4A1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9FA93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90CA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F8DC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64E968"/>
    <w:lvl w:ilvl="0">
      <w:start w:val="1"/>
      <w:numFmt w:val="decimal"/>
      <w:lvlText w:val="%1."/>
      <w:lvlJc w:val="left"/>
      <w:pPr>
        <w:tabs>
          <w:tab w:val="num" w:pos="360"/>
        </w:tabs>
        <w:ind w:left="360" w:hanging="360"/>
      </w:pPr>
    </w:lvl>
  </w:abstractNum>
  <w:abstractNum w:abstractNumId="9">
    <w:nsid w:val="FFFFFF89"/>
    <w:multiLevelType w:val="singleLevel"/>
    <w:tmpl w:val="3DCAEF4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bullet"/>
      <w:lvlText w:val=""/>
      <w:lvlJc w:val="left"/>
      <w:pPr>
        <w:tabs>
          <w:tab w:val="num" w:pos="720"/>
        </w:tabs>
        <w:ind w:left="720" w:hanging="360"/>
      </w:pPr>
      <w:rPr>
        <w:rFonts w:ascii="Symbol" w:hAnsi="Symbol"/>
        <w:color w:val="auto"/>
      </w:rPr>
    </w:lvl>
  </w:abstractNum>
  <w:abstractNum w:abstractNumId="11">
    <w:nsid w:val="00000002"/>
    <w:multiLevelType w:val="singleLevel"/>
    <w:tmpl w:val="00000002"/>
    <w:name w:val="WW8Num2"/>
    <w:lvl w:ilvl="0">
      <w:start w:val="1"/>
      <w:numFmt w:val="bullet"/>
      <w:lvlText w:val=""/>
      <w:lvlJc w:val="left"/>
      <w:pPr>
        <w:tabs>
          <w:tab w:val="num" w:pos="720"/>
        </w:tabs>
        <w:ind w:left="720" w:hanging="360"/>
      </w:pPr>
      <w:rPr>
        <w:rFonts w:ascii="Symbol" w:hAnsi="Symbol"/>
        <w:color w:val="auto"/>
      </w:rPr>
    </w:lvl>
  </w:abstractNum>
  <w:abstractNum w:abstractNumId="12">
    <w:nsid w:val="00000005"/>
    <w:multiLevelType w:val="singleLevel"/>
    <w:tmpl w:val="00000005"/>
    <w:name w:val="WW8Num5"/>
    <w:lvl w:ilvl="0">
      <w:start w:val="1"/>
      <w:numFmt w:val="decimal"/>
      <w:lvlText w:val="%1)"/>
      <w:lvlJc w:val="left"/>
      <w:pPr>
        <w:tabs>
          <w:tab w:val="num" w:pos="720"/>
        </w:tabs>
        <w:ind w:left="720" w:hanging="360"/>
      </w:pPr>
      <w:rPr>
        <w:i w:val="0"/>
      </w:rPr>
    </w:lvl>
  </w:abstractNum>
  <w:abstractNum w:abstractNumId="13">
    <w:nsid w:val="00000013"/>
    <w:multiLevelType w:val="singleLevel"/>
    <w:tmpl w:val="00000013"/>
    <w:name w:val="WW8Num26"/>
    <w:lvl w:ilvl="0">
      <w:start w:val="1"/>
      <w:numFmt w:val="decimal"/>
      <w:lvlText w:val="%1)"/>
      <w:lvlJc w:val="left"/>
      <w:pPr>
        <w:tabs>
          <w:tab w:val="num" w:pos="1260"/>
        </w:tabs>
        <w:ind w:left="1260" w:hanging="360"/>
      </w:pPr>
      <w:rPr>
        <w:i w:val="0"/>
      </w:rPr>
    </w:lvl>
  </w:abstractNum>
  <w:abstractNum w:abstractNumId="14">
    <w:nsid w:val="02EF3989"/>
    <w:multiLevelType w:val="hybridMultilevel"/>
    <w:tmpl w:val="ED4293EE"/>
    <w:lvl w:ilvl="0" w:tplc="E63648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AD61E6"/>
    <w:multiLevelType w:val="hybridMultilevel"/>
    <w:tmpl w:val="DAC436EA"/>
    <w:lvl w:ilvl="0" w:tplc="FBDA88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7F2DCA"/>
    <w:multiLevelType w:val="hybridMultilevel"/>
    <w:tmpl w:val="AE56B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E467C4"/>
    <w:multiLevelType w:val="hybridMultilevel"/>
    <w:tmpl w:val="329CE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8A5547"/>
    <w:multiLevelType w:val="hybridMultilevel"/>
    <w:tmpl w:val="73E44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0C6A91"/>
    <w:multiLevelType w:val="hybridMultilevel"/>
    <w:tmpl w:val="38CC5354"/>
    <w:lvl w:ilvl="0" w:tplc="619299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2353E5"/>
    <w:multiLevelType w:val="hybridMultilevel"/>
    <w:tmpl w:val="631EE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003A28"/>
    <w:multiLevelType w:val="hybridMultilevel"/>
    <w:tmpl w:val="977A8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F508B2"/>
    <w:multiLevelType w:val="hybridMultilevel"/>
    <w:tmpl w:val="70F6F062"/>
    <w:lvl w:ilvl="0" w:tplc="0419000F">
      <w:start w:val="1"/>
      <w:numFmt w:val="decimal"/>
      <w:lvlText w:val="%1."/>
      <w:lvlJc w:val="left"/>
      <w:pPr>
        <w:tabs>
          <w:tab w:val="num" w:pos="480"/>
        </w:tabs>
        <w:ind w:left="48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DA9761A"/>
    <w:multiLevelType w:val="hybridMultilevel"/>
    <w:tmpl w:val="3DC4F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BF7482"/>
    <w:multiLevelType w:val="hybridMultilevel"/>
    <w:tmpl w:val="ED4293EE"/>
    <w:lvl w:ilvl="0" w:tplc="E63648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F876A6"/>
    <w:multiLevelType w:val="hybridMultilevel"/>
    <w:tmpl w:val="70F6F062"/>
    <w:lvl w:ilvl="0" w:tplc="0419000F">
      <w:start w:val="1"/>
      <w:numFmt w:val="decimal"/>
      <w:lvlText w:val="%1."/>
      <w:lvlJc w:val="left"/>
      <w:pPr>
        <w:tabs>
          <w:tab w:val="num" w:pos="480"/>
        </w:tabs>
        <w:ind w:left="48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D5A3D6F"/>
    <w:multiLevelType w:val="hybridMultilevel"/>
    <w:tmpl w:val="083A0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BD2B96"/>
    <w:multiLevelType w:val="hybridMultilevel"/>
    <w:tmpl w:val="B46866E4"/>
    <w:lvl w:ilvl="0" w:tplc="207EDC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1F08D1"/>
    <w:multiLevelType w:val="hybridMultilevel"/>
    <w:tmpl w:val="70F6F062"/>
    <w:lvl w:ilvl="0" w:tplc="0419000F">
      <w:start w:val="1"/>
      <w:numFmt w:val="decimal"/>
      <w:lvlText w:val="%1."/>
      <w:lvlJc w:val="left"/>
      <w:pPr>
        <w:tabs>
          <w:tab w:val="num" w:pos="480"/>
        </w:tabs>
        <w:ind w:left="48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85E6DCC"/>
    <w:multiLevelType w:val="hybridMultilevel"/>
    <w:tmpl w:val="ED4293EE"/>
    <w:lvl w:ilvl="0" w:tplc="E63648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2"/>
  </w:num>
  <w:num w:numId="3">
    <w:abstractNumId w:val="24"/>
  </w:num>
  <w:num w:numId="4">
    <w:abstractNumId w:val="14"/>
  </w:num>
  <w:num w:numId="5">
    <w:abstractNumId w:val="29"/>
  </w:num>
  <w:num w:numId="6">
    <w:abstractNumId w:val="25"/>
  </w:num>
  <w:num w:numId="7">
    <w:abstractNumId w:val="28"/>
  </w:num>
  <w:num w:numId="8">
    <w:abstractNumId w:val="19"/>
  </w:num>
  <w:num w:numId="9">
    <w:abstractNumId w:val="27"/>
  </w:num>
  <w:num w:numId="10">
    <w:abstractNumId w:val="17"/>
  </w:num>
  <w:num w:numId="11">
    <w:abstractNumId w:val="15"/>
  </w:num>
  <w:num w:numId="12">
    <w:abstractNumId w:val="21"/>
  </w:num>
  <w:num w:numId="13">
    <w:abstractNumId w:val="2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6"/>
  </w:num>
  <w:num w:numId="25">
    <w:abstractNumId w:val="20"/>
  </w:num>
  <w:num w:numId="26">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characterSpacingControl w:val="doNotCompress"/>
  <w:hdrShapeDefaults>
    <o:shapedefaults v:ext="edit" spidmax="1228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D20"/>
    <w:rsid w:val="000001E9"/>
    <w:rsid w:val="00000291"/>
    <w:rsid w:val="000007C7"/>
    <w:rsid w:val="00000A19"/>
    <w:rsid w:val="00000B87"/>
    <w:rsid w:val="00000DD3"/>
    <w:rsid w:val="000018B9"/>
    <w:rsid w:val="00001A2C"/>
    <w:rsid w:val="00001D8D"/>
    <w:rsid w:val="00001DB8"/>
    <w:rsid w:val="00001E98"/>
    <w:rsid w:val="00002439"/>
    <w:rsid w:val="00002709"/>
    <w:rsid w:val="00002914"/>
    <w:rsid w:val="00002A8F"/>
    <w:rsid w:val="00002B5F"/>
    <w:rsid w:val="00002D1E"/>
    <w:rsid w:val="0000364F"/>
    <w:rsid w:val="000038D8"/>
    <w:rsid w:val="00003C4A"/>
    <w:rsid w:val="00003F9A"/>
    <w:rsid w:val="00004341"/>
    <w:rsid w:val="00004BAC"/>
    <w:rsid w:val="000050DE"/>
    <w:rsid w:val="000059C8"/>
    <w:rsid w:val="000061C0"/>
    <w:rsid w:val="0000676D"/>
    <w:rsid w:val="00006A0F"/>
    <w:rsid w:val="00006AC4"/>
    <w:rsid w:val="00006D15"/>
    <w:rsid w:val="00006D2D"/>
    <w:rsid w:val="00006DA1"/>
    <w:rsid w:val="00006DA5"/>
    <w:rsid w:val="00006E3C"/>
    <w:rsid w:val="00006F45"/>
    <w:rsid w:val="0000719A"/>
    <w:rsid w:val="0001034A"/>
    <w:rsid w:val="0001084B"/>
    <w:rsid w:val="00010CA7"/>
    <w:rsid w:val="00010FF8"/>
    <w:rsid w:val="0001166B"/>
    <w:rsid w:val="00011707"/>
    <w:rsid w:val="00011A09"/>
    <w:rsid w:val="00011E1E"/>
    <w:rsid w:val="00011E95"/>
    <w:rsid w:val="00011EBF"/>
    <w:rsid w:val="00011F28"/>
    <w:rsid w:val="00011F51"/>
    <w:rsid w:val="0001222F"/>
    <w:rsid w:val="00012248"/>
    <w:rsid w:val="00012265"/>
    <w:rsid w:val="00012BBE"/>
    <w:rsid w:val="00012EDC"/>
    <w:rsid w:val="0001312F"/>
    <w:rsid w:val="0001325B"/>
    <w:rsid w:val="0001340F"/>
    <w:rsid w:val="000137AF"/>
    <w:rsid w:val="000140D4"/>
    <w:rsid w:val="00014519"/>
    <w:rsid w:val="00014538"/>
    <w:rsid w:val="0001460A"/>
    <w:rsid w:val="00014EA0"/>
    <w:rsid w:val="00014F12"/>
    <w:rsid w:val="0001523B"/>
    <w:rsid w:val="00015D1B"/>
    <w:rsid w:val="000165AA"/>
    <w:rsid w:val="00016D4C"/>
    <w:rsid w:val="000173FE"/>
    <w:rsid w:val="00017750"/>
    <w:rsid w:val="0001776A"/>
    <w:rsid w:val="00017899"/>
    <w:rsid w:val="00017D96"/>
    <w:rsid w:val="00017FB9"/>
    <w:rsid w:val="00020653"/>
    <w:rsid w:val="00020CC0"/>
    <w:rsid w:val="00021047"/>
    <w:rsid w:val="000211FA"/>
    <w:rsid w:val="000214FE"/>
    <w:rsid w:val="00021911"/>
    <w:rsid w:val="00021F6B"/>
    <w:rsid w:val="000221F0"/>
    <w:rsid w:val="000223CD"/>
    <w:rsid w:val="0002243B"/>
    <w:rsid w:val="000229A7"/>
    <w:rsid w:val="000229F6"/>
    <w:rsid w:val="00022EEE"/>
    <w:rsid w:val="00023001"/>
    <w:rsid w:val="00023318"/>
    <w:rsid w:val="00023333"/>
    <w:rsid w:val="000233BA"/>
    <w:rsid w:val="000245AF"/>
    <w:rsid w:val="00024665"/>
    <w:rsid w:val="00024D30"/>
    <w:rsid w:val="00025206"/>
    <w:rsid w:val="00025239"/>
    <w:rsid w:val="00025B8C"/>
    <w:rsid w:val="00026029"/>
    <w:rsid w:val="000262FB"/>
    <w:rsid w:val="00026374"/>
    <w:rsid w:val="00026594"/>
    <w:rsid w:val="000268E3"/>
    <w:rsid w:val="00026CBD"/>
    <w:rsid w:val="00027057"/>
    <w:rsid w:val="0002713E"/>
    <w:rsid w:val="000275F7"/>
    <w:rsid w:val="000276F7"/>
    <w:rsid w:val="00027910"/>
    <w:rsid w:val="000300C2"/>
    <w:rsid w:val="0003019D"/>
    <w:rsid w:val="000302E5"/>
    <w:rsid w:val="000303B4"/>
    <w:rsid w:val="00030461"/>
    <w:rsid w:val="00030CAB"/>
    <w:rsid w:val="00030DB3"/>
    <w:rsid w:val="00030FED"/>
    <w:rsid w:val="000311DE"/>
    <w:rsid w:val="00031267"/>
    <w:rsid w:val="000312DE"/>
    <w:rsid w:val="00031572"/>
    <w:rsid w:val="00031A98"/>
    <w:rsid w:val="00031B5A"/>
    <w:rsid w:val="00032E40"/>
    <w:rsid w:val="00033094"/>
    <w:rsid w:val="000331EA"/>
    <w:rsid w:val="00033303"/>
    <w:rsid w:val="000334C2"/>
    <w:rsid w:val="000334D1"/>
    <w:rsid w:val="0003375C"/>
    <w:rsid w:val="000337F1"/>
    <w:rsid w:val="00033C05"/>
    <w:rsid w:val="000341FF"/>
    <w:rsid w:val="00034356"/>
    <w:rsid w:val="0003459B"/>
    <w:rsid w:val="0003505E"/>
    <w:rsid w:val="000353E2"/>
    <w:rsid w:val="00035504"/>
    <w:rsid w:val="00035674"/>
    <w:rsid w:val="0003578F"/>
    <w:rsid w:val="000359E0"/>
    <w:rsid w:val="00036523"/>
    <w:rsid w:val="000368C6"/>
    <w:rsid w:val="00036AC1"/>
    <w:rsid w:val="00036AD4"/>
    <w:rsid w:val="00036C82"/>
    <w:rsid w:val="000370E4"/>
    <w:rsid w:val="00037218"/>
    <w:rsid w:val="0003764D"/>
    <w:rsid w:val="00037824"/>
    <w:rsid w:val="00037BF2"/>
    <w:rsid w:val="00037D5D"/>
    <w:rsid w:val="00037D6F"/>
    <w:rsid w:val="000402F0"/>
    <w:rsid w:val="000403B0"/>
    <w:rsid w:val="00040408"/>
    <w:rsid w:val="00040AB3"/>
    <w:rsid w:val="00040CA5"/>
    <w:rsid w:val="00040D05"/>
    <w:rsid w:val="000411D9"/>
    <w:rsid w:val="00041516"/>
    <w:rsid w:val="000415B2"/>
    <w:rsid w:val="000418B3"/>
    <w:rsid w:val="00041B08"/>
    <w:rsid w:val="00041ECF"/>
    <w:rsid w:val="0004207F"/>
    <w:rsid w:val="000423A9"/>
    <w:rsid w:val="00042534"/>
    <w:rsid w:val="0004261D"/>
    <w:rsid w:val="00043058"/>
    <w:rsid w:val="00043296"/>
    <w:rsid w:val="000432B7"/>
    <w:rsid w:val="00043497"/>
    <w:rsid w:val="00043DA4"/>
    <w:rsid w:val="000440C7"/>
    <w:rsid w:val="00044539"/>
    <w:rsid w:val="0004497C"/>
    <w:rsid w:val="00044A83"/>
    <w:rsid w:val="00044A96"/>
    <w:rsid w:val="00044B45"/>
    <w:rsid w:val="00044C8E"/>
    <w:rsid w:val="000450EF"/>
    <w:rsid w:val="00045558"/>
    <w:rsid w:val="00045A3A"/>
    <w:rsid w:val="00045C0C"/>
    <w:rsid w:val="00045FD3"/>
    <w:rsid w:val="00046038"/>
    <w:rsid w:val="000462F1"/>
    <w:rsid w:val="00046913"/>
    <w:rsid w:val="000469F1"/>
    <w:rsid w:val="000472DF"/>
    <w:rsid w:val="00047A42"/>
    <w:rsid w:val="00047BE4"/>
    <w:rsid w:val="0005011B"/>
    <w:rsid w:val="000503E2"/>
    <w:rsid w:val="0005088E"/>
    <w:rsid w:val="0005091D"/>
    <w:rsid w:val="00050AA6"/>
    <w:rsid w:val="00050D9B"/>
    <w:rsid w:val="00051294"/>
    <w:rsid w:val="000516C6"/>
    <w:rsid w:val="000518B8"/>
    <w:rsid w:val="000519AB"/>
    <w:rsid w:val="00051E67"/>
    <w:rsid w:val="00052530"/>
    <w:rsid w:val="00052847"/>
    <w:rsid w:val="00052DA4"/>
    <w:rsid w:val="00052F2E"/>
    <w:rsid w:val="0005324A"/>
    <w:rsid w:val="0005343E"/>
    <w:rsid w:val="00053683"/>
    <w:rsid w:val="00053902"/>
    <w:rsid w:val="00053BA4"/>
    <w:rsid w:val="00054125"/>
    <w:rsid w:val="0005420C"/>
    <w:rsid w:val="0005427C"/>
    <w:rsid w:val="00054316"/>
    <w:rsid w:val="000545C9"/>
    <w:rsid w:val="000549BB"/>
    <w:rsid w:val="00055893"/>
    <w:rsid w:val="00055B48"/>
    <w:rsid w:val="00055D17"/>
    <w:rsid w:val="0005646C"/>
    <w:rsid w:val="000564B6"/>
    <w:rsid w:val="0005653B"/>
    <w:rsid w:val="000566B2"/>
    <w:rsid w:val="00056914"/>
    <w:rsid w:val="00056FC2"/>
    <w:rsid w:val="00056FEF"/>
    <w:rsid w:val="0005701F"/>
    <w:rsid w:val="000570B3"/>
    <w:rsid w:val="00057418"/>
    <w:rsid w:val="00057EE4"/>
    <w:rsid w:val="000600D3"/>
    <w:rsid w:val="00060593"/>
    <w:rsid w:val="0006086A"/>
    <w:rsid w:val="00060C7D"/>
    <w:rsid w:val="00061033"/>
    <w:rsid w:val="000614BF"/>
    <w:rsid w:val="000617D3"/>
    <w:rsid w:val="00061AEA"/>
    <w:rsid w:val="00061DF0"/>
    <w:rsid w:val="00062149"/>
    <w:rsid w:val="000622F5"/>
    <w:rsid w:val="000623D9"/>
    <w:rsid w:val="00062405"/>
    <w:rsid w:val="000625C2"/>
    <w:rsid w:val="000629B0"/>
    <w:rsid w:val="00063215"/>
    <w:rsid w:val="0006396A"/>
    <w:rsid w:val="00063B25"/>
    <w:rsid w:val="00063CAD"/>
    <w:rsid w:val="00063CC8"/>
    <w:rsid w:val="000643C5"/>
    <w:rsid w:val="00064522"/>
    <w:rsid w:val="0006492E"/>
    <w:rsid w:val="000649D2"/>
    <w:rsid w:val="00065E09"/>
    <w:rsid w:val="00066511"/>
    <w:rsid w:val="0006685C"/>
    <w:rsid w:val="000668D9"/>
    <w:rsid w:val="00066BB3"/>
    <w:rsid w:val="00066BBD"/>
    <w:rsid w:val="000677D1"/>
    <w:rsid w:val="0006799E"/>
    <w:rsid w:val="000679FC"/>
    <w:rsid w:val="00067A4A"/>
    <w:rsid w:val="00067BC9"/>
    <w:rsid w:val="00067BF2"/>
    <w:rsid w:val="000701D6"/>
    <w:rsid w:val="000705F1"/>
    <w:rsid w:val="000705FF"/>
    <w:rsid w:val="0007061D"/>
    <w:rsid w:val="00070AD1"/>
    <w:rsid w:val="00070CAE"/>
    <w:rsid w:val="00071187"/>
    <w:rsid w:val="0007145C"/>
    <w:rsid w:val="000714A4"/>
    <w:rsid w:val="00071529"/>
    <w:rsid w:val="0007185F"/>
    <w:rsid w:val="0007202D"/>
    <w:rsid w:val="000722E1"/>
    <w:rsid w:val="00072335"/>
    <w:rsid w:val="00072512"/>
    <w:rsid w:val="00072999"/>
    <w:rsid w:val="00072FB1"/>
    <w:rsid w:val="000732B2"/>
    <w:rsid w:val="000736F5"/>
    <w:rsid w:val="000739F5"/>
    <w:rsid w:val="00073D9C"/>
    <w:rsid w:val="00073E02"/>
    <w:rsid w:val="000741C1"/>
    <w:rsid w:val="0007425D"/>
    <w:rsid w:val="00074EB8"/>
    <w:rsid w:val="00074EE5"/>
    <w:rsid w:val="00074F37"/>
    <w:rsid w:val="00074F41"/>
    <w:rsid w:val="00075378"/>
    <w:rsid w:val="00075502"/>
    <w:rsid w:val="000758A7"/>
    <w:rsid w:val="00075D21"/>
    <w:rsid w:val="000765BC"/>
    <w:rsid w:val="000766CA"/>
    <w:rsid w:val="00076BAB"/>
    <w:rsid w:val="00076ECE"/>
    <w:rsid w:val="00077466"/>
    <w:rsid w:val="000774DF"/>
    <w:rsid w:val="00077597"/>
    <w:rsid w:val="00077645"/>
    <w:rsid w:val="00077669"/>
    <w:rsid w:val="000776B2"/>
    <w:rsid w:val="000777F0"/>
    <w:rsid w:val="00077A5B"/>
    <w:rsid w:val="00077C3D"/>
    <w:rsid w:val="00077D1E"/>
    <w:rsid w:val="00080DEC"/>
    <w:rsid w:val="000813B1"/>
    <w:rsid w:val="000816B9"/>
    <w:rsid w:val="00081A4F"/>
    <w:rsid w:val="00081BB8"/>
    <w:rsid w:val="00081D02"/>
    <w:rsid w:val="000823FD"/>
    <w:rsid w:val="0008285B"/>
    <w:rsid w:val="00082949"/>
    <w:rsid w:val="0008295E"/>
    <w:rsid w:val="00082A5E"/>
    <w:rsid w:val="00082AE9"/>
    <w:rsid w:val="00083210"/>
    <w:rsid w:val="00083C9C"/>
    <w:rsid w:val="00083F90"/>
    <w:rsid w:val="0008431C"/>
    <w:rsid w:val="000845FD"/>
    <w:rsid w:val="000846C8"/>
    <w:rsid w:val="000846DB"/>
    <w:rsid w:val="00084913"/>
    <w:rsid w:val="00084915"/>
    <w:rsid w:val="00084A9F"/>
    <w:rsid w:val="00084C46"/>
    <w:rsid w:val="00084DCD"/>
    <w:rsid w:val="00084EC2"/>
    <w:rsid w:val="00084EF8"/>
    <w:rsid w:val="0008501F"/>
    <w:rsid w:val="0008502A"/>
    <w:rsid w:val="0008559C"/>
    <w:rsid w:val="00085AD4"/>
    <w:rsid w:val="00085FF5"/>
    <w:rsid w:val="00086008"/>
    <w:rsid w:val="000863AA"/>
    <w:rsid w:val="0008688B"/>
    <w:rsid w:val="000869FB"/>
    <w:rsid w:val="00086D39"/>
    <w:rsid w:val="00086DDA"/>
    <w:rsid w:val="00086E7B"/>
    <w:rsid w:val="00087125"/>
    <w:rsid w:val="000872E0"/>
    <w:rsid w:val="00087355"/>
    <w:rsid w:val="00087589"/>
    <w:rsid w:val="0008767A"/>
    <w:rsid w:val="00087F66"/>
    <w:rsid w:val="00087FD7"/>
    <w:rsid w:val="00090221"/>
    <w:rsid w:val="00090283"/>
    <w:rsid w:val="000902AA"/>
    <w:rsid w:val="0009041D"/>
    <w:rsid w:val="00090729"/>
    <w:rsid w:val="000907B3"/>
    <w:rsid w:val="00090DC9"/>
    <w:rsid w:val="00091101"/>
    <w:rsid w:val="0009110D"/>
    <w:rsid w:val="00091196"/>
    <w:rsid w:val="00091955"/>
    <w:rsid w:val="000919A7"/>
    <w:rsid w:val="00091BE3"/>
    <w:rsid w:val="00091F20"/>
    <w:rsid w:val="00092992"/>
    <w:rsid w:val="000929A4"/>
    <w:rsid w:val="00093337"/>
    <w:rsid w:val="00093591"/>
    <w:rsid w:val="00093751"/>
    <w:rsid w:val="0009378D"/>
    <w:rsid w:val="00093F36"/>
    <w:rsid w:val="00094157"/>
    <w:rsid w:val="000944DD"/>
    <w:rsid w:val="00094BD8"/>
    <w:rsid w:val="00094F80"/>
    <w:rsid w:val="00094FB9"/>
    <w:rsid w:val="000954B7"/>
    <w:rsid w:val="00095D3E"/>
    <w:rsid w:val="00095E88"/>
    <w:rsid w:val="000961A3"/>
    <w:rsid w:val="000968C1"/>
    <w:rsid w:val="00096E04"/>
    <w:rsid w:val="000970D7"/>
    <w:rsid w:val="00097357"/>
    <w:rsid w:val="000976AA"/>
    <w:rsid w:val="00097707"/>
    <w:rsid w:val="000977B4"/>
    <w:rsid w:val="00097C7E"/>
    <w:rsid w:val="00097EDB"/>
    <w:rsid w:val="00097F61"/>
    <w:rsid w:val="000A0012"/>
    <w:rsid w:val="000A005C"/>
    <w:rsid w:val="000A006D"/>
    <w:rsid w:val="000A022C"/>
    <w:rsid w:val="000A026F"/>
    <w:rsid w:val="000A0C35"/>
    <w:rsid w:val="000A1712"/>
    <w:rsid w:val="000A1824"/>
    <w:rsid w:val="000A1A74"/>
    <w:rsid w:val="000A1C1A"/>
    <w:rsid w:val="000A1DC9"/>
    <w:rsid w:val="000A1FA5"/>
    <w:rsid w:val="000A21C3"/>
    <w:rsid w:val="000A26BC"/>
    <w:rsid w:val="000A27CE"/>
    <w:rsid w:val="000A2843"/>
    <w:rsid w:val="000A28FD"/>
    <w:rsid w:val="000A3503"/>
    <w:rsid w:val="000A3531"/>
    <w:rsid w:val="000A39D8"/>
    <w:rsid w:val="000A3BB8"/>
    <w:rsid w:val="000A3E09"/>
    <w:rsid w:val="000A3F10"/>
    <w:rsid w:val="000A419D"/>
    <w:rsid w:val="000A44B5"/>
    <w:rsid w:val="000A4515"/>
    <w:rsid w:val="000A469A"/>
    <w:rsid w:val="000A4BF5"/>
    <w:rsid w:val="000A4C67"/>
    <w:rsid w:val="000A4EC5"/>
    <w:rsid w:val="000A5119"/>
    <w:rsid w:val="000A5677"/>
    <w:rsid w:val="000A59C7"/>
    <w:rsid w:val="000A5A10"/>
    <w:rsid w:val="000A5C3D"/>
    <w:rsid w:val="000A625B"/>
    <w:rsid w:val="000A63A6"/>
    <w:rsid w:val="000A6598"/>
    <w:rsid w:val="000A66E3"/>
    <w:rsid w:val="000A769A"/>
    <w:rsid w:val="000A78D3"/>
    <w:rsid w:val="000B071F"/>
    <w:rsid w:val="000B07C1"/>
    <w:rsid w:val="000B092D"/>
    <w:rsid w:val="000B0986"/>
    <w:rsid w:val="000B0AA1"/>
    <w:rsid w:val="000B0B50"/>
    <w:rsid w:val="000B0ED6"/>
    <w:rsid w:val="000B0F9D"/>
    <w:rsid w:val="000B0FAA"/>
    <w:rsid w:val="000B12BD"/>
    <w:rsid w:val="000B17AF"/>
    <w:rsid w:val="000B180A"/>
    <w:rsid w:val="000B1D1B"/>
    <w:rsid w:val="000B2121"/>
    <w:rsid w:val="000B28C2"/>
    <w:rsid w:val="000B2963"/>
    <w:rsid w:val="000B2FF0"/>
    <w:rsid w:val="000B31A6"/>
    <w:rsid w:val="000B325B"/>
    <w:rsid w:val="000B32DB"/>
    <w:rsid w:val="000B3506"/>
    <w:rsid w:val="000B3700"/>
    <w:rsid w:val="000B377C"/>
    <w:rsid w:val="000B3C9F"/>
    <w:rsid w:val="000B3CC1"/>
    <w:rsid w:val="000B3F9F"/>
    <w:rsid w:val="000B47CD"/>
    <w:rsid w:val="000B481F"/>
    <w:rsid w:val="000B4AD9"/>
    <w:rsid w:val="000B4D4C"/>
    <w:rsid w:val="000B4E82"/>
    <w:rsid w:val="000B5313"/>
    <w:rsid w:val="000B54F8"/>
    <w:rsid w:val="000B58BA"/>
    <w:rsid w:val="000B5FAC"/>
    <w:rsid w:val="000B6858"/>
    <w:rsid w:val="000B697E"/>
    <w:rsid w:val="000B6FD7"/>
    <w:rsid w:val="000B72FC"/>
    <w:rsid w:val="000B7318"/>
    <w:rsid w:val="000B7591"/>
    <w:rsid w:val="000B7706"/>
    <w:rsid w:val="000B7AC6"/>
    <w:rsid w:val="000B7C53"/>
    <w:rsid w:val="000B7ED6"/>
    <w:rsid w:val="000C005A"/>
    <w:rsid w:val="000C031B"/>
    <w:rsid w:val="000C04BB"/>
    <w:rsid w:val="000C0EBE"/>
    <w:rsid w:val="000C0ED6"/>
    <w:rsid w:val="000C0F39"/>
    <w:rsid w:val="000C0F4C"/>
    <w:rsid w:val="000C11D7"/>
    <w:rsid w:val="000C1244"/>
    <w:rsid w:val="000C13D9"/>
    <w:rsid w:val="000C148D"/>
    <w:rsid w:val="000C1891"/>
    <w:rsid w:val="000C18D6"/>
    <w:rsid w:val="000C1D44"/>
    <w:rsid w:val="000C1E45"/>
    <w:rsid w:val="000C2032"/>
    <w:rsid w:val="000C20F3"/>
    <w:rsid w:val="000C230D"/>
    <w:rsid w:val="000C234B"/>
    <w:rsid w:val="000C241D"/>
    <w:rsid w:val="000C2E14"/>
    <w:rsid w:val="000C2F74"/>
    <w:rsid w:val="000C3048"/>
    <w:rsid w:val="000C30A2"/>
    <w:rsid w:val="000C3523"/>
    <w:rsid w:val="000C3A8C"/>
    <w:rsid w:val="000C3C13"/>
    <w:rsid w:val="000C3D9D"/>
    <w:rsid w:val="000C3DB1"/>
    <w:rsid w:val="000C4028"/>
    <w:rsid w:val="000C40F6"/>
    <w:rsid w:val="000C438A"/>
    <w:rsid w:val="000C44BE"/>
    <w:rsid w:val="000C45AA"/>
    <w:rsid w:val="000C45E8"/>
    <w:rsid w:val="000C4620"/>
    <w:rsid w:val="000C465B"/>
    <w:rsid w:val="000C46B3"/>
    <w:rsid w:val="000C4A0D"/>
    <w:rsid w:val="000C4D32"/>
    <w:rsid w:val="000C4D91"/>
    <w:rsid w:val="000C4E59"/>
    <w:rsid w:val="000C50BC"/>
    <w:rsid w:val="000C50F3"/>
    <w:rsid w:val="000C528B"/>
    <w:rsid w:val="000C5298"/>
    <w:rsid w:val="000C542F"/>
    <w:rsid w:val="000C5546"/>
    <w:rsid w:val="000C58BA"/>
    <w:rsid w:val="000C5EC1"/>
    <w:rsid w:val="000C6114"/>
    <w:rsid w:val="000C614A"/>
    <w:rsid w:val="000C6411"/>
    <w:rsid w:val="000C64B3"/>
    <w:rsid w:val="000C6C3F"/>
    <w:rsid w:val="000C6C9D"/>
    <w:rsid w:val="000C6CA9"/>
    <w:rsid w:val="000C6E46"/>
    <w:rsid w:val="000C7111"/>
    <w:rsid w:val="000C71E2"/>
    <w:rsid w:val="000C7222"/>
    <w:rsid w:val="000C7312"/>
    <w:rsid w:val="000C7392"/>
    <w:rsid w:val="000C73B9"/>
    <w:rsid w:val="000C75D3"/>
    <w:rsid w:val="000C7E8F"/>
    <w:rsid w:val="000D04B5"/>
    <w:rsid w:val="000D0572"/>
    <w:rsid w:val="000D0859"/>
    <w:rsid w:val="000D0BBE"/>
    <w:rsid w:val="000D0C2C"/>
    <w:rsid w:val="000D0D63"/>
    <w:rsid w:val="000D0F90"/>
    <w:rsid w:val="000D13AE"/>
    <w:rsid w:val="000D148D"/>
    <w:rsid w:val="000D166F"/>
    <w:rsid w:val="000D18CC"/>
    <w:rsid w:val="000D239C"/>
    <w:rsid w:val="000D265D"/>
    <w:rsid w:val="000D2975"/>
    <w:rsid w:val="000D2E53"/>
    <w:rsid w:val="000D2F48"/>
    <w:rsid w:val="000D3269"/>
    <w:rsid w:val="000D3A32"/>
    <w:rsid w:val="000D4138"/>
    <w:rsid w:val="000D4386"/>
    <w:rsid w:val="000D4618"/>
    <w:rsid w:val="000D4C1E"/>
    <w:rsid w:val="000D5410"/>
    <w:rsid w:val="000D6031"/>
    <w:rsid w:val="000D61C1"/>
    <w:rsid w:val="000D6290"/>
    <w:rsid w:val="000D659A"/>
    <w:rsid w:val="000D6793"/>
    <w:rsid w:val="000D6A6E"/>
    <w:rsid w:val="000D7178"/>
    <w:rsid w:val="000D7553"/>
    <w:rsid w:val="000D7A95"/>
    <w:rsid w:val="000D7B57"/>
    <w:rsid w:val="000D7C31"/>
    <w:rsid w:val="000D7E87"/>
    <w:rsid w:val="000E015F"/>
    <w:rsid w:val="000E070F"/>
    <w:rsid w:val="000E0B80"/>
    <w:rsid w:val="000E1AB8"/>
    <w:rsid w:val="000E20F2"/>
    <w:rsid w:val="000E236F"/>
    <w:rsid w:val="000E2431"/>
    <w:rsid w:val="000E2520"/>
    <w:rsid w:val="000E2609"/>
    <w:rsid w:val="000E2719"/>
    <w:rsid w:val="000E2826"/>
    <w:rsid w:val="000E28F8"/>
    <w:rsid w:val="000E2C27"/>
    <w:rsid w:val="000E2D03"/>
    <w:rsid w:val="000E316B"/>
    <w:rsid w:val="000E3F2B"/>
    <w:rsid w:val="000E4809"/>
    <w:rsid w:val="000E49B7"/>
    <w:rsid w:val="000E4A3B"/>
    <w:rsid w:val="000E4AA7"/>
    <w:rsid w:val="000E4AC0"/>
    <w:rsid w:val="000E4C65"/>
    <w:rsid w:val="000E4E12"/>
    <w:rsid w:val="000E5601"/>
    <w:rsid w:val="000E609E"/>
    <w:rsid w:val="000E6205"/>
    <w:rsid w:val="000E652B"/>
    <w:rsid w:val="000E6654"/>
    <w:rsid w:val="000E6864"/>
    <w:rsid w:val="000E72E1"/>
    <w:rsid w:val="000E7374"/>
    <w:rsid w:val="000E7610"/>
    <w:rsid w:val="000E7769"/>
    <w:rsid w:val="000E78DF"/>
    <w:rsid w:val="000E7A4F"/>
    <w:rsid w:val="000E7DA6"/>
    <w:rsid w:val="000F04B2"/>
    <w:rsid w:val="000F13EB"/>
    <w:rsid w:val="000F174A"/>
    <w:rsid w:val="000F194A"/>
    <w:rsid w:val="000F1AAF"/>
    <w:rsid w:val="000F202F"/>
    <w:rsid w:val="000F2433"/>
    <w:rsid w:val="000F2B49"/>
    <w:rsid w:val="000F2C1E"/>
    <w:rsid w:val="000F2D5B"/>
    <w:rsid w:val="000F30C8"/>
    <w:rsid w:val="000F3168"/>
    <w:rsid w:val="000F3470"/>
    <w:rsid w:val="000F3D72"/>
    <w:rsid w:val="000F49A4"/>
    <w:rsid w:val="000F4BAC"/>
    <w:rsid w:val="000F4D00"/>
    <w:rsid w:val="000F4DD8"/>
    <w:rsid w:val="000F5549"/>
    <w:rsid w:val="000F55ED"/>
    <w:rsid w:val="000F5938"/>
    <w:rsid w:val="000F5A19"/>
    <w:rsid w:val="000F5AF5"/>
    <w:rsid w:val="000F5F0B"/>
    <w:rsid w:val="000F63A3"/>
    <w:rsid w:val="000F67D5"/>
    <w:rsid w:val="000F68E5"/>
    <w:rsid w:val="000F6BA1"/>
    <w:rsid w:val="000F6D66"/>
    <w:rsid w:val="000F6D8C"/>
    <w:rsid w:val="000F6DC9"/>
    <w:rsid w:val="000F6FCF"/>
    <w:rsid w:val="000F76E9"/>
    <w:rsid w:val="000F76FC"/>
    <w:rsid w:val="000F7E9A"/>
    <w:rsid w:val="00100258"/>
    <w:rsid w:val="001005D0"/>
    <w:rsid w:val="00100730"/>
    <w:rsid w:val="00100A1F"/>
    <w:rsid w:val="00100C46"/>
    <w:rsid w:val="001011AD"/>
    <w:rsid w:val="0010126A"/>
    <w:rsid w:val="00101290"/>
    <w:rsid w:val="00101291"/>
    <w:rsid w:val="001012B3"/>
    <w:rsid w:val="00101790"/>
    <w:rsid w:val="00101CA6"/>
    <w:rsid w:val="001021BC"/>
    <w:rsid w:val="00102491"/>
    <w:rsid w:val="00102DDE"/>
    <w:rsid w:val="00102E30"/>
    <w:rsid w:val="00102E4D"/>
    <w:rsid w:val="0010345F"/>
    <w:rsid w:val="001035D2"/>
    <w:rsid w:val="00103774"/>
    <w:rsid w:val="001038BE"/>
    <w:rsid w:val="00103C13"/>
    <w:rsid w:val="00103D9F"/>
    <w:rsid w:val="00104018"/>
    <w:rsid w:val="001040E0"/>
    <w:rsid w:val="001045D9"/>
    <w:rsid w:val="00105033"/>
    <w:rsid w:val="00105232"/>
    <w:rsid w:val="0010523C"/>
    <w:rsid w:val="00105894"/>
    <w:rsid w:val="00106424"/>
    <w:rsid w:val="00106785"/>
    <w:rsid w:val="001067BD"/>
    <w:rsid w:val="00106854"/>
    <w:rsid w:val="00106881"/>
    <w:rsid w:val="00106CB2"/>
    <w:rsid w:val="00106D62"/>
    <w:rsid w:val="00106DC8"/>
    <w:rsid w:val="00107A4A"/>
    <w:rsid w:val="00107B4B"/>
    <w:rsid w:val="001101BB"/>
    <w:rsid w:val="00110434"/>
    <w:rsid w:val="00110817"/>
    <w:rsid w:val="00110B65"/>
    <w:rsid w:val="00110BDE"/>
    <w:rsid w:val="00111B17"/>
    <w:rsid w:val="00112008"/>
    <w:rsid w:val="00112783"/>
    <w:rsid w:val="00112786"/>
    <w:rsid w:val="001128B4"/>
    <w:rsid w:val="00112969"/>
    <w:rsid w:val="00112E96"/>
    <w:rsid w:val="00112F55"/>
    <w:rsid w:val="00114503"/>
    <w:rsid w:val="001148A9"/>
    <w:rsid w:val="001150A6"/>
    <w:rsid w:val="001154F9"/>
    <w:rsid w:val="001158B8"/>
    <w:rsid w:val="00115974"/>
    <w:rsid w:val="00115FD8"/>
    <w:rsid w:val="001163BF"/>
    <w:rsid w:val="001167FD"/>
    <w:rsid w:val="00116806"/>
    <w:rsid w:val="00116D77"/>
    <w:rsid w:val="00116E1A"/>
    <w:rsid w:val="00116E43"/>
    <w:rsid w:val="00116F68"/>
    <w:rsid w:val="0011721D"/>
    <w:rsid w:val="001172A0"/>
    <w:rsid w:val="00117300"/>
    <w:rsid w:val="00117399"/>
    <w:rsid w:val="001174E8"/>
    <w:rsid w:val="001177E7"/>
    <w:rsid w:val="00117AB3"/>
    <w:rsid w:val="00117B87"/>
    <w:rsid w:val="00117F68"/>
    <w:rsid w:val="00120001"/>
    <w:rsid w:val="001201F3"/>
    <w:rsid w:val="00120615"/>
    <w:rsid w:val="00120B3E"/>
    <w:rsid w:val="00120DD7"/>
    <w:rsid w:val="00120EA1"/>
    <w:rsid w:val="0012106F"/>
    <w:rsid w:val="00121400"/>
    <w:rsid w:val="00121667"/>
    <w:rsid w:val="00121834"/>
    <w:rsid w:val="00121E8D"/>
    <w:rsid w:val="00121F49"/>
    <w:rsid w:val="001222CD"/>
    <w:rsid w:val="00122388"/>
    <w:rsid w:val="00123010"/>
    <w:rsid w:val="0012335E"/>
    <w:rsid w:val="00123474"/>
    <w:rsid w:val="001234A8"/>
    <w:rsid w:val="001236E2"/>
    <w:rsid w:val="00123959"/>
    <w:rsid w:val="001239BE"/>
    <w:rsid w:val="00123B16"/>
    <w:rsid w:val="00123B74"/>
    <w:rsid w:val="00123C48"/>
    <w:rsid w:val="00124167"/>
    <w:rsid w:val="001245A8"/>
    <w:rsid w:val="001245AC"/>
    <w:rsid w:val="00124879"/>
    <w:rsid w:val="00124CCB"/>
    <w:rsid w:val="001250F1"/>
    <w:rsid w:val="0012515F"/>
    <w:rsid w:val="00125547"/>
    <w:rsid w:val="0012588C"/>
    <w:rsid w:val="00125A4C"/>
    <w:rsid w:val="00125A5B"/>
    <w:rsid w:val="00125ADE"/>
    <w:rsid w:val="00125D18"/>
    <w:rsid w:val="00125E37"/>
    <w:rsid w:val="00125EA1"/>
    <w:rsid w:val="00126F86"/>
    <w:rsid w:val="00127119"/>
    <w:rsid w:val="00127392"/>
    <w:rsid w:val="00127932"/>
    <w:rsid w:val="00127AA4"/>
    <w:rsid w:val="00127D04"/>
    <w:rsid w:val="00127E97"/>
    <w:rsid w:val="00130265"/>
    <w:rsid w:val="00130CDE"/>
    <w:rsid w:val="00130DFE"/>
    <w:rsid w:val="001313F8"/>
    <w:rsid w:val="00131581"/>
    <w:rsid w:val="00131712"/>
    <w:rsid w:val="00131753"/>
    <w:rsid w:val="001319DB"/>
    <w:rsid w:val="00131A23"/>
    <w:rsid w:val="00131C52"/>
    <w:rsid w:val="00132159"/>
    <w:rsid w:val="00132666"/>
    <w:rsid w:val="001329E6"/>
    <w:rsid w:val="00132C3B"/>
    <w:rsid w:val="00132CEA"/>
    <w:rsid w:val="00132DC6"/>
    <w:rsid w:val="00133304"/>
    <w:rsid w:val="00133357"/>
    <w:rsid w:val="0013379F"/>
    <w:rsid w:val="00133B33"/>
    <w:rsid w:val="0013409B"/>
    <w:rsid w:val="001342C3"/>
    <w:rsid w:val="0013497A"/>
    <w:rsid w:val="00134ADC"/>
    <w:rsid w:val="00134BC3"/>
    <w:rsid w:val="00134C57"/>
    <w:rsid w:val="00135281"/>
    <w:rsid w:val="001353C8"/>
    <w:rsid w:val="00135A99"/>
    <w:rsid w:val="00136995"/>
    <w:rsid w:val="0013734A"/>
    <w:rsid w:val="001373C2"/>
    <w:rsid w:val="0013744E"/>
    <w:rsid w:val="0013752A"/>
    <w:rsid w:val="00137B3B"/>
    <w:rsid w:val="00137B59"/>
    <w:rsid w:val="00137B7F"/>
    <w:rsid w:val="00137C34"/>
    <w:rsid w:val="00137E23"/>
    <w:rsid w:val="00137EF6"/>
    <w:rsid w:val="0014003B"/>
    <w:rsid w:val="00140045"/>
    <w:rsid w:val="001401E1"/>
    <w:rsid w:val="00140445"/>
    <w:rsid w:val="00140965"/>
    <w:rsid w:val="00140F29"/>
    <w:rsid w:val="001411BD"/>
    <w:rsid w:val="001414BB"/>
    <w:rsid w:val="0014167D"/>
    <w:rsid w:val="00141B7C"/>
    <w:rsid w:val="00142040"/>
    <w:rsid w:val="001423A4"/>
    <w:rsid w:val="0014257A"/>
    <w:rsid w:val="00142B1C"/>
    <w:rsid w:val="001430F7"/>
    <w:rsid w:val="0014347D"/>
    <w:rsid w:val="00144092"/>
    <w:rsid w:val="001441F2"/>
    <w:rsid w:val="00144486"/>
    <w:rsid w:val="00144747"/>
    <w:rsid w:val="00144796"/>
    <w:rsid w:val="001448DD"/>
    <w:rsid w:val="00144B4A"/>
    <w:rsid w:val="001452BD"/>
    <w:rsid w:val="00145772"/>
    <w:rsid w:val="00145CBC"/>
    <w:rsid w:val="00145EC3"/>
    <w:rsid w:val="00146692"/>
    <w:rsid w:val="001467FE"/>
    <w:rsid w:val="0014698B"/>
    <w:rsid w:val="00146B59"/>
    <w:rsid w:val="001477B5"/>
    <w:rsid w:val="00147951"/>
    <w:rsid w:val="00147F39"/>
    <w:rsid w:val="00150083"/>
    <w:rsid w:val="00150164"/>
    <w:rsid w:val="00150BFB"/>
    <w:rsid w:val="00151BD6"/>
    <w:rsid w:val="001524D9"/>
    <w:rsid w:val="00152652"/>
    <w:rsid w:val="00152785"/>
    <w:rsid w:val="00152C7F"/>
    <w:rsid w:val="00152FB3"/>
    <w:rsid w:val="001535C9"/>
    <w:rsid w:val="001539A4"/>
    <w:rsid w:val="00154B58"/>
    <w:rsid w:val="00154D31"/>
    <w:rsid w:val="00154F7E"/>
    <w:rsid w:val="001552B6"/>
    <w:rsid w:val="0015544B"/>
    <w:rsid w:val="001555CA"/>
    <w:rsid w:val="00155733"/>
    <w:rsid w:val="0015575D"/>
    <w:rsid w:val="00155D2A"/>
    <w:rsid w:val="00155E6F"/>
    <w:rsid w:val="00156339"/>
    <w:rsid w:val="00156496"/>
    <w:rsid w:val="001567C7"/>
    <w:rsid w:val="00156BEB"/>
    <w:rsid w:val="00156DCA"/>
    <w:rsid w:val="001571CE"/>
    <w:rsid w:val="001571F1"/>
    <w:rsid w:val="001574EC"/>
    <w:rsid w:val="0015759D"/>
    <w:rsid w:val="00157791"/>
    <w:rsid w:val="0016046E"/>
    <w:rsid w:val="0016080E"/>
    <w:rsid w:val="00160A2A"/>
    <w:rsid w:val="0016163E"/>
    <w:rsid w:val="00162329"/>
    <w:rsid w:val="00162448"/>
    <w:rsid w:val="0016249A"/>
    <w:rsid w:val="00162FF7"/>
    <w:rsid w:val="00163610"/>
    <w:rsid w:val="001637B7"/>
    <w:rsid w:val="00164003"/>
    <w:rsid w:val="00164168"/>
    <w:rsid w:val="00164AA6"/>
    <w:rsid w:val="001650A0"/>
    <w:rsid w:val="0016516E"/>
    <w:rsid w:val="00165434"/>
    <w:rsid w:val="001654C3"/>
    <w:rsid w:val="00165853"/>
    <w:rsid w:val="00165F5E"/>
    <w:rsid w:val="001662C2"/>
    <w:rsid w:val="001664ED"/>
    <w:rsid w:val="0016656B"/>
    <w:rsid w:val="00166819"/>
    <w:rsid w:val="00166B58"/>
    <w:rsid w:val="00166C2D"/>
    <w:rsid w:val="00166F30"/>
    <w:rsid w:val="0016727C"/>
    <w:rsid w:val="001674E9"/>
    <w:rsid w:val="0016752F"/>
    <w:rsid w:val="001677C9"/>
    <w:rsid w:val="001678F1"/>
    <w:rsid w:val="0016793A"/>
    <w:rsid w:val="00167DE6"/>
    <w:rsid w:val="00170260"/>
    <w:rsid w:val="00170654"/>
    <w:rsid w:val="00170781"/>
    <w:rsid w:val="001707A6"/>
    <w:rsid w:val="0017084D"/>
    <w:rsid w:val="001708E1"/>
    <w:rsid w:val="00170C76"/>
    <w:rsid w:val="00170E0B"/>
    <w:rsid w:val="0017107F"/>
    <w:rsid w:val="001716F7"/>
    <w:rsid w:val="00171805"/>
    <w:rsid w:val="00171BD8"/>
    <w:rsid w:val="00172596"/>
    <w:rsid w:val="0017287B"/>
    <w:rsid w:val="00172A0A"/>
    <w:rsid w:val="00172EDB"/>
    <w:rsid w:val="0017305C"/>
    <w:rsid w:val="001733F0"/>
    <w:rsid w:val="001735F8"/>
    <w:rsid w:val="001736D9"/>
    <w:rsid w:val="00173804"/>
    <w:rsid w:val="00173B92"/>
    <w:rsid w:val="0017413D"/>
    <w:rsid w:val="001741D3"/>
    <w:rsid w:val="00174367"/>
    <w:rsid w:val="001746CA"/>
    <w:rsid w:val="00174B4F"/>
    <w:rsid w:val="00174C85"/>
    <w:rsid w:val="00174E40"/>
    <w:rsid w:val="00174FDB"/>
    <w:rsid w:val="0017502E"/>
    <w:rsid w:val="001751E5"/>
    <w:rsid w:val="001751FB"/>
    <w:rsid w:val="001757B8"/>
    <w:rsid w:val="00175810"/>
    <w:rsid w:val="00175A58"/>
    <w:rsid w:val="00175B2A"/>
    <w:rsid w:val="00175C53"/>
    <w:rsid w:val="00175EEE"/>
    <w:rsid w:val="00176800"/>
    <w:rsid w:val="00176B77"/>
    <w:rsid w:val="001776E5"/>
    <w:rsid w:val="0017771C"/>
    <w:rsid w:val="001778CC"/>
    <w:rsid w:val="001779A4"/>
    <w:rsid w:val="00177AA3"/>
    <w:rsid w:val="00177D4F"/>
    <w:rsid w:val="00180067"/>
    <w:rsid w:val="001800F4"/>
    <w:rsid w:val="00180294"/>
    <w:rsid w:val="001808F4"/>
    <w:rsid w:val="00180E56"/>
    <w:rsid w:val="0018104E"/>
    <w:rsid w:val="00181193"/>
    <w:rsid w:val="00181F21"/>
    <w:rsid w:val="001822E4"/>
    <w:rsid w:val="001824B1"/>
    <w:rsid w:val="00182D22"/>
    <w:rsid w:val="00182D33"/>
    <w:rsid w:val="00182F51"/>
    <w:rsid w:val="00183569"/>
    <w:rsid w:val="00183883"/>
    <w:rsid w:val="0018392C"/>
    <w:rsid w:val="00183D91"/>
    <w:rsid w:val="0018434D"/>
    <w:rsid w:val="0018450F"/>
    <w:rsid w:val="0018499E"/>
    <w:rsid w:val="001850DE"/>
    <w:rsid w:val="001851B1"/>
    <w:rsid w:val="00185AF5"/>
    <w:rsid w:val="00185BA9"/>
    <w:rsid w:val="00185D92"/>
    <w:rsid w:val="00186244"/>
    <w:rsid w:val="00186A68"/>
    <w:rsid w:val="00186CF0"/>
    <w:rsid w:val="00186FF2"/>
    <w:rsid w:val="001871B3"/>
    <w:rsid w:val="001872D2"/>
    <w:rsid w:val="001877D3"/>
    <w:rsid w:val="001909E8"/>
    <w:rsid w:val="00190A4B"/>
    <w:rsid w:val="0019129C"/>
    <w:rsid w:val="0019138A"/>
    <w:rsid w:val="001918AC"/>
    <w:rsid w:val="00191922"/>
    <w:rsid w:val="00191985"/>
    <w:rsid w:val="00191C88"/>
    <w:rsid w:val="00191E6A"/>
    <w:rsid w:val="0019241E"/>
    <w:rsid w:val="001924E9"/>
    <w:rsid w:val="001925A2"/>
    <w:rsid w:val="00192760"/>
    <w:rsid w:val="00192822"/>
    <w:rsid w:val="00192A13"/>
    <w:rsid w:val="00192D23"/>
    <w:rsid w:val="001933B7"/>
    <w:rsid w:val="00193465"/>
    <w:rsid w:val="00193495"/>
    <w:rsid w:val="00193F54"/>
    <w:rsid w:val="0019402A"/>
    <w:rsid w:val="00194167"/>
    <w:rsid w:val="00194218"/>
    <w:rsid w:val="00194501"/>
    <w:rsid w:val="00194724"/>
    <w:rsid w:val="00194ACE"/>
    <w:rsid w:val="00195136"/>
    <w:rsid w:val="001954BC"/>
    <w:rsid w:val="001956D6"/>
    <w:rsid w:val="0019576E"/>
    <w:rsid w:val="00196411"/>
    <w:rsid w:val="001966F7"/>
    <w:rsid w:val="00196B00"/>
    <w:rsid w:val="0019703C"/>
    <w:rsid w:val="0019773E"/>
    <w:rsid w:val="001979A9"/>
    <w:rsid w:val="00197BF2"/>
    <w:rsid w:val="00197F04"/>
    <w:rsid w:val="001A05A1"/>
    <w:rsid w:val="001A0816"/>
    <w:rsid w:val="001A0C4A"/>
    <w:rsid w:val="001A159D"/>
    <w:rsid w:val="001A15B4"/>
    <w:rsid w:val="001A160D"/>
    <w:rsid w:val="001A19AF"/>
    <w:rsid w:val="001A274D"/>
    <w:rsid w:val="001A2762"/>
    <w:rsid w:val="001A2F47"/>
    <w:rsid w:val="001A338B"/>
    <w:rsid w:val="001A35CC"/>
    <w:rsid w:val="001A407D"/>
    <w:rsid w:val="001A466C"/>
    <w:rsid w:val="001A48AC"/>
    <w:rsid w:val="001A491D"/>
    <w:rsid w:val="001A49EF"/>
    <w:rsid w:val="001A4C30"/>
    <w:rsid w:val="001A4D2F"/>
    <w:rsid w:val="001A4E76"/>
    <w:rsid w:val="001A53CF"/>
    <w:rsid w:val="001A566B"/>
    <w:rsid w:val="001A5FA5"/>
    <w:rsid w:val="001A6D3F"/>
    <w:rsid w:val="001A6E7B"/>
    <w:rsid w:val="001A7157"/>
    <w:rsid w:val="001A72FD"/>
    <w:rsid w:val="001A73E5"/>
    <w:rsid w:val="001A7AC0"/>
    <w:rsid w:val="001A7BE9"/>
    <w:rsid w:val="001A7C3E"/>
    <w:rsid w:val="001A7D07"/>
    <w:rsid w:val="001A7EAB"/>
    <w:rsid w:val="001B10F4"/>
    <w:rsid w:val="001B150B"/>
    <w:rsid w:val="001B1C75"/>
    <w:rsid w:val="001B1F02"/>
    <w:rsid w:val="001B2251"/>
    <w:rsid w:val="001B2346"/>
    <w:rsid w:val="001B25B9"/>
    <w:rsid w:val="001B2E6C"/>
    <w:rsid w:val="001B2FA5"/>
    <w:rsid w:val="001B33FA"/>
    <w:rsid w:val="001B3743"/>
    <w:rsid w:val="001B37D2"/>
    <w:rsid w:val="001B3977"/>
    <w:rsid w:val="001B3F4B"/>
    <w:rsid w:val="001B41CE"/>
    <w:rsid w:val="001B487A"/>
    <w:rsid w:val="001B49EB"/>
    <w:rsid w:val="001B4A07"/>
    <w:rsid w:val="001B50FB"/>
    <w:rsid w:val="001B540E"/>
    <w:rsid w:val="001B56D4"/>
    <w:rsid w:val="001B5B30"/>
    <w:rsid w:val="001B5C83"/>
    <w:rsid w:val="001B5DB5"/>
    <w:rsid w:val="001B6090"/>
    <w:rsid w:val="001B6246"/>
    <w:rsid w:val="001B6B86"/>
    <w:rsid w:val="001B6FB2"/>
    <w:rsid w:val="001B7085"/>
    <w:rsid w:val="001B7107"/>
    <w:rsid w:val="001B71C8"/>
    <w:rsid w:val="001B7940"/>
    <w:rsid w:val="001B7EBC"/>
    <w:rsid w:val="001B7FE6"/>
    <w:rsid w:val="001C0B59"/>
    <w:rsid w:val="001C0C77"/>
    <w:rsid w:val="001C0C8D"/>
    <w:rsid w:val="001C0DEA"/>
    <w:rsid w:val="001C22C7"/>
    <w:rsid w:val="001C23D3"/>
    <w:rsid w:val="001C2503"/>
    <w:rsid w:val="001C257C"/>
    <w:rsid w:val="001C2B27"/>
    <w:rsid w:val="001C2DB4"/>
    <w:rsid w:val="001C3556"/>
    <w:rsid w:val="001C3570"/>
    <w:rsid w:val="001C3C5F"/>
    <w:rsid w:val="001C3D51"/>
    <w:rsid w:val="001C4811"/>
    <w:rsid w:val="001C4D29"/>
    <w:rsid w:val="001C50F2"/>
    <w:rsid w:val="001C557D"/>
    <w:rsid w:val="001C581C"/>
    <w:rsid w:val="001C5928"/>
    <w:rsid w:val="001C5BDB"/>
    <w:rsid w:val="001C6643"/>
    <w:rsid w:val="001C686C"/>
    <w:rsid w:val="001C7718"/>
    <w:rsid w:val="001C7732"/>
    <w:rsid w:val="001C7ACD"/>
    <w:rsid w:val="001D00FA"/>
    <w:rsid w:val="001D03E5"/>
    <w:rsid w:val="001D0481"/>
    <w:rsid w:val="001D0A86"/>
    <w:rsid w:val="001D0DA4"/>
    <w:rsid w:val="001D0E40"/>
    <w:rsid w:val="001D10DD"/>
    <w:rsid w:val="001D1671"/>
    <w:rsid w:val="001D1A16"/>
    <w:rsid w:val="001D1EFA"/>
    <w:rsid w:val="001D1FD2"/>
    <w:rsid w:val="001D233A"/>
    <w:rsid w:val="001D2990"/>
    <w:rsid w:val="001D2E98"/>
    <w:rsid w:val="001D3038"/>
    <w:rsid w:val="001D339F"/>
    <w:rsid w:val="001D3E4F"/>
    <w:rsid w:val="001D42FF"/>
    <w:rsid w:val="001D458E"/>
    <w:rsid w:val="001D45FB"/>
    <w:rsid w:val="001D476E"/>
    <w:rsid w:val="001D49CD"/>
    <w:rsid w:val="001D4AB2"/>
    <w:rsid w:val="001D4DDA"/>
    <w:rsid w:val="001D4E24"/>
    <w:rsid w:val="001D4E4C"/>
    <w:rsid w:val="001D5CBB"/>
    <w:rsid w:val="001D5D35"/>
    <w:rsid w:val="001D5DA3"/>
    <w:rsid w:val="001D6563"/>
    <w:rsid w:val="001D70A4"/>
    <w:rsid w:val="001D71FA"/>
    <w:rsid w:val="001D751F"/>
    <w:rsid w:val="001D76A4"/>
    <w:rsid w:val="001D7EA0"/>
    <w:rsid w:val="001E09D1"/>
    <w:rsid w:val="001E14C7"/>
    <w:rsid w:val="001E192A"/>
    <w:rsid w:val="001E1B3E"/>
    <w:rsid w:val="001E1DB8"/>
    <w:rsid w:val="001E1E48"/>
    <w:rsid w:val="001E203F"/>
    <w:rsid w:val="001E24E9"/>
    <w:rsid w:val="001E298D"/>
    <w:rsid w:val="001E2E30"/>
    <w:rsid w:val="001E2E72"/>
    <w:rsid w:val="001E2F21"/>
    <w:rsid w:val="001E3781"/>
    <w:rsid w:val="001E4615"/>
    <w:rsid w:val="001E4D8A"/>
    <w:rsid w:val="001E4FA5"/>
    <w:rsid w:val="001E4FE5"/>
    <w:rsid w:val="001E52C5"/>
    <w:rsid w:val="001E5356"/>
    <w:rsid w:val="001E53BD"/>
    <w:rsid w:val="001E622A"/>
    <w:rsid w:val="001E62BF"/>
    <w:rsid w:val="001E64CB"/>
    <w:rsid w:val="001E668C"/>
    <w:rsid w:val="001E6813"/>
    <w:rsid w:val="001E68AE"/>
    <w:rsid w:val="001E719F"/>
    <w:rsid w:val="001E7360"/>
    <w:rsid w:val="001E755D"/>
    <w:rsid w:val="001E781E"/>
    <w:rsid w:val="001E7AC3"/>
    <w:rsid w:val="001E7BA1"/>
    <w:rsid w:val="001E7EEB"/>
    <w:rsid w:val="001F00F4"/>
    <w:rsid w:val="001F0107"/>
    <w:rsid w:val="001F04DB"/>
    <w:rsid w:val="001F0865"/>
    <w:rsid w:val="001F0D69"/>
    <w:rsid w:val="001F1154"/>
    <w:rsid w:val="001F123E"/>
    <w:rsid w:val="001F12AB"/>
    <w:rsid w:val="001F155A"/>
    <w:rsid w:val="001F1709"/>
    <w:rsid w:val="001F1776"/>
    <w:rsid w:val="001F1F00"/>
    <w:rsid w:val="001F25F4"/>
    <w:rsid w:val="001F277C"/>
    <w:rsid w:val="001F2D37"/>
    <w:rsid w:val="001F2D61"/>
    <w:rsid w:val="001F30DC"/>
    <w:rsid w:val="001F30EE"/>
    <w:rsid w:val="001F3272"/>
    <w:rsid w:val="001F3628"/>
    <w:rsid w:val="001F3B76"/>
    <w:rsid w:val="001F3EB9"/>
    <w:rsid w:val="001F401B"/>
    <w:rsid w:val="001F43E2"/>
    <w:rsid w:val="001F44DB"/>
    <w:rsid w:val="001F458D"/>
    <w:rsid w:val="001F47E9"/>
    <w:rsid w:val="001F4CFE"/>
    <w:rsid w:val="001F4DE5"/>
    <w:rsid w:val="001F5554"/>
    <w:rsid w:val="001F55A0"/>
    <w:rsid w:val="001F568A"/>
    <w:rsid w:val="001F5791"/>
    <w:rsid w:val="001F57CA"/>
    <w:rsid w:val="001F57DC"/>
    <w:rsid w:val="001F58FB"/>
    <w:rsid w:val="001F5A06"/>
    <w:rsid w:val="001F6EB4"/>
    <w:rsid w:val="001F729A"/>
    <w:rsid w:val="001F72C7"/>
    <w:rsid w:val="001F76E5"/>
    <w:rsid w:val="001F76F0"/>
    <w:rsid w:val="001F78EB"/>
    <w:rsid w:val="001F7B67"/>
    <w:rsid w:val="001F7E35"/>
    <w:rsid w:val="00200116"/>
    <w:rsid w:val="002003B6"/>
    <w:rsid w:val="002005E7"/>
    <w:rsid w:val="00200D0F"/>
    <w:rsid w:val="002011D5"/>
    <w:rsid w:val="002012E4"/>
    <w:rsid w:val="0020161A"/>
    <w:rsid w:val="00201968"/>
    <w:rsid w:val="00201A2B"/>
    <w:rsid w:val="00201B7F"/>
    <w:rsid w:val="00201DC4"/>
    <w:rsid w:val="00202A0E"/>
    <w:rsid w:val="0020310E"/>
    <w:rsid w:val="0020317C"/>
    <w:rsid w:val="002037D7"/>
    <w:rsid w:val="00203B3E"/>
    <w:rsid w:val="00203BD5"/>
    <w:rsid w:val="00203E90"/>
    <w:rsid w:val="0020406D"/>
    <w:rsid w:val="002041F7"/>
    <w:rsid w:val="00204836"/>
    <w:rsid w:val="002059AE"/>
    <w:rsid w:val="00205D8A"/>
    <w:rsid w:val="00205E60"/>
    <w:rsid w:val="00205F92"/>
    <w:rsid w:val="00206DA5"/>
    <w:rsid w:val="0020749B"/>
    <w:rsid w:val="00207BAF"/>
    <w:rsid w:val="00207F80"/>
    <w:rsid w:val="002107DB"/>
    <w:rsid w:val="0021089E"/>
    <w:rsid w:val="00210E1B"/>
    <w:rsid w:val="002110B6"/>
    <w:rsid w:val="002111D5"/>
    <w:rsid w:val="00211517"/>
    <w:rsid w:val="002115C6"/>
    <w:rsid w:val="00211890"/>
    <w:rsid w:val="002119F0"/>
    <w:rsid w:val="00211C07"/>
    <w:rsid w:val="00211DB0"/>
    <w:rsid w:val="00211E17"/>
    <w:rsid w:val="00211E22"/>
    <w:rsid w:val="00212008"/>
    <w:rsid w:val="00212025"/>
    <w:rsid w:val="00212133"/>
    <w:rsid w:val="002121BA"/>
    <w:rsid w:val="002122A3"/>
    <w:rsid w:val="00212429"/>
    <w:rsid w:val="00212775"/>
    <w:rsid w:val="00212809"/>
    <w:rsid w:val="00212BEC"/>
    <w:rsid w:val="002131BB"/>
    <w:rsid w:val="002137EE"/>
    <w:rsid w:val="002139AD"/>
    <w:rsid w:val="00213C50"/>
    <w:rsid w:val="00213F61"/>
    <w:rsid w:val="00214338"/>
    <w:rsid w:val="0021436A"/>
    <w:rsid w:val="00214A13"/>
    <w:rsid w:val="00214B87"/>
    <w:rsid w:val="00214CB7"/>
    <w:rsid w:val="00214D01"/>
    <w:rsid w:val="00214E7C"/>
    <w:rsid w:val="00215333"/>
    <w:rsid w:val="00215457"/>
    <w:rsid w:val="00215555"/>
    <w:rsid w:val="002155C5"/>
    <w:rsid w:val="002157EE"/>
    <w:rsid w:val="002158AF"/>
    <w:rsid w:val="00215ACE"/>
    <w:rsid w:val="0021638D"/>
    <w:rsid w:val="00216BCA"/>
    <w:rsid w:val="00216F36"/>
    <w:rsid w:val="00217046"/>
    <w:rsid w:val="0021745E"/>
    <w:rsid w:val="0021759D"/>
    <w:rsid w:val="00217A15"/>
    <w:rsid w:val="0022097A"/>
    <w:rsid w:val="00220E44"/>
    <w:rsid w:val="0022108B"/>
    <w:rsid w:val="00221212"/>
    <w:rsid w:val="0022138A"/>
    <w:rsid w:val="00221868"/>
    <w:rsid w:val="00221A0C"/>
    <w:rsid w:val="00221AD0"/>
    <w:rsid w:val="00221E73"/>
    <w:rsid w:val="0022217E"/>
    <w:rsid w:val="00222404"/>
    <w:rsid w:val="00222ACE"/>
    <w:rsid w:val="00223128"/>
    <w:rsid w:val="002231D5"/>
    <w:rsid w:val="00223480"/>
    <w:rsid w:val="00223645"/>
    <w:rsid w:val="002242AD"/>
    <w:rsid w:val="0022430D"/>
    <w:rsid w:val="002243EC"/>
    <w:rsid w:val="002246E3"/>
    <w:rsid w:val="002247BB"/>
    <w:rsid w:val="00225E34"/>
    <w:rsid w:val="00225F92"/>
    <w:rsid w:val="00225FD3"/>
    <w:rsid w:val="002261C7"/>
    <w:rsid w:val="00226F8B"/>
    <w:rsid w:val="002271F1"/>
    <w:rsid w:val="0022729A"/>
    <w:rsid w:val="00227474"/>
    <w:rsid w:val="00227DF1"/>
    <w:rsid w:val="00227E15"/>
    <w:rsid w:val="00227FCB"/>
    <w:rsid w:val="002301DB"/>
    <w:rsid w:val="00230237"/>
    <w:rsid w:val="002302C9"/>
    <w:rsid w:val="002303A3"/>
    <w:rsid w:val="002304E4"/>
    <w:rsid w:val="00230812"/>
    <w:rsid w:val="0023145C"/>
    <w:rsid w:val="00231A6B"/>
    <w:rsid w:val="00231CF4"/>
    <w:rsid w:val="002322ED"/>
    <w:rsid w:val="0023239F"/>
    <w:rsid w:val="00232F43"/>
    <w:rsid w:val="002333E3"/>
    <w:rsid w:val="0023364A"/>
    <w:rsid w:val="00233667"/>
    <w:rsid w:val="00233869"/>
    <w:rsid w:val="00233BCF"/>
    <w:rsid w:val="00233C49"/>
    <w:rsid w:val="00233C91"/>
    <w:rsid w:val="00234357"/>
    <w:rsid w:val="002343F0"/>
    <w:rsid w:val="00234415"/>
    <w:rsid w:val="0023452D"/>
    <w:rsid w:val="002347DF"/>
    <w:rsid w:val="00234C6E"/>
    <w:rsid w:val="00235A98"/>
    <w:rsid w:val="0023603C"/>
    <w:rsid w:val="002363F7"/>
    <w:rsid w:val="00236553"/>
    <w:rsid w:val="002367AF"/>
    <w:rsid w:val="00236DCC"/>
    <w:rsid w:val="00237446"/>
    <w:rsid w:val="002375F0"/>
    <w:rsid w:val="00237631"/>
    <w:rsid w:val="00237ACF"/>
    <w:rsid w:val="00237C33"/>
    <w:rsid w:val="00237FB4"/>
    <w:rsid w:val="0024005D"/>
    <w:rsid w:val="00240357"/>
    <w:rsid w:val="00240A41"/>
    <w:rsid w:val="00240D4C"/>
    <w:rsid w:val="0024115C"/>
    <w:rsid w:val="0024130B"/>
    <w:rsid w:val="0024160B"/>
    <w:rsid w:val="0024185D"/>
    <w:rsid w:val="00241B26"/>
    <w:rsid w:val="00241B94"/>
    <w:rsid w:val="00241C80"/>
    <w:rsid w:val="00241DDA"/>
    <w:rsid w:val="00241F49"/>
    <w:rsid w:val="00242256"/>
    <w:rsid w:val="00242297"/>
    <w:rsid w:val="002423A9"/>
    <w:rsid w:val="00242532"/>
    <w:rsid w:val="00242671"/>
    <w:rsid w:val="00242B7F"/>
    <w:rsid w:val="00242CFD"/>
    <w:rsid w:val="00242E48"/>
    <w:rsid w:val="00242E9D"/>
    <w:rsid w:val="0024329B"/>
    <w:rsid w:val="00243337"/>
    <w:rsid w:val="00243A4A"/>
    <w:rsid w:val="00243D92"/>
    <w:rsid w:val="0024406E"/>
    <w:rsid w:val="0024443D"/>
    <w:rsid w:val="002449B6"/>
    <w:rsid w:val="00244B11"/>
    <w:rsid w:val="00244CB8"/>
    <w:rsid w:val="00245269"/>
    <w:rsid w:val="002452AE"/>
    <w:rsid w:val="00245879"/>
    <w:rsid w:val="00245B9B"/>
    <w:rsid w:val="00246271"/>
    <w:rsid w:val="002467B7"/>
    <w:rsid w:val="00246DC9"/>
    <w:rsid w:val="00246F5A"/>
    <w:rsid w:val="00247195"/>
    <w:rsid w:val="00247AD4"/>
    <w:rsid w:val="00247F59"/>
    <w:rsid w:val="00250390"/>
    <w:rsid w:val="002505C8"/>
    <w:rsid w:val="002506EB"/>
    <w:rsid w:val="00250B86"/>
    <w:rsid w:val="002512A2"/>
    <w:rsid w:val="00251E20"/>
    <w:rsid w:val="00252247"/>
    <w:rsid w:val="00252A8A"/>
    <w:rsid w:val="00252B7C"/>
    <w:rsid w:val="00252C23"/>
    <w:rsid w:val="00252E05"/>
    <w:rsid w:val="00252E3B"/>
    <w:rsid w:val="002532C1"/>
    <w:rsid w:val="002532EF"/>
    <w:rsid w:val="002533A2"/>
    <w:rsid w:val="00253695"/>
    <w:rsid w:val="002538A9"/>
    <w:rsid w:val="00253A35"/>
    <w:rsid w:val="00253AFB"/>
    <w:rsid w:val="00253C90"/>
    <w:rsid w:val="00253F73"/>
    <w:rsid w:val="00254148"/>
    <w:rsid w:val="00254639"/>
    <w:rsid w:val="00254A4E"/>
    <w:rsid w:val="002551A0"/>
    <w:rsid w:val="002551B3"/>
    <w:rsid w:val="00255298"/>
    <w:rsid w:val="002552CA"/>
    <w:rsid w:val="002555F0"/>
    <w:rsid w:val="002556DE"/>
    <w:rsid w:val="002558F7"/>
    <w:rsid w:val="00255987"/>
    <w:rsid w:val="00255F4D"/>
    <w:rsid w:val="0025607A"/>
    <w:rsid w:val="00256142"/>
    <w:rsid w:val="0025617A"/>
    <w:rsid w:val="002561C8"/>
    <w:rsid w:val="002563D7"/>
    <w:rsid w:val="0025659D"/>
    <w:rsid w:val="00256818"/>
    <w:rsid w:val="0025696E"/>
    <w:rsid w:val="00256B5D"/>
    <w:rsid w:val="00256E4D"/>
    <w:rsid w:val="002571D0"/>
    <w:rsid w:val="0025725F"/>
    <w:rsid w:val="002573F9"/>
    <w:rsid w:val="00257879"/>
    <w:rsid w:val="00257BBE"/>
    <w:rsid w:val="00257E38"/>
    <w:rsid w:val="00257EDE"/>
    <w:rsid w:val="00260249"/>
    <w:rsid w:val="00260608"/>
    <w:rsid w:val="00260969"/>
    <w:rsid w:val="00260A7C"/>
    <w:rsid w:val="00260B5E"/>
    <w:rsid w:val="0026161C"/>
    <w:rsid w:val="0026167D"/>
    <w:rsid w:val="00261A05"/>
    <w:rsid w:val="00262012"/>
    <w:rsid w:val="002620FF"/>
    <w:rsid w:val="00262232"/>
    <w:rsid w:val="0026244A"/>
    <w:rsid w:val="002628ED"/>
    <w:rsid w:val="00262A94"/>
    <w:rsid w:val="00262AF7"/>
    <w:rsid w:val="00262C5E"/>
    <w:rsid w:val="00262EEE"/>
    <w:rsid w:val="00262EF4"/>
    <w:rsid w:val="0026307E"/>
    <w:rsid w:val="00263178"/>
    <w:rsid w:val="0026342C"/>
    <w:rsid w:val="002639BA"/>
    <w:rsid w:val="00264117"/>
    <w:rsid w:val="0026445D"/>
    <w:rsid w:val="00264B3A"/>
    <w:rsid w:val="00264ED7"/>
    <w:rsid w:val="00264F15"/>
    <w:rsid w:val="0026548B"/>
    <w:rsid w:val="002654D8"/>
    <w:rsid w:val="00265613"/>
    <w:rsid w:val="00265920"/>
    <w:rsid w:val="00265B7C"/>
    <w:rsid w:val="00265C25"/>
    <w:rsid w:val="00265EA0"/>
    <w:rsid w:val="002661D3"/>
    <w:rsid w:val="0026643E"/>
    <w:rsid w:val="00266937"/>
    <w:rsid w:val="00266A56"/>
    <w:rsid w:val="00266C32"/>
    <w:rsid w:val="00267330"/>
    <w:rsid w:val="0026777D"/>
    <w:rsid w:val="00267E58"/>
    <w:rsid w:val="002701C2"/>
    <w:rsid w:val="00270547"/>
    <w:rsid w:val="00270770"/>
    <w:rsid w:val="00270BD1"/>
    <w:rsid w:val="00270EFF"/>
    <w:rsid w:val="0027125F"/>
    <w:rsid w:val="00271295"/>
    <w:rsid w:val="002718CF"/>
    <w:rsid w:val="00271FE5"/>
    <w:rsid w:val="0027205F"/>
    <w:rsid w:val="002721A7"/>
    <w:rsid w:val="0027244B"/>
    <w:rsid w:val="00272513"/>
    <w:rsid w:val="00272C31"/>
    <w:rsid w:val="002731C8"/>
    <w:rsid w:val="00273514"/>
    <w:rsid w:val="0027376C"/>
    <w:rsid w:val="00273AA4"/>
    <w:rsid w:val="00273C21"/>
    <w:rsid w:val="00273D5D"/>
    <w:rsid w:val="00273E7A"/>
    <w:rsid w:val="00273F87"/>
    <w:rsid w:val="002740AA"/>
    <w:rsid w:val="00274A87"/>
    <w:rsid w:val="00274A92"/>
    <w:rsid w:val="00275095"/>
    <w:rsid w:val="002752CB"/>
    <w:rsid w:val="002763A0"/>
    <w:rsid w:val="0027650F"/>
    <w:rsid w:val="002767D5"/>
    <w:rsid w:val="00276A9F"/>
    <w:rsid w:val="00276C22"/>
    <w:rsid w:val="00276CF4"/>
    <w:rsid w:val="00276E86"/>
    <w:rsid w:val="00276EA5"/>
    <w:rsid w:val="00277033"/>
    <w:rsid w:val="00277079"/>
    <w:rsid w:val="00277553"/>
    <w:rsid w:val="0027786D"/>
    <w:rsid w:val="002778D7"/>
    <w:rsid w:val="00277999"/>
    <w:rsid w:val="00280BA3"/>
    <w:rsid w:val="0028128D"/>
    <w:rsid w:val="0028171B"/>
    <w:rsid w:val="00281AFE"/>
    <w:rsid w:val="00281B78"/>
    <w:rsid w:val="00281BCE"/>
    <w:rsid w:val="00281E42"/>
    <w:rsid w:val="00281E6E"/>
    <w:rsid w:val="00281E8A"/>
    <w:rsid w:val="00282151"/>
    <w:rsid w:val="0028318B"/>
    <w:rsid w:val="002831E6"/>
    <w:rsid w:val="00283446"/>
    <w:rsid w:val="00283A2C"/>
    <w:rsid w:val="00283BCA"/>
    <w:rsid w:val="002849E8"/>
    <w:rsid w:val="00284DD6"/>
    <w:rsid w:val="00284E25"/>
    <w:rsid w:val="0028516C"/>
    <w:rsid w:val="00285392"/>
    <w:rsid w:val="0028544F"/>
    <w:rsid w:val="00285C11"/>
    <w:rsid w:val="00285C60"/>
    <w:rsid w:val="00285EF3"/>
    <w:rsid w:val="00286001"/>
    <w:rsid w:val="002864B4"/>
    <w:rsid w:val="00286A3E"/>
    <w:rsid w:val="00286A75"/>
    <w:rsid w:val="00286ABC"/>
    <w:rsid w:val="00286CE1"/>
    <w:rsid w:val="00286E9B"/>
    <w:rsid w:val="002870B6"/>
    <w:rsid w:val="0028732B"/>
    <w:rsid w:val="002873D6"/>
    <w:rsid w:val="002878EF"/>
    <w:rsid w:val="00287CBD"/>
    <w:rsid w:val="00287CD2"/>
    <w:rsid w:val="00290512"/>
    <w:rsid w:val="002908C2"/>
    <w:rsid w:val="00290A6A"/>
    <w:rsid w:val="00290CB2"/>
    <w:rsid w:val="00290EF7"/>
    <w:rsid w:val="002911D8"/>
    <w:rsid w:val="00291B3D"/>
    <w:rsid w:val="00292022"/>
    <w:rsid w:val="00292123"/>
    <w:rsid w:val="002921C0"/>
    <w:rsid w:val="002922D0"/>
    <w:rsid w:val="002927C1"/>
    <w:rsid w:val="0029290A"/>
    <w:rsid w:val="002929A9"/>
    <w:rsid w:val="002930B4"/>
    <w:rsid w:val="00293188"/>
    <w:rsid w:val="002932EA"/>
    <w:rsid w:val="0029375E"/>
    <w:rsid w:val="00293845"/>
    <w:rsid w:val="00294118"/>
    <w:rsid w:val="002941B1"/>
    <w:rsid w:val="0029421B"/>
    <w:rsid w:val="0029425A"/>
    <w:rsid w:val="00294362"/>
    <w:rsid w:val="0029475E"/>
    <w:rsid w:val="002949A9"/>
    <w:rsid w:val="00294F54"/>
    <w:rsid w:val="00295786"/>
    <w:rsid w:val="002957A6"/>
    <w:rsid w:val="00295CB8"/>
    <w:rsid w:val="00295F01"/>
    <w:rsid w:val="00296005"/>
    <w:rsid w:val="00296089"/>
    <w:rsid w:val="002964C8"/>
    <w:rsid w:val="00296932"/>
    <w:rsid w:val="00296A68"/>
    <w:rsid w:val="00296FCE"/>
    <w:rsid w:val="002970AF"/>
    <w:rsid w:val="002977AD"/>
    <w:rsid w:val="00297859"/>
    <w:rsid w:val="00297A58"/>
    <w:rsid w:val="002A00A6"/>
    <w:rsid w:val="002A0201"/>
    <w:rsid w:val="002A0334"/>
    <w:rsid w:val="002A04C4"/>
    <w:rsid w:val="002A0798"/>
    <w:rsid w:val="002A0AB6"/>
    <w:rsid w:val="002A0C81"/>
    <w:rsid w:val="002A0D46"/>
    <w:rsid w:val="002A0E13"/>
    <w:rsid w:val="002A1270"/>
    <w:rsid w:val="002A1303"/>
    <w:rsid w:val="002A1608"/>
    <w:rsid w:val="002A187F"/>
    <w:rsid w:val="002A18D9"/>
    <w:rsid w:val="002A1CCC"/>
    <w:rsid w:val="002A1F4B"/>
    <w:rsid w:val="002A2174"/>
    <w:rsid w:val="002A26DB"/>
    <w:rsid w:val="002A2D11"/>
    <w:rsid w:val="002A2E41"/>
    <w:rsid w:val="002A38F5"/>
    <w:rsid w:val="002A3A06"/>
    <w:rsid w:val="002A3CE2"/>
    <w:rsid w:val="002A3EF9"/>
    <w:rsid w:val="002A43BD"/>
    <w:rsid w:val="002A4818"/>
    <w:rsid w:val="002A490A"/>
    <w:rsid w:val="002A531A"/>
    <w:rsid w:val="002A53EF"/>
    <w:rsid w:val="002A568A"/>
    <w:rsid w:val="002A56B4"/>
    <w:rsid w:val="002A5786"/>
    <w:rsid w:val="002A57FC"/>
    <w:rsid w:val="002A5B75"/>
    <w:rsid w:val="002A618C"/>
    <w:rsid w:val="002A660E"/>
    <w:rsid w:val="002A67F0"/>
    <w:rsid w:val="002A69DF"/>
    <w:rsid w:val="002A6A9E"/>
    <w:rsid w:val="002A6ACF"/>
    <w:rsid w:val="002A6D6A"/>
    <w:rsid w:val="002A6E8B"/>
    <w:rsid w:val="002A6EA9"/>
    <w:rsid w:val="002A70D6"/>
    <w:rsid w:val="002A75DC"/>
    <w:rsid w:val="002A7898"/>
    <w:rsid w:val="002A7FBE"/>
    <w:rsid w:val="002B000C"/>
    <w:rsid w:val="002B0161"/>
    <w:rsid w:val="002B0449"/>
    <w:rsid w:val="002B055E"/>
    <w:rsid w:val="002B05D9"/>
    <w:rsid w:val="002B1F0C"/>
    <w:rsid w:val="002B1FB3"/>
    <w:rsid w:val="002B1FEA"/>
    <w:rsid w:val="002B1FFB"/>
    <w:rsid w:val="002B2490"/>
    <w:rsid w:val="002B2554"/>
    <w:rsid w:val="002B2BBB"/>
    <w:rsid w:val="002B32DD"/>
    <w:rsid w:val="002B349C"/>
    <w:rsid w:val="002B3A15"/>
    <w:rsid w:val="002B3EDB"/>
    <w:rsid w:val="002B41E2"/>
    <w:rsid w:val="002B4480"/>
    <w:rsid w:val="002B48A8"/>
    <w:rsid w:val="002B4E48"/>
    <w:rsid w:val="002B562E"/>
    <w:rsid w:val="002B56DF"/>
    <w:rsid w:val="002B5C0D"/>
    <w:rsid w:val="002B5E43"/>
    <w:rsid w:val="002B6000"/>
    <w:rsid w:val="002B6102"/>
    <w:rsid w:val="002B6227"/>
    <w:rsid w:val="002B64F5"/>
    <w:rsid w:val="002B6518"/>
    <w:rsid w:val="002B683F"/>
    <w:rsid w:val="002B6977"/>
    <w:rsid w:val="002B6DCE"/>
    <w:rsid w:val="002B6F2B"/>
    <w:rsid w:val="002B6FBA"/>
    <w:rsid w:val="002B7A94"/>
    <w:rsid w:val="002C02A0"/>
    <w:rsid w:val="002C051F"/>
    <w:rsid w:val="002C07CA"/>
    <w:rsid w:val="002C08E6"/>
    <w:rsid w:val="002C0935"/>
    <w:rsid w:val="002C0CF2"/>
    <w:rsid w:val="002C111D"/>
    <w:rsid w:val="002C1388"/>
    <w:rsid w:val="002C16E8"/>
    <w:rsid w:val="002C1703"/>
    <w:rsid w:val="002C1A03"/>
    <w:rsid w:val="002C1A77"/>
    <w:rsid w:val="002C1D1D"/>
    <w:rsid w:val="002C1F87"/>
    <w:rsid w:val="002C1FDE"/>
    <w:rsid w:val="002C20C4"/>
    <w:rsid w:val="002C2702"/>
    <w:rsid w:val="002C27E1"/>
    <w:rsid w:val="002C2B2D"/>
    <w:rsid w:val="002C2CA6"/>
    <w:rsid w:val="002C2CC6"/>
    <w:rsid w:val="002C2F6D"/>
    <w:rsid w:val="002C419D"/>
    <w:rsid w:val="002C4315"/>
    <w:rsid w:val="002C44A4"/>
    <w:rsid w:val="002C4566"/>
    <w:rsid w:val="002C46B5"/>
    <w:rsid w:val="002C4784"/>
    <w:rsid w:val="002C48B2"/>
    <w:rsid w:val="002C4FFC"/>
    <w:rsid w:val="002C56C7"/>
    <w:rsid w:val="002C5775"/>
    <w:rsid w:val="002C6773"/>
    <w:rsid w:val="002C6BC1"/>
    <w:rsid w:val="002C6BE9"/>
    <w:rsid w:val="002C6CF6"/>
    <w:rsid w:val="002C6EDE"/>
    <w:rsid w:val="002C75CE"/>
    <w:rsid w:val="002C7932"/>
    <w:rsid w:val="002D07C5"/>
    <w:rsid w:val="002D0835"/>
    <w:rsid w:val="002D0ABE"/>
    <w:rsid w:val="002D11CA"/>
    <w:rsid w:val="002D1427"/>
    <w:rsid w:val="002D1807"/>
    <w:rsid w:val="002D199F"/>
    <w:rsid w:val="002D1D58"/>
    <w:rsid w:val="002D1E28"/>
    <w:rsid w:val="002D20FA"/>
    <w:rsid w:val="002D2270"/>
    <w:rsid w:val="002D2356"/>
    <w:rsid w:val="002D2369"/>
    <w:rsid w:val="002D23CC"/>
    <w:rsid w:val="002D26CA"/>
    <w:rsid w:val="002D26E6"/>
    <w:rsid w:val="002D2842"/>
    <w:rsid w:val="002D2ADF"/>
    <w:rsid w:val="002D2D90"/>
    <w:rsid w:val="002D3332"/>
    <w:rsid w:val="002D3959"/>
    <w:rsid w:val="002D398B"/>
    <w:rsid w:val="002D405C"/>
    <w:rsid w:val="002D409F"/>
    <w:rsid w:val="002D40CE"/>
    <w:rsid w:val="002D4913"/>
    <w:rsid w:val="002D55C5"/>
    <w:rsid w:val="002D57EB"/>
    <w:rsid w:val="002D5BC2"/>
    <w:rsid w:val="002D6183"/>
    <w:rsid w:val="002D61BF"/>
    <w:rsid w:val="002D67CD"/>
    <w:rsid w:val="002D6A36"/>
    <w:rsid w:val="002D74FE"/>
    <w:rsid w:val="002D771F"/>
    <w:rsid w:val="002D7911"/>
    <w:rsid w:val="002D7AE1"/>
    <w:rsid w:val="002D7D5B"/>
    <w:rsid w:val="002D7E71"/>
    <w:rsid w:val="002E0018"/>
    <w:rsid w:val="002E0060"/>
    <w:rsid w:val="002E0308"/>
    <w:rsid w:val="002E0485"/>
    <w:rsid w:val="002E0A7F"/>
    <w:rsid w:val="002E1301"/>
    <w:rsid w:val="002E20E2"/>
    <w:rsid w:val="002E2105"/>
    <w:rsid w:val="002E26CC"/>
    <w:rsid w:val="002E2E66"/>
    <w:rsid w:val="002E2F37"/>
    <w:rsid w:val="002E2F47"/>
    <w:rsid w:val="002E2FC3"/>
    <w:rsid w:val="002E332F"/>
    <w:rsid w:val="002E379E"/>
    <w:rsid w:val="002E38BC"/>
    <w:rsid w:val="002E3A08"/>
    <w:rsid w:val="002E3A30"/>
    <w:rsid w:val="002E3B90"/>
    <w:rsid w:val="002E3FF8"/>
    <w:rsid w:val="002E4A26"/>
    <w:rsid w:val="002E4AD5"/>
    <w:rsid w:val="002E5B60"/>
    <w:rsid w:val="002E62DB"/>
    <w:rsid w:val="002E6BBA"/>
    <w:rsid w:val="002E70A7"/>
    <w:rsid w:val="002E756A"/>
    <w:rsid w:val="002E7810"/>
    <w:rsid w:val="002E7ADE"/>
    <w:rsid w:val="002E7CE2"/>
    <w:rsid w:val="002F007C"/>
    <w:rsid w:val="002F07C0"/>
    <w:rsid w:val="002F09DC"/>
    <w:rsid w:val="002F0CA4"/>
    <w:rsid w:val="002F10C6"/>
    <w:rsid w:val="002F13BE"/>
    <w:rsid w:val="002F1427"/>
    <w:rsid w:val="002F1990"/>
    <w:rsid w:val="002F1AC1"/>
    <w:rsid w:val="002F1F28"/>
    <w:rsid w:val="002F200D"/>
    <w:rsid w:val="002F2157"/>
    <w:rsid w:val="002F219B"/>
    <w:rsid w:val="002F2486"/>
    <w:rsid w:val="002F2827"/>
    <w:rsid w:val="002F2B30"/>
    <w:rsid w:val="002F2EA4"/>
    <w:rsid w:val="002F33E7"/>
    <w:rsid w:val="002F3435"/>
    <w:rsid w:val="002F3520"/>
    <w:rsid w:val="002F355D"/>
    <w:rsid w:val="002F35F7"/>
    <w:rsid w:val="002F3B77"/>
    <w:rsid w:val="002F3EFB"/>
    <w:rsid w:val="002F3F0B"/>
    <w:rsid w:val="002F409A"/>
    <w:rsid w:val="002F4891"/>
    <w:rsid w:val="002F55F1"/>
    <w:rsid w:val="002F5659"/>
    <w:rsid w:val="002F58A0"/>
    <w:rsid w:val="002F5B7E"/>
    <w:rsid w:val="002F5C09"/>
    <w:rsid w:val="002F5D67"/>
    <w:rsid w:val="002F5E4B"/>
    <w:rsid w:val="002F5E54"/>
    <w:rsid w:val="002F638A"/>
    <w:rsid w:val="002F6696"/>
    <w:rsid w:val="002F6698"/>
    <w:rsid w:val="002F6A01"/>
    <w:rsid w:val="002F6E7E"/>
    <w:rsid w:val="002F6FED"/>
    <w:rsid w:val="002F70EE"/>
    <w:rsid w:val="002F7385"/>
    <w:rsid w:val="002F744C"/>
    <w:rsid w:val="002F76B2"/>
    <w:rsid w:val="002F775D"/>
    <w:rsid w:val="002F7972"/>
    <w:rsid w:val="002F7BA6"/>
    <w:rsid w:val="002F7DEB"/>
    <w:rsid w:val="003005BF"/>
    <w:rsid w:val="00300703"/>
    <w:rsid w:val="003007A4"/>
    <w:rsid w:val="0030093B"/>
    <w:rsid w:val="0030100F"/>
    <w:rsid w:val="0030118D"/>
    <w:rsid w:val="003012EA"/>
    <w:rsid w:val="003019F3"/>
    <w:rsid w:val="00301FB7"/>
    <w:rsid w:val="00302385"/>
    <w:rsid w:val="00302726"/>
    <w:rsid w:val="00302738"/>
    <w:rsid w:val="00302B29"/>
    <w:rsid w:val="00302D7E"/>
    <w:rsid w:val="00302EF1"/>
    <w:rsid w:val="00303752"/>
    <w:rsid w:val="00303DE8"/>
    <w:rsid w:val="003042A3"/>
    <w:rsid w:val="003042D6"/>
    <w:rsid w:val="00304A65"/>
    <w:rsid w:val="00304DD8"/>
    <w:rsid w:val="00305726"/>
    <w:rsid w:val="003059BA"/>
    <w:rsid w:val="00305A49"/>
    <w:rsid w:val="00305B7F"/>
    <w:rsid w:val="00305BF6"/>
    <w:rsid w:val="00305F38"/>
    <w:rsid w:val="0030601C"/>
    <w:rsid w:val="0030603E"/>
    <w:rsid w:val="00306272"/>
    <w:rsid w:val="0030630B"/>
    <w:rsid w:val="00306437"/>
    <w:rsid w:val="00306AD7"/>
    <w:rsid w:val="00306DED"/>
    <w:rsid w:val="00306E43"/>
    <w:rsid w:val="00306FD8"/>
    <w:rsid w:val="0030738C"/>
    <w:rsid w:val="00307958"/>
    <w:rsid w:val="00307DE1"/>
    <w:rsid w:val="00307E9F"/>
    <w:rsid w:val="003104B7"/>
    <w:rsid w:val="0031052C"/>
    <w:rsid w:val="003107A7"/>
    <w:rsid w:val="00310BCC"/>
    <w:rsid w:val="0031145F"/>
    <w:rsid w:val="00311D9A"/>
    <w:rsid w:val="003128A3"/>
    <w:rsid w:val="003129C7"/>
    <w:rsid w:val="00312FDC"/>
    <w:rsid w:val="00313211"/>
    <w:rsid w:val="00313425"/>
    <w:rsid w:val="00313545"/>
    <w:rsid w:val="003136E6"/>
    <w:rsid w:val="00313CD8"/>
    <w:rsid w:val="00313FD5"/>
    <w:rsid w:val="0031451B"/>
    <w:rsid w:val="00314963"/>
    <w:rsid w:val="00314A37"/>
    <w:rsid w:val="00314AF6"/>
    <w:rsid w:val="00315C5F"/>
    <w:rsid w:val="00315DBB"/>
    <w:rsid w:val="00316D47"/>
    <w:rsid w:val="00317554"/>
    <w:rsid w:val="00317B7E"/>
    <w:rsid w:val="00317F8A"/>
    <w:rsid w:val="00320132"/>
    <w:rsid w:val="0032082C"/>
    <w:rsid w:val="00320C2A"/>
    <w:rsid w:val="00320CA0"/>
    <w:rsid w:val="00320EEB"/>
    <w:rsid w:val="00320FEE"/>
    <w:rsid w:val="0032105C"/>
    <w:rsid w:val="003212EF"/>
    <w:rsid w:val="003213F9"/>
    <w:rsid w:val="0032151B"/>
    <w:rsid w:val="0032165C"/>
    <w:rsid w:val="003218CA"/>
    <w:rsid w:val="00321A33"/>
    <w:rsid w:val="00321E01"/>
    <w:rsid w:val="0032219C"/>
    <w:rsid w:val="003221DB"/>
    <w:rsid w:val="00322456"/>
    <w:rsid w:val="00322479"/>
    <w:rsid w:val="003224E0"/>
    <w:rsid w:val="003225C0"/>
    <w:rsid w:val="00322682"/>
    <w:rsid w:val="003226CB"/>
    <w:rsid w:val="00322839"/>
    <w:rsid w:val="00322919"/>
    <w:rsid w:val="00322A44"/>
    <w:rsid w:val="00322B35"/>
    <w:rsid w:val="00323032"/>
    <w:rsid w:val="00323220"/>
    <w:rsid w:val="003235E1"/>
    <w:rsid w:val="003237F0"/>
    <w:rsid w:val="00323EA7"/>
    <w:rsid w:val="003240F0"/>
    <w:rsid w:val="00324138"/>
    <w:rsid w:val="00324688"/>
    <w:rsid w:val="00324965"/>
    <w:rsid w:val="0032499E"/>
    <w:rsid w:val="003255D6"/>
    <w:rsid w:val="00325903"/>
    <w:rsid w:val="00325978"/>
    <w:rsid w:val="0032598B"/>
    <w:rsid w:val="00325AB0"/>
    <w:rsid w:val="00325ECF"/>
    <w:rsid w:val="00325F82"/>
    <w:rsid w:val="00326240"/>
    <w:rsid w:val="00326714"/>
    <w:rsid w:val="003267EC"/>
    <w:rsid w:val="00326987"/>
    <w:rsid w:val="00326AB2"/>
    <w:rsid w:val="00326DB9"/>
    <w:rsid w:val="0032714C"/>
    <w:rsid w:val="0032716D"/>
    <w:rsid w:val="00327216"/>
    <w:rsid w:val="003275E9"/>
    <w:rsid w:val="0033016F"/>
    <w:rsid w:val="003301F3"/>
    <w:rsid w:val="003302EA"/>
    <w:rsid w:val="003303F4"/>
    <w:rsid w:val="003304F7"/>
    <w:rsid w:val="003307FC"/>
    <w:rsid w:val="00330C57"/>
    <w:rsid w:val="003313BB"/>
    <w:rsid w:val="00331511"/>
    <w:rsid w:val="0033156C"/>
    <w:rsid w:val="00331609"/>
    <w:rsid w:val="00331738"/>
    <w:rsid w:val="00331A83"/>
    <w:rsid w:val="00331AF0"/>
    <w:rsid w:val="00331DB7"/>
    <w:rsid w:val="0033206D"/>
    <w:rsid w:val="00332510"/>
    <w:rsid w:val="00332569"/>
    <w:rsid w:val="0033280E"/>
    <w:rsid w:val="003336EB"/>
    <w:rsid w:val="00333D12"/>
    <w:rsid w:val="00333DC7"/>
    <w:rsid w:val="00334287"/>
    <w:rsid w:val="0033498C"/>
    <w:rsid w:val="003350A1"/>
    <w:rsid w:val="00335195"/>
    <w:rsid w:val="00335FAB"/>
    <w:rsid w:val="003366E6"/>
    <w:rsid w:val="0033680B"/>
    <w:rsid w:val="00336BD2"/>
    <w:rsid w:val="00336CE2"/>
    <w:rsid w:val="00336E53"/>
    <w:rsid w:val="00336F51"/>
    <w:rsid w:val="003376EE"/>
    <w:rsid w:val="00337798"/>
    <w:rsid w:val="00337D4C"/>
    <w:rsid w:val="00337EF8"/>
    <w:rsid w:val="003400A7"/>
    <w:rsid w:val="0034061E"/>
    <w:rsid w:val="00340803"/>
    <w:rsid w:val="00340AD2"/>
    <w:rsid w:val="0034103D"/>
    <w:rsid w:val="003411D7"/>
    <w:rsid w:val="00341358"/>
    <w:rsid w:val="00341499"/>
    <w:rsid w:val="003417E5"/>
    <w:rsid w:val="003421CD"/>
    <w:rsid w:val="003423EC"/>
    <w:rsid w:val="0034249C"/>
    <w:rsid w:val="0034249E"/>
    <w:rsid w:val="003425C9"/>
    <w:rsid w:val="0034288D"/>
    <w:rsid w:val="00342C52"/>
    <w:rsid w:val="00342F6F"/>
    <w:rsid w:val="00343E92"/>
    <w:rsid w:val="0034465D"/>
    <w:rsid w:val="00344C3B"/>
    <w:rsid w:val="00344DE9"/>
    <w:rsid w:val="00345217"/>
    <w:rsid w:val="003452D0"/>
    <w:rsid w:val="0034550F"/>
    <w:rsid w:val="0034595E"/>
    <w:rsid w:val="00345B76"/>
    <w:rsid w:val="00345C1A"/>
    <w:rsid w:val="003461F3"/>
    <w:rsid w:val="00346320"/>
    <w:rsid w:val="003464E2"/>
    <w:rsid w:val="003466E7"/>
    <w:rsid w:val="00346FC3"/>
    <w:rsid w:val="00347084"/>
    <w:rsid w:val="003470E6"/>
    <w:rsid w:val="0034714D"/>
    <w:rsid w:val="00347319"/>
    <w:rsid w:val="0034774A"/>
    <w:rsid w:val="003477F3"/>
    <w:rsid w:val="00347B12"/>
    <w:rsid w:val="00347B78"/>
    <w:rsid w:val="00347C55"/>
    <w:rsid w:val="003502C7"/>
    <w:rsid w:val="003503D8"/>
    <w:rsid w:val="00350E2C"/>
    <w:rsid w:val="003511A3"/>
    <w:rsid w:val="00351385"/>
    <w:rsid w:val="003518E2"/>
    <w:rsid w:val="00351ABF"/>
    <w:rsid w:val="0035294B"/>
    <w:rsid w:val="00352B3D"/>
    <w:rsid w:val="00352DE2"/>
    <w:rsid w:val="00353015"/>
    <w:rsid w:val="00353068"/>
    <w:rsid w:val="003536C4"/>
    <w:rsid w:val="00353802"/>
    <w:rsid w:val="00353B00"/>
    <w:rsid w:val="00353C1C"/>
    <w:rsid w:val="00353DF3"/>
    <w:rsid w:val="00354204"/>
    <w:rsid w:val="003548C5"/>
    <w:rsid w:val="00354C1F"/>
    <w:rsid w:val="00354F89"/>
    <w:rsid w:val="00355323"/>
    <w:rsid w:val="00355653"/>
    <w:rsid w:val="00355F0F"/>
    <w:rsid w:val="00356113"/>
    <w:rsid w:val="003561F0"/>
    <w:rsid w:val="00356482"/>
    <w:rsid w:val="00356555"/>
    <w:rsid w:val="00356690"/>
    <w:rsid w:val="00356795"/>
    <w:rsid w:val="00356D31"/>
    <w:rsid w:val="00356D64"/>
    <w:rsid w:val="00356E6E"/>
    <w:rsid w:val="00356F69"/>
    <w:rsid w:val="00357817"/>
    <w:rsid w:val="0035785B"/>
    <w:rsid w:val="00357D3E"/>
    <w:rsid w:val="00357D99"/>
    <w:rsid w:val="00357F02"/>
    <w:rsid w:val="00357F61"/>
    <w:rsid w:val="0036003F"/>
    <w:rsid w:val="0036033F"/>
    <w:rsid w:val="00360F63"/>
    <w:rsid w:val="00360FC0"/>
    <w:rsid w:val="00361291"/>
    <w:rsid w:val="00361320"/>
    <w:rsid w:val="003617A8"/>
    <w:rsid w:val="00361E06"/>
    <w:rsid w:val="003622BE"/>
    <w:rsid w:val="00362E7E"/>
    <w:rsid w:val="00363636"/>
    <w:rsid w:val="003639BE"/>
    <w:rsid w:val="00363A5C"/>
    <w:rsid w:val="003646DE"/>
    <w:rsid w:val="0036487A"/>
    <w:rsid w:val="00364D13"/>
    <w:rsid w:val="00364E21"/>
    <w:rsid w:val="0036513B"/>
    <w:rsid w:val="003652F3"/>
    <w:rsid w:val="003655FE"/>
    <w:rsid w:val="0036585F"/>
    <w:rsid w:val="00365CE5"/>
    <w:rsid w:val="0036601C"/>
    <w:rsid w:val="003664E2"/>
    <w:rsid w:val="00366630"/>
    <w:rsid w:val="00366E71"/>
    <w:rsid w:val="00367473"/>
    <w:rsid w:val="00367BEA"/>
    <w:rsid w:val="00367F15"/>
    <w:rsid w:val="00367F74"/>
    <w:rsid w:val="003700FD"/>
    <w:rsid w:val="0037087D"/>
    <w:rsid w:val="00370B48"/>
    <w:rsid w:val="00370E8B"/>
    <w:rsid w:val="003710CF"/>
    <w:rsid w:val="00371504"/>
    <w:rsid w:val="00371F3A"/>
    <w:rsid w:val="003721DA"/>
    <w:rsid w:val="0037246A"/>
    <w:rsid w:val="00372518"/>
    <w:rsid w:val="0037372D"/>
    <w:rsid w:val="003737CA"/>
    <w:rsid w:val="003738F1"/>
    <w:rsid w:val="00373997"/>
    <w:rsid w:val="00374573"/>
    <w:rsid w:val="00374825"/>
    <w:rsid w:val="0037487E"/>
    <w:rsid w:val="0037536F"/>
    <w:rsid w:val="003757EE"/>
    <w:rsid w:val="00375B28"/>
    <w:rsid w:val="00375B55"/>
    <w:rsid w:val="00375E87"/>
    <w:rsid w:val="00376084"/>
    <w:rsid w:val="0037670D"/>
    <w:rsid w:val="0037710A"/>
    <w:rsid w:val="003773F9"/>
    <w:rsid w:val="00377774"/>
    <w:rsid w:val="00377FBD"/>
    <w:rsid w:val="003803D8"/>
    <w:rsid w:val="00380857"/>
    <w:rsid w:val="00380E85"/>
    <w:rsid w:val="00381231"/>
    <w:rsid w:val="00381406"/>
    <w:rsid w:val="00381925"/>
    <w:rsid w:val="00381C1D"/>
    <w:rsid w:val="003822C5"/>
    <w:rsid w:val="00382656"/>
    <w:rsid w:val="00382757"/>
    <w:rsid w:val="00382776"/>
    <w:rsid w:val="00382AEA"/>
    <w:rsid w:val="00382C01"/>
    <w:rsid w:val="00382E6C"/>
    <w:rsid w:val="00383BC8"/>
    <w:rsid w:val="003845C6"/>
    <w:rsid w:val="00384755"/>
    <w:rsid w:val="003849A5"/>
    <w:rsid w:val="003849A6"/>
    <w:rsid w:val="00384DD7"/>
    <w:rsid w:val="00384F4E"/>
    <w:rsid w:val="00385098"/>
    <w:rsid w:val="0038525F"/>
    <w:rsid w:val="00385274"/>
    <w:rsid w:val="0038557D"/>
    <w:rsid w:val="00385A29"/>
    <w:rsid w:val="00385B79"/>
    <w:rsid w:val="00385E7F"/>
    <w:rsid w:val="00385F14"/>
    <w:rsid w:val="00385F19"/>
    <w:rsid w:val="00385FA7"/>
    <w:rsid w:val="00386036"/>
    <w:rsid w:val="003863BF"/>
    <w:rsid w:val="00386665"/>
    <w:rsid w:val="00386673"/>
    <w:rsid w:val="00386795"/>
    <w:rsid w:val="003869C9"/>
    <w:rsid w:val="00386B65"/>
    <w:rsid w:val="00387390"/>
    <w:rsid w:val="003874CA"/>
    <w:rsid w:val="0038783B"/>
    <w:rsid w:val="00387C87"/>
    <w:rsid w:val="00387DF5"/>
    <w:rsid w:val="00387E43"/>
    <w:rsid w:val="00390230"/>
    <w:rsid w:val="00390536"/>
    <w:rsid w:val="00390558"/>
    <w:rsid w:val="0039066E"/>
    <w:rsid w:val="003912E5"/>
    <w:rsid w:val="003915F3"/>
    <w:rsid w:val="00391F43"/>
    <w:rsid w:val="00391FCB"/>
    <w:rsid w:val="003920D2"/>
    <w:rsid w:val="003923A7"/>
    <w:rsid w:val="003925D1"/>
    <w:rsid w:val="00392DAC"/>
    <w:rsid w:val="00392E07"/>
    <w:rsid w:val="00393034"/>
    <w:rsid w:val="00393430"/>
    <w:rsid w:val="003939D9"/>
    <w:rsid w:val="00393A33"/>
    <w:rsid w:val="00393C93"/>
    <w:rsid w:val="00393EEF"/>
    <w:rsid w:val="0039422E"/>
    <w:rsid w:val="003946B2"/>
    <w:rsid w:val="0039480F"/>
    <w:rsid w:val="00394A00"/>
    <w:rsid w:val="00394BA0"/>
    <w:rsid w:val="00394CA4"/>
    <w:rsid w:val="00394CAC"/>
    <w:rsid w:val="003952B3"/>
    <w:rsid w:val="003952CF"/>
    <w:rsid w:val="003958AD"/>
    <w:rsid w:val="00395961"/>
    <w:rsid w:val="00395D6A"/>
    <w:rsid w:val="00396415"/>
    <w:rsid w:val="003964DA"/>
    <w:rsid w:val="00396571"/>
    <w:rsid w:val="00396837"/>
    <w:rsid w:val="00396EA9"/>
    <w:rsid w:val="003976C8"/>
    <w:rsid w:val="00397A0B"/>
    <w:rsid w:val="003A023C"/>
    <w:rsid w:val="003A03F2"/>
    <w:rsid w:val="003A07E8"/>
    <w:rsid w:val="003A1274"/>
    <w:rsid w:val="003A170F"/>
    <w:rsid w:val="003A17DB"/>
    <w:rsid w:val="003A1AD1"/>
    <w:rsid w:val="003A20F9"/>
    <w:rsid w:val="003A21D0"/>
    <w:rsid w:val="003A25FC"/>
    <w:rsid w:val="003A27CC"/>
    <w:rsid w:val="003A27F4"/>
    <w:rsid w:val="003A2C83"/>
    <w:rsid w:val="003A2DD1"/>
    <w:rsid w:val="003A2E6F"/>
    <w:rsid w:val="003A35C2"/>
    <w:rsid w:val="003A3F73"/>
    <w:rsid w:val="003A4151"/>
    <w:rsid w:val="003A41AB"/>
    <w:rsid w:val="003A4292"/>
    <w:rsid w:val="003A4BFD"/>
    <w:rsid w:val="003A4D2F"/>
    <w:rsid w:val="003A5955"/>
    <w:rsid w:val="003A5A0C"/>
    <w:rsid w:val="003A5BB0"/>
    <w:rsid w:val="003A63DB"/>
    <w:rsid w:val="003A7153"/>
    <w:rsid w:val="003A7480"/>
    <w:rsid w:val="003A7778"/>
    <w:rsid w:val="003B009A"/>
    <w:rsid w:val="003B0643"/>
    <w:rsid w:val="003B06B7"/>
    <w:rsid w:val="003B07A0"/>
    <w:rsid w:val="003B07B7"/>
    <w:rsid w:val="003B084A"/>
    <w:rsid w:val="003B18EE"/>
    <w:rsid w:val="003B20C7"/>
    <w:rsid w:val="003B23AE"/>
    <w:rsid w:val="003B2685"/>
    <w:rsid w:val="003B2755"/>
    <w:rsid w:val="003B2763"/>
    <w:rsid w:val="003B2807"/>
    <w:rsid w:val="003B2A99"/>
    <w:rsid w:val="003B3962"/>
    <w:rsid w:val="003B39AC"/>
    <w:rsid w:val="003B3A8A"/>
    <w:rsid w:val="003B40FB"/>
    <w:rsid w:val="003B52EA"/>
    <w:rsid w:val="003B57FD"/>
    <w:rsid w:val="003B5B18"/>
    <w:rsid w:val="003B5D22"/>
    <w:rsid w:val="003B5DD6"/>
    <w:rsid w:val="003B6878"/>
    <w:rsid w:val="003B6C58"/>
    <w:rsid w:val="003B7372"/>
    <w:rsid w:val="003B7A71"/>
    <w:rsid w:val="003C0A30"/>
    <w:rsid w:val="003C0A80"/>
    <w:rsid w:val="003C0CA6"/>
    <w:rsid w:val="003C0DAE"/>
    <w:rsid w:val="003C1AF1"/>
    <w:rsid w:val="003C1D27"/>
    <w:rsid w:val="003C2199"/>
    <w:rsid w:val="003C23CF"/>
    <w:rsid w:val="003C2AB5"/>
    <w:rsid w:val="003C2B23"/>
    <w:rsid w:val="003C2B2E"/>
    <w:rsid w:val="003C2B74"/>
    <w:rsid w:val="003C2F9C"/>
    <w:rsid w:val="003C37D2"/>
    <w:rsid w:val="003C3B3F"/>
    <w:rsid w:val="003C3BB2"/>
    <w:rsid w:val="003C3E4C"/>
    <w:rsid w:val="003C410B"/>
    <w:rsid w:val="003C46E6"/>
    <w:rsid w:val="003C4814"/>
    <w:rsid w:val="003C49FB"/>
    <w:rsid w:val="003C4D66"/>
    <w:rsid w:val="003C5199"/>
    <w:rsid w:val="003C5638"/>
    <w:rsid w:val="003C61D5"/>
    <w:rsid w:val="003C6C32"/>
    <w:rsid w:val="003C7271"/>
    <w:rsid w:val="003C734B"/>
    <w:rsid w:val="003C73C0"/>
    <w:rsid w:val="003C7B01"/>
    <w:rsid w:val="003C7B2F"/>
    <w:rsid w:val="003C7B4E"/>
    <w:rsid w:val="003C7B53"/>
    <w:rsid w:val="003C7C4D"/>
    <w:rsid w:val="003C7DEB"/>
    <w:rsid w:val="003C7E01"/>
    <w:rsid w:val="003D006E"/>
    <w:rsid w:val="003D00C5"/>
    <w:rsid w:val="003D0469"/>
    <w:rsid w:val="003D07CE"/>
    <w:rsid w:val="003D0C7A"/>
    <w:rsid w:val="003D0C9E"/>
    <w:rsid w:val="003D0F12"/>
    <w:rsid w:val="003D0F48"/>
    <w:rsid w:val="003D1049"/>
    <w:rsid w:val="003D1397"/>
    <w:rsid w:val="003D1405"/>
    <w:rsid w:val="003D1627"/>
    <w:rsid w:val="003D174C"/>
    <w:rsid w:val="003D1CE0"/>
    <w:rsid w:val="003D1FD2"/>
    <w:rsid w:val="003D27D1"/>
    <w:rsid w:val="003D2A6D"/>
    <w:rsid w:val="003D32BC"/>
    <w:rsid w:val="003D366A"/>
    <w:rsid w:val="003D37C7"/>
    <w:rsid w:val="003D3BA5"/>
    <w:rsid w:val="003D3C07"/>
    <w:rsid w:val="003D3CD9"/>
    <w:rsid w:val="003D4065"/>
    <w:rsid w:val="003D4164"/>
    <w:rsid w:val="003D44E3"/>
    <w:rsid w:val="003D4868"/>
    <w:rsid w:val="003D4914"/>
    <w:rsid w:val="003D4918"/>
    <w:rsid w:val="003D4A16"/>
    <w:rsid w:val="003D4A6E"/>
    <w:rsid w:val="003D4A91"/>
    <w:rsid w:val="003D4E06"/>
    <w:rsid w:val="003D5046"/>
    <w:rsid w:val="003D50D4"/>
    <w:rsid w:val="003D55FA"/>
    <w:rsid w:val="003D56C0"/>
    <w:rsid w:val="003D5E70"/>
    <w:rsid w:val="003D5FE6"/>
    <w:rsid w:val="003D61FC"/>
    <w:rsid w:val="003D6F34"/>
    <w:rsid w:val="003D7032"/>
    <w:rsid w:val="003E013F"/>
    <w:rsid w:val="003E0316"/>
    <w:rsid w:val="003E0A10"/>
    <w:rsid w:val="003E0FBA"/>
    <w:rsid w:val="003E1323"/>
    <w:rsid w:val="003E146D"/>
    <w:rsid w:val="003E1901"/>
    <w:rsid w:val="003E1D1B"/>
    <w:rsid w:val="003E206D"/>
    <w:rsid w:val="003E21EC"/>
    <w:rsid w:val="003E22CA"/>
    <w:rsid w:val="003E2BCA"/>
    <w:rsid w:val="003E2DB2"/>
    <w:rsid w:val="003E2E28"/>
    <w:rsid w:val="003E2EDA"/>
    <w:rsid w:val="003E2FFD"/>
    <w:rsid w:val="003E31A4"/>
    <w:rsid w:val="003E35A4"/>
    <w:rsid w:val="003E3929"/>
    <w:rsid w:val="003E3A62"/>
    <w:rsid w:val="003E3A71"/>
    <w:rsid w:val="003E3B2C"/>
    <w:rsid w:val="003E3BF1"/>
    <w:rsid w:val="003E4203"/>
    <w:rsid w:val="003E4C36"/>
    <w:rsid w:val="003E5102"/>
    <w:rsid w:val="003E51F8"/>
    <w:rsid w:val="003E5335"/>
    <w:rsid w:val="003E5797"/>
    <w:rsid w:val="003E5EAA"/>
    <w:rsid w:val="003E5FA6"/>
    <w:rsid w:val="003E60C2"/>
    <w:rsid w:val="003E641E"/>
    <w:rsid w:val="003E6AF4"/>
    <w:rsid w:val="003E6C5F"/>
    <w:rsid w:val="003E6D67"/>
    <w:rsid w:val="003E6D76"/>
    <w:rsid w:val="003E6EA8"/>
    <w:rsid w:val="003E70E0"/>
    <w:rsid w:val="003E7A95"/>
    <w:rsid w:val="003E7CD6"/>
    <w:rsid w:val="003E7E94"/>
    <w:rsid w:val="003E7F08"/>
    <w:rsid w:val="003F00DA"/>
    <w:rsid w:val="003F00E8"/>
    <w:rsid w:val="003F03B7"/>
    <w:rsid w:val="003F03F0"/>
    <w:rsid w:val="003F0B69"/>
    <w:rsid w:val="003F1128"/>
    <w:rsid w:val="003F1636"/>
    <w:rsid w:val="003F1644"/>
    <w:rsid w:val="003F1ABD"/>
    <w:rsid w:val="003F1F06"/>
    <w:rsid w:val="003F1FF4"/>
    <w:rsid w:val="003F22FC"/>
    <w:rsid w:val="003F259F"/>
    <w:rsid w:val="003F2A5C"/>
    <w:rsid w:val="003F30E0"/>
    <w:rsid w:val="003F3393"/>
    <w:rsid w:val="003F3BB1"/>
    <w:rsid w:val="003F3CE2"/>
    <w:rsid w:val="003F3DF8"/>
    <w:rsid w:val="003F44BE"/>
    <w:rsid w:val="003F4A42"/>
    <w:rsid w:val="003F4C46"/>
    <w:rsid w:val="003F50BC"/>
    <w:rsid w:val="003F511E"/>
    <w:rsid w:val="003F5470"/>
    <w:rsid w:val="003F5E23"/>
    <w:rsid w:val="003F5E81"/>
    <w:rsid w:val="003F61A1"/>
    <w:rsid w:val="003F69C8"/>
    <w:rsid w:val="003F6A3D"/>
    <w:rsid w:val="003F7229"/>
    <w:rsid w:val="003F722A"/>
    <w:rsid w:val="003F746F"/>
    <w:rsid w:val="003F7827"/>
    <w:rsid w:val="003F7EC8"/>
    <w:rsid w:val="003F7F04"/>
    <w:rsid w:val="004004B2"/>
    <w:rsid w:val="00400C04"/>
    <w:rsid w:val="004014AF"/>
    <w:rsid w:val="004015B4"/>
    <w:rsid w:val="00401D28"/>
    <w:rsid w:val="00401E7A"/>
    <w:rsid w:val="00402898"/>
    <w:rsid w:val="00402EA2"/>
    <w:rsid w:val="00403166"/>
    <w:rsid w:val="0040334E"/>
    <w:rsid w:val="00403C26"/>
    <w:rsid w:val="004044BC"/>
    <w:rsid w:val="00404D5E"/>
    <w:rsid w:val="00405366"/>
    <w:rsid w:val="00405464"/>
    <w:rsid w:val="004054FD"/>
    <w:rsid w:val="0040553E"/>
    <w:rsid w:val="00405583"/>
    <w:rsid w:val="00405754"/>
    <w:rsid w:val="004057BD"/>
    <w:rsid w:val="004059D6"/>
    <w:rsid w:val="00405F5B"/>
    <w:rsid w:val="00406069"/>
    <w:rsid w:val="00406519"/>
    <w:rsid w:val="004068ED"/>
    <w:rsid w:val="00406E52"/>
    <w:rsid w:val="00407B03"/>
    <w:rsid w:val="00407B54"/>
    <w:rsid w:val="00407D06"/>
    <w:rsid w:val="004104E2"/>
    <w:rsid w:val="004104E8"/>
    <w:rsid w:val="00410547"/>
    <w:rsid w:val="00410550"/>
    <w:rsid w:val="00410A35"/>
    <w:rsid w:val="00410B14"/>
    <w:rsid w:val="00410FA2"/>
    <w:rsid w:val="004113A0"/>
    <w:rsid w:val="00411547"/>
    <w:rsid w:val="0041193A"/>
    <w:rsid w:val="00411C4B"/>
    <w:rsid w:val="00411DAE"/>
    <w:rsid w:val="00412126"/>
    <w:rsid w:val="00412557"/>
    <w:rsid w:val="00412BCA"/>
    <w:rsid w:val="00413030"/>
    <w:rsid w:val="0041377C"/>
    <w:rsid w:val="00413E7A"/>
    <w:rsid w:val="00413FE3"/>
    <w:rsid w:val="00414156"/>
    <w:rsid w:val="00414B18"/>
    <w:rsid w:val="00414D4C"/>
    <w:rsid w:val="004156E1"/>
    <w:rsid w:val="00415753"/>
    <w:rsid w:val="00415769"/>
    <w:rsid w:val="00415AAD"/>
    <w:rsid w:val="00415E3B"/>
    <w:rsid w:val="00415FCA"/>
    <w:rsid w:val="004161AF"/>
    <w:rsid w:val="00416321"/>
    <w:rsid w:val="004164A4"/>
    <w:rsid w:val="004164CF"/>
    <w:rsid w:val="004165B0"/>
    <w:rsid w:val="00416D78"/>
    <w:rsid w:val="004172D2"/>
    <w:rsid w:val="00417BE1"/>
    <w:rsid w:val="0042009E"/>
    <w:rsid w:val="00420331"/>
    <w:rsid w:val="0042059E"/>
    <w:rsid w:val="00420AB1"/>
    <w:rsid w:val="00420B83"/>
    <w:rsid w:val="00420CD3"/>
    <w:rsid w:val="004211FA"/>
    <w:rsid w:val="004212CF"/>
    <w:rsid w:val="0042182F"/>
    <w:rsid w:val="00421EEB"/>
    <w:rsid w:val="00422308"/>
    <w:rsid w:val="0042239A"/>
    <w:rsid w:val="00422589"/>
    <w:rsid w:val="00422AE2"/>
    <w:rsid w:val="00422C6A"/>
    <w:rsid w:val="00422E02"/>
    <w:rsid w:val="00423051"/>
    <w:rsid w:val="0042314E"/>
    <w:rsid w:val="004233C2"/>
    <w:rsid w:val="00423953"/>
    <w:rsid w:val="00423A2A"/>
    <w:rsid w:val="00423C55"/>
    <w:rsid w:val="00423D57"/>
    <w:rsid w:val="00423D83"/>
    <w:rsid w:val="00423E34"/>
    <w:rsid w:val="00424BA1"/>
    <w:rsid w:val="00424BD5"/>
    <w:rsid w:val="00424C65"/>
    <w:rsid w:val="00424D72"/>
    <w:rsid w:val="00424E5D"/>
    <w:rsid w:val="0042565D"/>
    <w:rsid w:val="004257B0"/>
    <w:rsid w:val="0042590E"/>
    <w:rsid w:val="0042591C"/>
    <w:rsid w:val="00425A69"/>
    <w:rsid w:val="00426046"/>
    <w:rsid w:val="00426973"/>
    <w:rsid w:val="00426BA8"/>
    <w:rsid w:val="0042714A"/>
    <w:rsid w:val="00427213"/>
    <w:rsid w:val="00427307"/>
    <w:rsid w:val="00427A1A"/>
    <w:rsid w:val="00427E16"/>
    <w:rsid w:val="004303AA"/>
    <w:rsid w:val="004303E0"/>
    <w:rsid w:val="0043040C"/>
    <w:rsid w:val="004306E9"/>
    <w:rsid w:val="004308AC"/>
    <w:rsid w:val="004309DC"/>
    <w:rsid w:val="00430FA1"/>
    <w:rsid w:val="00431308"/>
    <w:rsid w:val="0043135E"/>
    <w:rsid w:val="004319E7"/>
    <w:rsid w:val="004320C0"/>
    <w:rsid w:val="004321EC"/>
    <w:rsid w:val="00432440"/>
    <w:rsid w:val="004325D5"/>
    <w:rsid w:val="004325DE"/>
    <w:rsid w:val="004326F0"/>
    <w:rsid w:val="004327A4"/>
    <w:rsid w:val="004327F2"/>
    <w:rsid w:val="00432D64"/>
    <w:rsid w:val="004330B7"/>
    <w:rsid w:val="00433156"/>
    <w:rsid w:val="004338C9"/>
    <w:rsid w:val="00433928"/>
    <w:rsid w:val="00433A01"/>
    <w:rsid w:val="00433DA6"/>
    <w:rsid w:val="0043410C"/>
    <w:rsid w:val="004348ED"/>
    <w:rsid w:val="00434C38"/>
    <w:rsid w:val="00435486"/>
    <w:rsid w:val="00435554"/>
    <w:rsid w:val="00435665"/>
    <w:rsid w:val="00435A65"/>
    <w:rsid w:val="00435ACC"/>
    <w:rsid w:val="004361D5"/>
    <w:rsid w:val="00436222"/>
    <w:rsid w:val="00436375"/>
    <w:rsid w:val="00436401"/>
    <w:rsid w:val="00436A81"/>
    <w:rsid w:val="00436B07"/>
    <w:rsid w:val="00436DBE"/>
    <w:rsid w:val="00436E9B"/>
    <w:rsid w:val="00436FD8"/>
    <w:rsid w:val="00437696"/>
    <w:rsid w:val="0043769A"/>
    <w:rsid w:val="00437A52"/>
    <w:rsid w:val="00437A7E"/>
    <w:rsid w:val="00440018"/>
    <w:rsid w:val="0044009A"/>
    <w:rsid w:val="004400E3"/>
    <w:rsid w:val="00440913"/>
    <w:rsid w:val="004409B0"/>
    <w:rsid w:val="00440A0C"/>
    <w:rsid w:val="00440EB5"/>
    <w:rsid w:val="00441BB6"/>
    <w:rsid w:val="00441CA9"/>
    <w:rsid w:val="0044232F"/>
    <w:rsid w:val="00442553"/>
    <w:rsid w:val="00443242"/>
    <w:rsid w:val="00443792"/>
    <w:rsid w:val="004438C3"/>
    <w:rsid w:val="00443C95"/>
    <w:rsid w:val="00443EE0"/>
    <w:rsid w:val="004444AE"/>
    <w:rsid w:val="00444A9B"/>
    <w:rsid w:val="00444B2E"/>
    <w:rsid w:val="00444D0B"/>
    <w:rsid w:val="004452ED"/>
    <w:rsid w:val="00445B8B"/>
    <w:rsid w:val="00445CE3"/>
    <w:rsid w:val="00445D90"/>
    <w:rsid w:val="00445DD2"/>
    <w:rsid w:val="004461D5"/>
    <w:rsid w:val="00446889"/>
    <w:rsid w:val="00446B4D"/>
    <w:rsid w:val="00446C51"/>
    <w:rsid w:val="0045042A"/>
    <w:rsid w:val="004504AE"/>
    <w:rsid w:val="00450B98"/>
    <w:rsid w:val="00450EAF"/>
    <w:rsid w:val="00451465"/>
    <w:rsid w:val="00451D28"/>
    <w:rsid w:val="00451D6E"/>
    <w:rsid w:val="00451FA6"/>
    <w:rsid w:val="004520ED"/>
    <w:rsid w:val="0045259B"/>
    <w:rsid w:val="00452756"/>
    <w:rsid w:val="00452A00"/>
    <w:rsid w:val="00452A13"/>
    <w:rsid w:val="00452DD5"/>
    <w:rsid w:val="00452E43"/>
    <w:rsid w:val="00453049"/>
    <w:rsid w:val="004534C9"/>
    <w:rsid w:val="00453806"/>
    <w:rsid w:val="004539EB"/>
    <w:rsid w:val="004540E6"/>
    <w:rsid w:val="0045421B"/>
    <w:rsid w:val="0045421C"/>
    <w:rsid w:val="00454266"/>
    <w:rsid w:val="0045457A"/>
    <w:rsid w:val="004549FC"/>
    <w:rsid w:val="00454C5E"/>
    <w:rsid w:val="00454CE6"/>
    <w:rsid w:val="0045528F"/>
    <w:rsid w:val="00455532"/>
    <w:rsid w:val="00455962"/>
    <w:rsid w:val="00456769"/>
    <w:rsid w:val="0045689D"/>
    <w:rsid w:val="0045694A"/>
    <w:rsid w:val="00456D43"/>
    <w:rsid w:val="00456EAB"/>
    <w:rsid w:val="0045712F"/>
    <w:rsid w:val="00457225"/>
    <w:rsid w:val="00457497"/>
    <w:rsid w:val="00457794"/>
    <w:rsid w:val="00457A1C"/>
    <w:rsid w:val="00457CED"/>
    <w:rsid w:val="00457D2D"/>
    <w:rsid w:val="00457E4B"/>
    <w:rsid w:val="00460046"/>
    <w:rsid w:val="0046034C"/>
    <w:rsid w:val="0046071F"/>
    <w:rsid w:val="004608C7"/>
    <w:rsid w:val="00460A25"/>
    <w:rsid w:val="00460D35"/>
    <w:rsid w:val="00460E3B"/>
    <w:rsid w:val="004610A4"/>
    <w:rsid w:val="0046186C"/>
    <w:rsid w:val="0046191D"/>
    <w:rsid w:val="00461B63"/>
    <w:rsid w:val="00461B8D"/>
    <w:rsid w:val="00461B99"/>
    <w:rsid w:val="00461E8E"/>
    <w:rsid w:val="004622C1"/>
    <w:rsid w:val="00462356"/>
    <w:rsid w:val="00462471"/>
    <w:rsid w:val="0046264C"/>
    <w:rsid w:val="00462871"/>
    <w:rsid w:val="00462D23"/>
    <w:rsid w:val="004637D6"/>
    <w:rsid w:val="0046399C"/>
    <w:rsid w:val="00463F55"/>
    <w:rsid w:val="00464046"/>
    <w:rsid w:val="00464512"/>
    <w:rsid w:val="00464532"/>
    <w:rsid w:val="00464B80"/>
    <w:rsid w:val="00464D36"/>
    <w:rsid w:val="004650A9"/>
    <w:rsid w:val="004652F7"/>
    <w:rsid w:val="004653CC"/>
    <w:rsid w:val="004653D2"/>
    <w:rsid w:val="00465418"/>
    <w:rsid w:val="00465640"/>
    <w:rsid w:val="004656D3"/>
    <w:rsid w:val="004660F9"/>
    <w:rsid w:val="00466D50"/>
    <w:rsid w:val="00466FAB"/>
    <w:rsid w:val="004671EB"/>
    <w:rsid w:val="0046749C"/>
    <w:rsid w:val="00467738"/>
    <w:rsid w:val="0046792D"/>
    <w:rsid w:val="00467B98"/>
    <w:rsid w:val="00467F8F"/>
    <w:rsid w:val="0047047D"/>
    <w:rsid w:val="004705F5"/>
    <w:rsid w:val="00470985"/>
    <w:rsid w:val="00470B2A"/>
    <w:rsid w:val="00470C4D"/>
    <w:rsid w:val="00471065"/>
    <w:rsid w:val="00471105"/>
    <w:rsid w:val="00471266"/>
    <w:rsid w:val="0047138F"/>
    <w:rsid w:val="00471B2B"/>
    <w:rsid w:val="00471D62"/>
    <w:rsid w:val="00471F0C"/>
    <w:rsid w:val="00471F86"/>
    <w:rsid w:val="00472157"/>
    <w:rsid w:val="004721A8"/>
    <w:rsid w:val="004723F8"/>
    <w:rsid w:val="00472517"/>
    <w:rsid w:val="004725FA"/>
    <w:rsid w:val="00472705"/>
    <w:rsid w:val="00472762"/>
    <w:rsid w:val="00472999"/>
    <w:rsid w:val="004732F8"/>
    <w:rsid w:val="00473408"/>
    <w:rsid w:val="00473ABF"/>
    <w:rsid w:val="00473B14"/>
    <w:rsid w:val="0047430B"/>
    <w:rsid w:val="00474408"/>
    <w:rsid w:val="00474442"/>
    <w:rsid w:val="00474AA8"/>
    <w:rsid w:val="00474CE0"/>
    <w:rsid w:val="00475133"/>
    <w:rsid w:val="0047532C"/>
    <w:rsid w:val="00475757"/>
    <w:rsid w:val="0047586C"/>
    <w:rsid w:val="004759A3"/>
    <w:rsid w:val="00475B97"/>
    <w:rsid w:val="00476324"/>
    <w:rsid w:val="00476F78"/>
    <w:rsid w:val="0047737E"/>
    <w:rsid w:val="00477926"/>
    <w:rsid w:val="00477BAD"/>
    <w:rsid w:val="004802DE"/>
    <w:rsid w:val="0048035B"/>
    <w:rsid w:val="00480B7E"/>
    <w:rsid w:val="00480C93"/>
    <w:rsid w:val="00480F0C"/>
    <w:rsid w:val="0048145D"/>
    <w:rsid w:val="00481A62"/>
    <w:rsid w:val="0048264E"/>
    <w:rsid w:val="0048264F"/>
    <w:rsid w:val="00482904"/>
    <w:rsid w:val="00482F7A"/>
    <w:rsid w:val="004833A9"/>
    <w:rsid w:val="0048353A"/>
    <w:rsid w:val="004836ED"/>
    <w:rsid w:val="00483AC2"/>
    <w:rsid w:val="00483DB7"/>
    <w:rsid w:val="00483F66"/>
    <w:rsid w:val="0048440B"/>
    <w:rsid w:val="00484488"/>
    <w:rsid w:val="00484C08"/>
    <w:rsid w:val="004854A4"/>
    <w:rsid w:val="00486179"/>
    <w:rsid w:val="00486223"/>
    <w:rsid w:val="00486ABC"/>
    <w:rsid w:val="00487110"/>
    <w:rsid w:val="0048741F"/>
    <w:rsid w:val="004874F7"/>
    <w:rsid w:val="0048752B"/>
    <w:rsid w:val="0048788E"/>
    <w:rsid w:val="00487D95"/>
    <w:rsid w:val="00487FB9"/>
    <w:rsid w:val="00490385"/>
    <w:rsid w:val="0049065B"/>
    <w:rsid w:val="004907BE"/>
    <w:rsid w:val="00490885"/>
    <w:rsid w:val="00490D44"/>
    <w:rsid w:val="00490F5B"/>
    <w:rsid w:val="0049130B"/>
    <w:rsid w:val="00491370"/>
    <w:rsid w:val="004917EE"/>
    <w:rsid w:val="00491A36"/>
    <w:rsid w:val="00491BFB"/>
    <w:rsid w:val="00491E54"/>
    <w:rsid w:val="0049213C"/>
    <w:rsid w:val="0049223E"/>
    <w:rsid w:val="0049269B"/>
    <w:rsid w:val="00492958"/>
    <w:rsid w:val="00492BDB"/>
    <w:rsid w:val="00492BEB"/>
    <w:rsid w:val="00492D6E"/>
    <w:rsid w:val="00493446"/>
    <w:rsid w:val="00493A74"/>
    <w:rsid w:val="00493D08"/>
    <w:rsid w:val="00493F54"/>
    <w:rsid w:val="00494101"/>
    <w:rsid w:val="0049425C"/>
    <w:rsid w:val="00495068"/>
    <w:rsid w:val="004950DB"/>
    <w:rsid w:val="0049580E"/>
    <w:rsid w:val="00495B87"/>
    <w:rsid w:val="00495BE5"/>
    <w:rsid w:val="00496273"/>
    <w:rsid w:val="00496CDC"/>
    <w:rsid w:val="004970BF"/>
    <w:rsid w:val="00497142"/>
    <w:rsid w:val="00497255"/>
    <w:rsid w:val="0049735D"/>
    <w:rsid w:val="0049749E"/>
    <w:rsid w:val="004974F8"/>
    <w:rsid w:val="00497569"/>
    <w:rsid w:val="004978A0"/>
    <w:rsid w:val="00497BF0"/>
    <w:rsid w:val="00497F26"/>
    <w:rsid w:val="004A017A"/>
    <w:rsid w:val="004A03AB"/>
    <w:rsid w:val="004A03CC"/>
    <w:rsid w:val="004A0529"/>
    <w:rsid w:val="004A0572"/>
    <w:rsid w:val="004A0728"/>
    <w:rsid w:val="004A07BD"/>
    <w:rsid w:val="004A0BDB"/>
    <w:rsid w:val="004A0EF6"/>
    <w:rsid w:val="004A0FDB"/>
    <w:rsid w:val="004A1B4D"/>
    <w:rsid w:val="004A1CA7"/>
    <w:rsid w:val="004A2204"/>
    <w:rsid w:val="004A2B08"/>
    <w:rsid w:val="004A2CAB"/>
    <w:rsid w:val="004A31D4"/>
    <w:rsid w:val="004A32CB"/>
    <w:rsid w:val="004A3340"/>
    <w:rsid w:val="004A33D3"/>
    <w:rsid w:val="004A355A"/>
    <w:rsid w:val="004A35A0"/>
    <w:rsid w:val="004A35C1"/>
    <w:rsid w:val="004A5000"/>
    <w:rsid w:val="004A517F"/>
    <w:rsid w:val="004A5D87"/>
    <w:rsid w:val="004A6C32"/>
    <w:rsid w:val="004A6E70"/>
    <w:rsid w:val="004A7232"/>
    <w:rsid w:val="004A72CD"/>
    <w:rsid w:val="004A72F3"/>
    <w:rsid w:val="004A77F0"/>
    <w:rsid w:val="004A7CDF"/>
    <w:rsid w:val="004A7DA2"/>
    <w:rsid w:val="004B0648"/>
    <w:rsid w:val="004B0BD6"/>
    <w:rsid w:val="004B1160"/>
    <w:rsid w:val="004B11E4"/>
    <w:rsid w:val="004B1200"/>
    <w:rsid w:val="004B1399"/>
    <w:rsid w:val="004B15AA"/>
    <w:rsid w:val="004B187E"/>
    <w:rsid w:val="004B195C"/>
    <w:rsid w:val="004B1B7B"/>
    <w:rsid w:val="004B1BD8"/>
    <w:rsid w:val="004B1C26"/>
    <w:rsid w:val="004B1C7A"/>
    <w:rsid w:val="004B1CEC"/>
    <w:rsid w:val="004B1F3E"/>
    <w:rsid w:val="004B20DA"/>
    <w:rsid w:val="004B214D"/>
    <w:rsid w:val="004B2224"/>
    <w:rsid w:val="004B224D"/>
    <w:rsid w:val="004B2587"/>
    <w:rsid w:val="004B27BC"/>
    <w:rsid w:val="004B281A"/>
    <w:rsid w:val="004B2B4F"/>
    <w:rsid w:val="004B2E36"/>
    <w:rsid w:val="004B2FC0"/>
    <w:rsid w:val="004B3A0C"/>
    <w:rsid w:val="004B3BC9"/>
    <w:rsid w:val="004B43DE"/>
    <w:rsid w:val="004B4439"/>
    <w:rsid w:val="004B4700"/>
    <w:rsid w:val="004B559C"/>
    <w:rsid w:val="004B5631"/>
    <w:rsid w:val="004B576C"/>
    <w:rsid w:val="004B62DD"/>
    <w:rsid w:val="004B65D9"/>
    <w:rsid w:val="004B6798"/>
    <w:rsid w:val="004B6F2A"/>
    <w:rsid w:val="004B6FFA"/>
    <w:rsid w:val="004B7209"/>
    <w:rsid w:val="004B7483"/>
    <w:rsid w:val="004B7A41"/>
    <w:rsid w:val="004B7A47"/>
    <w:rsid w:val="004B7EA8"/>
    <w:rsid w:val="004C03FC"/>
    <w:rsid w:val="004C04E2"/>
    <w:rsid w:val="004C0594"/>
    <w:rsid w:val="004C0BC4"/>
    <w:rsid w:val="004C0D5B"/>
    <w:rsid w:val="004C0EA5"/>
    <w:rsid w:val="004C0F67"/>
    <w:rsid w:val="004C137E"/>
    <w:rsid w:val="004C147D"/>
    <w:rsid w:val="004C19E0"/>
    <w:rsid w:val="004C1A20"/>
    <w:rsid w:val="004C1A4E"/>
    <w:rsid w:val="004C2046"/>
    <w:rsid w:val="004C21E9"/>
    <w:rsid w:val="004C2278"/>
    <w:rsid w:val="004C245E"/>
    <w:rsid w:val="004C310B"/>
    <w:rsid w:val="004C3687"/>
    <w:rsid w:val="004C3CA0"/>
    <w:rsid w:val="004C3DC9"/>
    <w:rsid w:val="004C43F3"/>
    <w:rsid w:val="004C46D5"/>
    <w:rsid w:val="004C47B6"/>
    <w:rsid w:val="004C47BC"/>
    <w:rsid w:val="004C48D1"/>
    <w:rsid w:val="004C49CB"/>
    <w:rsid w:val="004C4B25"/>
    <w:rsid w:val="004C4B6D"/>
    <w:rsid w:val="004C4C82"/>
    <w:rsid w:val="004C4C9B"/>
    <w:rsid w:val="004C4DD7"/>
    <w:rsid w:val="004C5178"/>
    <w:rsid w:val="004C54EA"/>
    <w:rsid w:val="004C5601"/>
    <w:rsid w:val="004C5998"/>
    <w:rsid w:val="004C5FCA"/>
    <w:rsid w:val="004C6079"/>
    <w:rsid w:val="004C6BC5"/>
    <w:rsid w:val="004C72C1"/>
    <w:rsid w:val="004C7448"/>
    <w:rsid w:val="004C7654"/>
    <w:rsid w:val="004C7756"/>
    <w:rsid w:val="004D027E"/>
    <w:rsid w:val="004D062E"/>
    <w:rsid w:val="004D0A00"/>
    <w:rsid w:val="004D0B28"/>
    <w:rsid w:val="004D0CDF"/>
    <w:rsid w:val="004D1209"/>
    <w:rsid w:val="004D1233"/>
    <w:rsid w:val="004D12CA"/>
    <w:rsid w:val="004D138D"/>
    <w:rsid w:val="004D1518"/>
    <w:rsid w:val="004D1AA6"/>
    <w:rsid w:val="004D1B3B"/>
    <w:rsid w:val="004D1E86"/>
    <w:rsid w:val="004D2010"/>
    <w:rsid w:val="004D2264"/>
    <w:rsid w:val="004D274E"/>
    <w:rsid w:val="004D2D2D"/>
    <w:rsid w:val="004D2EE1"/>
    <w:rsid w:val="004D31D6"/>
    <w:rsid w:val="004D335D"/>
    <w:rsid w:val="004D35B8"/>
    <w:rsid w:val="004D362A"/>
    <w:rsid w:val="004D375A"/>
    <w:rsid w:val="004D3A0A"/>
    <w:rsid w:val="004D3AEB"/>
    <w:rsid w:val="004D468E"/>
    <w:rsid w:val="004D56EB"/>
    <w:rsid w:val="004D5794"/>
    <w:rsid w:val="004D57FF"/>
    <w:rsid w:val="004D5814"/>
    <w:rsid w:val="004D5ECE"/>
    <w:rsid w:val="004D605D"/>
    <w:rsid w:val="004D614F"/>
    <w:rsid w:val="004D63A9"/>
    <w:rsid w:val="004D6BA0"/>
    <w:rsid w:val="004D6C8E"/>
    <w:rsid w:val="004D6CBA"/>
    <w:rsid w:val="004D7AC1"/>
    <w:rsid w:val="004D7C8C"/>
    <w:rsid w:val="004E0C0B"/>
    <w:rsid w:val="004E0C56"/>
    <w:rsid w:val="004E138F"/>
    <w:rsid w:val="004E1721"/>
    <w:rsid w:val="004E199F"/>
    <w:rsid w:val="004E1AE1"/>
    <w:rsid w:val="004E1EF6"/>
    <w:rsid w:val="004E2068"/>
    <w:rsid w:val="004E2890"/>
    <w:rsid w:val="004E2C96"/>
    <w:rsid w:val="004E2DE7"/>
    <w:rsid w:val="004E2EE1"/>
    <w:rsid w:val="004E2F20"/>
    <w:rsid w:val="004E3384"/>
    <w:rsid w:val="004E3458"/>
    <w:rsid w:val="004E3B7E"/>
    <w:rsid w:val="004E3BF9"/>
    <w:rsid w:val="004E4354"/>
    <w:rsid w:val="004E43DA"/>
    <w:rsid w:val="004E45D3"/>
    <w:rsid w:val="004E4D43"/>
    <w:rsid w:val="004E5546"/>
    <w:rsid w:val="004E5A0C"/>
    <w:rsid w:val="004E5A0E"/>
    <w:rsid w:val="004E5B64"/>
    <w:rsid w:val="004E5C99"/>
    <w:rsid w:val="004E62A2"/>
    <w:rsid w:val="004E63BA"/>
    <w:rsid w:val="004E6FAE"/>
    <w:rsid w:val="004E75AC"/>
    <w:rsid w:val="004E76C0"/>
    <w:rsid w:val="004E7AE0"/>
    <w:rsid w:val="004E7BD3"/>
    <w:rsid w:val="004E7CC6"/>
    <w:rsid w:val="004E7D6F"/>
    <w:rsid w:val="004E7FE8"/>
    <w:rsid w:val="004F0CA9"/>
    <w:rsid w:val="004F101B"/>
    <w:rsid w:val="004F1493"/>
    <w:rsid w:val="004F1E0A"/>
    <w:rsid w:val="004F2125"/>
    <w:rsid w:val="004F217C"/>
    <w:rsid w:val="004F229A"/>
    <w:rsid w:val="004F2303"/>
    <w:rsid w:val="004F2637"/>
    <w:rsid w:val="004F26EC"/>
    <w:rsid w:val="004F2909"/>
    <w:rsid w:val="004F2B0E"/>
    <w:rsid w:val="004F2E11"/>
    <w:rsid w:val="004F2FB3"/>
    <w:rsid w:val="004F378E"/>
    <w:rsid w:val="004F38D2"/>
    <w:rsid w:val="004F3F68"/>
    <w:rsid w:val="004F407E"/>
    <w:rsid w:val="004F4141"/>
    <w:rsid w:val="004F4153"/>
    <w:rsid w:val="004F4759"/>
    <w:rsid w:val="004F4A0D"/>
    <w:rsid w:val="004F5C39"/>
    <w:rsid w:val="004F621A"/>
    <w:rsid w:val="004F6AA3"/>
    <w:rsid w:val="004F6C30"/>
    <w:rsid w:val="004F6C9C"/>
    <w:rsid w:val="004F6CA6"/>
    <w:rsid w:val="004F71D2"/>
    <w:rsid w:val="004F741D"/>
    <w:rsid w:val="004F79B8"/>
    <w:rsid w:val="004F7A34"/>
    <w:rsid w:val="004F7B90"/>
    <w:rsid w:val="004F7E73"/>
    <w:rsid w:val="005003B0"/>
    <w:rsid w:val="005004D0"/>
    <w:rsid w:val="00500A0C"/>
    <w:rsid w:val="00500EE5"/>
    <w:rsid w:val="0050193A"/>
    <w:rsid w:val="00501BFD"/>
    <w:rsid w:val="00501D82"/>
    <w:rsid w:val="00501EB7"/>
    <w:rsid w:val="00502139"/>
    <w:rsid w:val="00502168"/>
    <w:rsid w:val="00502169"/>
    <w:rsid w:val="005026D2"/>
    <w:rsid w:val="005028CE"/>
    <w:rsid w:val="00502E9D"/>
    <w:rsid w:val="005031AD"/>
    <w:rsid w:val="00503259"/>
    <w:rsid w:val="00503465"/>
    <w:rsid w:val="00503694"/>
    <w:rsid w:val="00503728"/>
    <w:rsid w:val="00503AC4"/>
    <w:rsid w:val="00503B14"/>
    <w:rsid w:val="00503C73"/>
    <w:rsid w:val="00503CE7"/>
    <w:rsid w:val="00503D7F"/>
    <w:rsid w:val="0050442A"/>
    <w:rsid w:val="00504A41"/>
    <w:rsid w:val="00504B27"/>
    <w:rsid w:val="00504F75"/>
    <w:rsid w:val="00505021"/>
    <w:rsid w:val="00505AD2"/>
    <w:rsid w:val="00505B23"/>
    <w:rsid w:val="00505B8D"/>
    <w:rsid w:val="00505C7D"/>
    <w:rsid w:val="00505CA1"/>
    <w:rsid w:val="0050605C"/>
    <w:rsid w:val="00506263"/>
    <w:rsid w:val="00506637"/>
    <w:rsid w:val="005068BA"/>
    <w:rsid w:val="005069D6"/>
    <w:rsid w:val="00506BF9"/>
    <w:rsid w:val="005070C9"/>
    <w:rsid w:val="00507160"/>
    <w:rsid w:val="00507227"/>
    <w:rsid w:val="00507283"/>
    <w:rsid w:val="005075D1"/>
    <w:rsid w:val="00507CB3"/>
    <w:rsid w:val="00507D72"/>
    <w:rsid w:val="0051010C"/>
    <w:rsid w:val="00510363"/>
    <w:rsid w:val="00510A08"/>
    <w:rsid w:val="00510B0A"/>
    <w:rsid w:val="005111B9"/>
    <w:rsid w:val="00511277"/>
    <w:rsid w:val="00511480"/>
    <w:rsid w:val="005114C1"/>
    <w:rsid w:val="0051170D"/>
    <w:rsid w:val="00511B49"/>
    <w:rsid w:val="00511B6D"/>
    <w:rsid w:val="005122B0"/>
    <w:rsid w:val="00512696"/>
    <w:rsid w:val="00512E7A"/>
    <w:rsid w:val="005132D7"/>
    <w:rsid w:val="00513404"/>
    <w:rsid w:val="0051399E"/>
    <w:rsid w:val="00513D9A"/>
    <w:rsid w:val="00514126"/>
    <w:rsid w:val="00514493"/>
    <w:rsid w:val="00514655"/>
    <w:rsid w:val="00514A16"/>
    <w:rsid w:val="00514A54"/>
    <w:rsid w:val="00514B77"/>
    <w:rsid w:val="00514B7F"/>
    <w:rsid w:val="00514D2E"/>
    <w:rsid w:val="0051511A"/>
    <w:rsid w:val="005151DE"/>
    <w:rsid w:val="00515292"/>
    <w:rsid w:val="005152FF"/>
    <w:rsid w:val="00515938"/>
    <w:rsid w:val="00515A05"/>
    <w:rsid w:val="00515F91"/>
    <w:rsid w:val="00516520"/>
    <w:rsid w:val="00516B0D"/>
    <w:rsid w:val="00516B4B"/>
    <w:rsid w:val="00516C7B"/>
    <w:rsid w:val="00516E4B"/>
    <w:rsid w:val="00517874"/>
    <w:rsid w:val="00517A18"/>
    <w:rsid w:val="00517DB6"/>
    <w:rsid w:val="00517E89"/>
    <w:rsid w:val="00517F29"/>
    <w:rsid w:val="00520131"/>
    <w:rsid w:val="005207DB"/>
    <w:rsid w:val="00520828"/>
    <w:rsid w:val="005208DD"/>
    <w:rsid w:val="00520D90"/>
    <w:rsid w:val="00520ECB"/>
    <w:rsid w:val="00520EEC"/>
    <w:rsid w:val="0052102A"/>
    <w:rsid w:val="00521128"/>
    <w:rsid w:val="005211D8"/>
    <w:rsid w:val="00521544"/>
    <w:rsid w:val="005218DE"/>
    <w:rsid w:val="00521A6E"/>
    <w:rsid w:val="00521BCF"/>
    <w:rsid w:val="00521FEC"/>
    <w:rsid w:val="00522391"/>
    <w:rsid w:val="005228AC"/>
    <w:rsid w:val="00522998"/>
    <w:rsid w:val="00522DBA"/>
    <w:rsid w:val="0052344C"/>
    <w:rsid w:val="005235B6"/>
    <w:rsid w:val="005238A0"/>
    <w:rsid w:val="00523927"/>
    <w:rsid w:val="00523E45"/>
    <w:rsid w:val="00523F44"/>
    <w:rsid w:val="005240E4"/>
    <w:rsid w:val="0052428D"/>
    <w:rsid w:val="005249B7"/>
    <w:rsid w:val="00524CC5"/>
    <w:rsid w:val="00525124"/>
    <w:rsid w:val="005254BD"/>
    <w:rsid w:val="005257C1"/>
    <w:rsid w:val="0052584C"/>
    <w:rsid w:val="005259B6"/>
    <w:rsid w:val="005259DC"/>
    <w:rsid w:val="00526171"/>
    <w:rsid w:val="00526231"/>
    <w:rsid w:val="00526DD4"/>
    <w:rsid w:val="005273CF"/>
    <w:rsid w:val="005273DF"/>
    <w:rsid w:val="00527604"/>
    <w:rsid w:val="00527A6F"/>
    <w:rsid w:val="00527AAE"/>
    <w:rsid w:val="0053089D"/>
    <w:rsid w:val="0053090A"/>
    <w:rsid w:val="00530F16"/>
    <w:rsid w:val="005310F8"/>
    <w:rsid w:val="005317A6"/>
    <w:rsid w:val="005317D5"/>
    <w:rsid w:val="00531B67"/>
    <w:rsid w:val="0053298D"/>
    <w:rsid w:val="00532A1A"/>
    <w:rsid w:val="0053330C"/>
    <w:rsid w:val="0053337D"/>
    <w:rsid w:val="005334C0"/>
    <w:rsid w:val="005339E7"/>
    <w:rsid w:val="00533A99"/>
    <w:rsid w:val="00533AAF"/>
    <w:rsid w:val="00533C57"/>
    <w:rsid w:val="00533C63"/>
    <w:rsid w:val="00533DC4"/>
    <w:rsid w:val="0053453F"/>
    <w:rsid w:val="005345BD"/>
    <w:rsid w:val="00534ADA"/>
    <w:rsid w:val="00534BC1"/>
    <w:rsid w:val="00534CDB"/>
    <w:rsid w:val="00534D60"/>
    <w:rsid w:val="0053500A"/>
    <w:rsid w:val="00535090"/>
    <w:rsid w:val="005352E1"/>
    <w:rsid w:val="0053561D"/>
    <w:rsid w:val="00535868"/>
    <w:rsid w:val="00536209"/>
    <w:rsid w:val="005362E2"/>
    <w:rsid w:val="00536756"/>
    <w:rsid w:val="00536765"/>
    <w:rsid w:val="00536D5E"/>
    <w:rsid w:val="005372D7"/>
    <w:rsid w:val="00537550"/>
    <w:rsid w:val="0053793F"/>
    <w:rsid w:val="00537AAB"/>
    <w:rsid w:val="00540148"/>
    <w:rsid w:val="00540370"/>
    <w:rsid w:val="00540484"/>
    <w:rsid w:val="00540649"/>
    <w:rsid w:val="005408AB"/>
    <w:rsid w:val="00540EAE"/>
    <w:rsid w:val="0054100D"/>
    <w:rsid w:val="00541CE9"/>
    <w:rsid w:val="0054221B"/>
    <w:rsid w:val="005423F1"/>
    <w:rsid w:val="005424FE"/>
    <w:rsid w:val="0054263B"/>
    <w:rsid w:val="00542986"/>
    <w:rsid w:val="00542DDE"/>
    <w:rsid w:val="0054306D"/>
    <w:rsid w:val="0054317A"/>
    <w:rsid w:val="0054356B"/>
    <w:rsid w:val="00543742"/>
    <w:rsid w:val="00543C0B"/>
    <w:rsid w:val="0054426B"/>
    <w:rsid w:val="0054456F"/>
    <w:rsid w:val="00544EB0"/>
    <w:rsid w:val="00545125"/>
    <w:rsid w:val="005451EA"/>
    <w:rsid w:val="0054582E"/>
    <w:rsid w:val="00545840"/>
    <w:rsid w:val="00545CB1"/>
    <w:rsid w:val="00545DCE"/>
    <w:rsid w:val="00546583"/>
    <w:rsid w:val="00546C0D"/>
    <w:rsid w:val="00546EC7"/>
    <w:rsid w:val="00547AAE"/>
    <w:rsid w:val="00547CC9"/>
    <w:rsid w:val="0055005C"/>
    <w:rsid w:val="00550267"/>
    <w:rsid w:val="005505C6"/>
    <w:rsid w:val="0055075E"/>
    <w:rsid w:val="00550B3C"/>
    <w:rsid w:val="005511C9"/>
    <w:rsid w:val="005512A0"/>
    <w:rsid w:val="00551C79"/>
    <w:rsid w:val="005521D8"/>
    <w:rsid w:val="00552797"/>
    <w:rsid w:val="00552D7F"/>
    <w:rsid w:val="00552DF3"/>
    <w:rsid w:val="005535B9"/>
    <w:rsid w:val="005536CC"/>
    <w:rsid w:val="005537F1"/>
    <w:rsid w:val="00553C0A"/>
    <w:rsid w:val="00553E40"/>
    <w:rsid w:val="005542E3"/>
    <w:rsid w:val="005542F3"/>
    <w:rsid w:val="005544CF"/>
    <w:rsid w:val="0055473F"/>
    <w:rsid w:val="00554988"/>
    <w:rsid w:val="00555F2C"/>
    <w:rsid w:val="00555FEC"/>
    <w:rsid w:val="0055612E"/>
    <w:rsid w:val="005561AD"/>
    <w:rsid w:val="0055637F"/>
    <w:rsid w:val="005563B3"/>
    <w:rsid w:val="00556BDE"/>
    <w:rsid w:val="00556E4C"/>
    <w:rsid w:val="0055705A"/>
    <w:rsid w:val="0055762F"/>
    <w:rsid w:val="005579F9"/>
    <w:rsid w:val="00557A10"/>
    <w:rsid w:val="00557C7C"/>
    <w:rsid w:val="00557CD7"/>
    <w:rsid w:val="00557CE3"/>
    <w:rsid w:val="005603ED"/>
    <w:rsid w:val="00560413"/>
    <w:rsid w:val="005608C5"/>
    <w:rsid w:val="00560ACE"/>
    <w:rsid w:val="00561285"/>
    <w:rsid w:val="00562049"/>
    <w:rsid w:val="00562079"/>
    <w:rsid w:val="005622BE"/>
    <w:rsid w:val="005624BB"/>
    <w:rsid w:val="005625E5"/>
    <w:rsid w:val="0056290A"/>
    <w:rsid w:val="00562B7C"/>
    <w:rsid w:val="00563B73"/>
    <w:rsid w:val="00563C48"/>
    <w:rsid w:val="00563EE2"/>
    <w:rsid w:val="005647E7"/>
    <w:rsid w:val="00564866"/>
    <w:rsid w:val="005651EB"/>
    <w:rsid w:val="00565253"/>
    <w:rsid w:val="0056545B"/>
    <w:rsid w:val="0056569C"/>
    <w:rsid w:val="0056581A"/>
    <w:rsid w:val="00566226"/>
    <w:rsid w:val="005665D1"/>
    <w:rsid w:val="00566667"/>
    <w:rsid w:val="005669B4"/>
    <w:rsid w:val="00566E26"/>
    <w:rsid w:val="005673CA"/>
    <w:rsid w:val="00567B5F"/>
    <w:rsid w:val="00567DF3"/>
    <w:rsid w:val="00567E7B"/>
    <w:rsid w:val="005701B7"/>
    <w:rsid w:val="00570A55"/>
    <w:rsid w:val="0057126C"/>
    <w:rsid w:val="00571A22"/>
    <w:rsid w:val="00571B4E"/>
    <w:rsid w:val="00571B75"/>
    <w:rsid w:val="00571CC9"/>
    <w:rsid w:val="0057267F"/>
    <w:rsid w:val="005728E7"/>
    <w:rsid w:val="00572FC1"/>
    <w:rsid w:val="00573013"/>
    <w:rsid w:val="00573874"/>
    <w:rsid w:val="00573FCB"/>
    <w:rsid w:val="005741B0"/>
    <w:rsid w:val="005741EA"/>
    <w:rsid w:val="00574347"/>
    <w:rsid w:val="0057458F"/>
    <w:rsid w:val="005747EB"/>
    <w:rsid w:val="005748C7"/>
    <w:rsid w:val="00574D73"/>
    <w:rsid w:val="00575067"/>
    <w:rsid w:val="00575848"/>
    <w:rsid w:val="00575989"/>
    <w:rsid w:val="00575BA9"/>
    <w:rsid w:val="005762B7"/>
    <w:rsid w:val="0057655C"/>
    <w:rsid w:val="0057670A"/>
    <w:rsid w:val="005767C0"/>
    <w:rsid w:val="00576A1A"/>
    <w:rsid w:val="00576A7A"/>
    <w:rsid w:val="00576B6E"/>
    <w:rsid w:val="00577322"/>
    <w:rsid w:val="00577572"/>
    <w:rsid w:val="00577B92"/>
    <w:rsid w:val="00577CA7"/>
    <w:rsid w:val="00580203"/>
    <w:rsid w:val="0058072D"/>
    <w:rsid w:val="00580985"/>
    <w:rsid w:val="00580AE1"/>
    <w:rsid w:val="00581551"/>
    <w:rsid w:val="00581919"/>
    <w:rsid w:val="00582113"/>
    <w:rsid w:val="00582275"/>
    <w:rsid w:val="0058230B"/>
    <w:rsid w:val="00582902"/>
    <w:rsid w:val="005830A9"/>
    <w:rsid w:val="005832F7"/>
    <w:rsid w:val="0058375D"/>
    <w:rsid w:val="005837FC"/>
    <w:rsid w:val="005841B4"/>
    <w:rsid w:val="00584B7F"/>
    <w:rsid w:val="00584D4C"/>
    <w:rsid w:val="00584E46"/>
    <w:rsid w:val="00584FB0"/>
    <w:rsid w:val="00585213"/>
    <w:rsid w:val="00585254"/>
    <w:rsid w:val="00585330"/>
    <w:rsid w:val="0058571F"/>
    <w:rsid w:val="00585997"/>
    <w:rsid w:val="00586431"/>
    <w:rsid w:val="0058665A"/>
    <w:rsid w:val="00586A5F"/>
    <w:rsid w:val="00586E20"/>
    <w:rsid w:val="00586F68"/>
    <w:rsid w:val="005874BB"/>
    <w:rsid w:val="005877D0"/>
    <w:rsid w:val="0058787B"/>
    <w:rsid w:val="00587AC1"/>
    <w:rsid w:val="00587C44"/>
    <w:rsid w:val="005902E4"/>
    <w:rsid w:val="00590484"/>
    <w:rsid w:val="0059061F"/>
    <w:rsid w:val="005906A5"/>
    <w:rsid w:val="00590865"/>
    <w:rsid w:val="00590EBE"/>
    <w:rsid w:val="00591606"/>
    <w:rsid w:val="005916DF"/>
    <w:rsid w:val="0059171F"/>
    <w:rsid w:val="00591A5E"/>
    <w:rsid w:val="005924EE"/>
    <w:rsid w:val="00592604"/>
    <w:rsid w:val="00592655"/>
    <w:rsid w:val="00592750"/>
    <w:rsid w:val="00592C44"/>
    <w:rsid w:val="00593073"/>
    <w:rsid w:val="00593570"/>
    <w:rsid w:val="005935DB"/>
    <w:rsid w:val="005936B2"/>
    <w:rsid w:val="0059375A"/>
    <w:rsid w:val="005937B7"/>
    <w:rsid w:val="00593A1B"/>
    <w:rsid w:val="00593A56"/>
    <w:rsid w:val="00593B25"/>
    <w:rsid w:val="005940C8"/>
    <w:rsid w:val="00594412"/>
    <w:rsid w:val="005947E1"/>
    <w:rsid w:val="00594B20"/>
    <w:rsid w:val="00594E83"/>
    <w:rsid w:val="00594F2B"/>
    <w:rsid w:val="005953FE"/>
    <w:rsid w:val="00596242"/>
    <w:rsid w:val="005966CB"/>
    <w:rsid w:val="00596864"/>
    <w:rsid w:val="0059697F"/>
    <w:rsid w:val="005971CC"/>
    <w:rsid w:val="005972BE"/>
    <w:rsid w:val="00597446"/>
    <w:rsid w:val="00597988"/>
    <w:rsid w:val="005A014A"/>
    <w:rsid w:val="005A022B"/>
    <w:rsid w:val="005A0A72"/>
    <w:rsid w:val="005A0B29"/>
    <w:rsid w:val="005A0C6C"/>
    <w:rsid w:val="005A0D88"/>
    <w:rsid w:val="005A179C"/>
    <w:rsid w:val="005A18C4"/>
    <w:rsid w:val="005A1CC0"/>
    <w:rsid w:val="005A1F5E"/>
    <w:rsid w:val="005A20EE"/>
    <w:rsid w:val="005A2D71"/>
    <w:rsid w:val="005A2E7E"/>
    <w:rsid w:val="005A3095"/>
    <w:rsid w:val="005A33B9"/>
    <w:rsid w:val="005A382F"/>
    <w:rsid w:val="005A3954"/>
    <w:rsid w:val="005A3AEE"/>
    <w:rsid w:val="005A4C5F"/>
    <w:rsid w:val="005A4F0A"/>
    <w:rsid w:val="005A4F9F"/>
    <w:rsid w:val="005A537C"/>
    <w:rsid w:val="005A5E6C"/>
    <w:rsid w:val="005A645D"/>
    <w:rsid w:val="005A64FF"/>
    <w:rsid w:val="005A6565"/>
    <w:rsid w:val="005A6A84"/>
    <w:rsid w:val="005A74E1"/>
    <w:rsid w:val="005A777E"/>
    <w:rsid w:val="005A77EA"/>
    <w:rsid w:val="005A7A00"/>
    <w:rsid w:val="005B015D"/>
    <w:rsid w:val="005B067F"/>
    <w:rsid w:val="005B0A54"/>
    <w:rsid w:val="005B0E66"/>
    <w:rsid w:val="005B0EF8"/>
    <w:rsid w:val="005B1067"/>
    <w:rsid w:val="005B10EC"/>
    <w:rsid w:val="005B11E7"/>
    <w:rsid w:val="005B190C"/>
    <w:rsid w:val="005B1AF2"/>
    <w:rsid w:val="005B1E90"/>
    <w:rsid w:val="005B1FDF"/>
    <w:rsid w:val="005B206E"/>
    <w:rsid w:val="005B2119"/>
    <w:rsid w:val="005B2242"/>
    <w:rsid w:val="005B272D"/>
    <w:rsid w:val="005B28C1"/>
    <w:rsid w:val="005B2D33"/>
    <w:rsid w:val="005B31C9"/>
    <w:rsid w:val="005B3259"/>
    <w:rsid w:val="005B35BA"/>
    <w:rsid w:val="005B3976"/>
    <w:rsid w:val="005B3A90"/>
    <w:rsid w:val="005B3B5A"/>
    <w:rsid w:val="005B3D6B"/>
    <w:rsid w:val="005B41AF"/>
    <w:rsid w:val="005B422D"/>
    <w:rsid w:val="005B42A6"/>
    <w:rsid w:val="005B47C7"/>
    <w:rsid w:val="005B5151"/>
    <w:rsid w:val="005B5FC0"/>
    <w:rsid w:val="005B606A"/>
    <w:rsid w:val="005B6616"/>
    <w:rsid w:val="005B6751"/>
    <w:rsid w:val="005B696D"/>
    <w:rsid w:val="005B6B62"/>
    <w:rsid w:val="005B6EF2"/>
    <w:rsid w:val="005B7021"/>
    <w:rsid w:val="005B7053"/>
    <w:rsid w:val="005B71B7"/>
    <w:rsid w:val="005B72A7"/>
    <w:rsid w:val="005B79C0"/>
    <w:rsid w:val="005C05A7"/>
    <w:rsid w:val="005C0E9E"/>
    <w:rsid w:val="005C12BC"/>
    <w:rsid w:val="005C1916"/>
    <w:rsid w:val="005C1C43"/>
    <w:rsid w:val="005C1F96"/>
    <w:rsid w:val="005C1FB1"/>
    <w:rsid w:val="005C21A9"/>
    <w:rsid w:val="005C2205"/>
    <w:rsid w:val="005C25CB"/>
    <w:rsid w:val="005C2612"/>
    <w:rsid w:val="005C2E77"/>
    <w:rsid w:val="005C2F04"/>
    <w:rsid w:val="005C3510"/>
    <w:rsid w:val="005C37E8"/>
    <w:rsid w:val="005C3A0F"/>
    <w:rsid w:val="005C3CF9"/>
    <w:rsid w:val="005C43BD"/>
    <w:rsid w:val="005C4552"/>
    <w:rsid w:val="005C4675"/>
    <w:rsid w:val="005C49DB"/>
    <w:rsid w:val="005C5AC3"/>
    <w:rsid w:val="005C5D29"/>
    <w:rsid w:val="005C675F"/>
    <w:rsid w:val="005C6CE6"/>
    <w:rsid w:val="005C6F67"/>
    <w:rsid w:val="005C7259"/>
    <w:rsid w:val="005D0B8E"/>
    <w:rsid w:val="005D1351"/>
    <w:rsid w:val="005D13BB"/>
    <w:rsid w:val="005D1975"/>
    <w:rsid w:val="005D1D71"/>
    <w:rsid w:val="005D20EB"/>
    <w:rsid w:val="005D21F3"/>
    <w:rsid w:val="005D2433"/>
    <w:rsid w:val="005D2642"/>
    <w:rsid w:val="005D29B2"/>
    <w:rsid w:val="005D2A74"/>
    <w:rsid w:val="005D2D06"/>
    <w:rsid w:val="005D2FD4"/>
    <w:rsid w:val="005D30B3"/>
    <w:rsid w:val="005D30E4"/>
    <w:rsid w:val="005D313C"/>
    <w:rsid w:val="005D319E"/>
    <w:rsid w:val="005D31A5"/>
    <w:rsid w:val="005D33AA"/>
    <w:rsid w:val="005D356E"/>
    <w:rsid w:val="005D3939"/>
    <w:rsid w:val="005D45A8"/>
    <w:rsid w:val="005D4DD7"/>
    <w:rsid w:val="005D4FA7"/>
    <w:rsid w:val="005D533E"/>
    <w:rsid w:val="005D5375"/>
    <w:rsid w:val="005D5538"/>
    <w:rsid w:val="005D5605"/>
    <w:rsid w:val="005D5D54"/>
    <w:rsid w:val="005D5DD4"/>
    <w:rsid w:val="005D6042"/>
    <w:rsid w:val="005D6814"/>
    <w:rsid w:val="005D6B81"/>
    <w:rsid w:val="005D7720"/>
    <w:rsid w:val="005E03A6"/>
    <w:rsid w:val="005E051A"/>
    <w:rsid w:val="005E06B8"/>
    <w:rsid w:val="005E0954"/>
    <w:rsid w:val="005E1099"/>
    <w:rsid w:val="005E11A2"/>
    <w:rsid w:val="005E1283"/>
    <w:rsid w:val="005E15AE"/>
    <w:rsid w:val="005E1667"/>
    <w:rsid w:val="005E1B38"/>
    <w:rsid w:val="005E1BBC"/>
    <w:rsid w:val="005E2030"/>
    <w:rsid w:val="005E231C"/>
    <w:rsid w:val="005E27BA"/>
    <w:rsid w:val="005E2A6D"/>
    <w:rsid w:val="005E32AD"/>
    <w:rsid w:val="005E3351"/>
    <w:rsid w:val="005E3708"/>
    <w:rsid w:val="005E39B9"/>
    <w:rsid w:val="005E3D66"/>
    <w:rsid w:val="005E3FEE"/>
    <w:rsid w:val="005E4019"/>
    <w:rsid w:val="005E4443"/>
    <w:rsid w:val="005E50BC"/>
    <w:rsid w:val="005E5551"/>
    <w:rsid w:val="005E5B22"/>
    <w:rsid w:val="005E5F81"/>
    <w:rsid w:val="005E69A5"/>
    <w:rsid w:val="005E6AE9"/>
    <w:rsid w:val="005E6BD8"/>
    <w:rsid w:val="005E6F5C"/>
    <w:rsid w:val="005E6F90"/>
    <w:rsid w:val="005E707F"/>
    <w:rsid w:val="005E712E"/>
    <w:rsid w:val="005E728D"/>
    <w:rsid w:val="005E73D6"/>
    <w:rsid w:val="005E7433"/>
    <w:rsid w:val="005E7A9F"/>
    <w:rsid w:val="005E7C19"/>
    <w:rsid w:val="005E7CC7"/>
    <w:rsid w:val="005F07A5"/>
    <w:rsid w:val="005F0C15"/>
    <w:rsid w:val="005F0D02"/>
    <w:rsid w:val="005F0DD3"/>
    <w:rsid w:val="005F0FE7"/>
    <w:rsid w:val="005F1141"/>
    <w:rsid w:val="005F1142"/>
    <w:rsid w:val="005F1327"/>
    <w:rsid w:val="005F14EE"/>
    <w:rsid w:val="005F1AC8"/>
    <w:rsid w:val="005F1C1B"/>
    <w:rsid w:val="005F220E"/>
    <w:rsid w:val="005F2245"/>
    <w:rsid w:val="005F360B"/>
    <w:rsid w:val="005F3679"/>
    <w:rsid w:val="005F3895"/>
    <w:rsid w:val="005F38BD"/>
    <w:rsid w:val="005F3A39"/>
    <w:rsid w:val="005F41FF"/>
    <w:rsid w:val="005F4415"/>
    <w:rsid w:val="005F46E4"/>
    <w:rsid w:val="005F49F9"/>
    <w:rsid w:val="005F4B08"/>
    <w:rsid w:val="005F4D52"/>
    <w:rsid w:val="005F5472"/>
    <w:rsid w:val="005F5C9E"/>
    <w:rsid w:val="005F64EF"/>
    <w:rsid w:val="005F7306"/>
    <w:rsid w:val="005F7476"/>
    <w:rsid w:val="005F777D"/>
    <w:rsid w:val="005F7B9B"/>
    <w:rsid w:val="006006C4"/>
    <w:rsid w:val="0060080A"/>
    <w:rsid w:val="0060087E"/>
    <w:rsid w:val="006009BE"/>
    <w:rsid w:val="00600B8F"/>
    <w:rsid w:val="00600D23"/>
    <w:rsid w:val="00600EFC"/>
    <w:rsid w:val="0060163D"/>
    <w:rsid w:val="00602380"/>
    <w:rsid w:val="00602659"/>
    <w:rsid w:val="0060277D"/>
    <w:rsid w:val="00602C8A"/>
    <w:rsid w:val="0060342C"/>
    <w:rsid w:val="00603BA4"/>
    <w:rsid w:val="00604175"/>
    <w:rsid w:val="006059FA"/>
    <w:rsid w:val="00605A88"/>
    <w:rsid w:val="00606359"/>
    <w:rsid w:val="00606672"/>
    <w:rsid w:val="006066DD"/>
    <w:rsid w:val="00606914"/>
    <w:rsid w:val="00606BA5"/>
    <w:rsid w:val="00606CDE"/>
    <w:rsid w:val="006077B3"/>
    <w:rsid w:val="00607BED"/>
    <w:rsid w:val="00607CC4"/>
    <w:rsid w:val="00607D7B"/>
    <w:rsid w:val="006104EF"/>
    <w:rsid w:val="006107E1"/>
    <w:rsid w:val="00610AE0"/>
    <w:rsid w:val="00611111"/>
    <w:rsid w:val="00611159"/>
    <w:rsid w:val="006111CD"/>
    <w:rsid w:val="00611329"/>
    <w:rsid w:val="0061143F"/>
    <w:rsid w:val="0061178E"/>
    <w:rsid w:val="006122F4"/>
    <w:rsid w:val="006126DD"/>
    <w:rsid w:val="006126FC"/>
    <w:rsid w:val="00612BAE"/>
    <w:rsid w:val="006132B8"/>
    <w:rsid w:val="00613892"/>
    <w:rsid w:val="00613B83"/>
    <w:rsid w:val="006140C4"/>
    <w:rsid w:val="00614193"/>
    <w:rsid w:val="00614A65"/>
    <w:rsid w:val="00614CC2"/>
    <w:rsid w:val="0061510F"/>
    <w:rsid w:val="00615176"/>
    <w:rsid w:val="006151B4"/>
    <w:rsid w:val="006153B1"/>
    <w:rsid w:val="0061579D"/>
    <w:rsid w:val="006159D1"/>
    <w:rsid w:val="00615B85"/>
    <w:rsid w:val="00616760"/>
    <w:rsid w:val="00616795"/>
    <w:rsid w:val="006168AE"/>
    <w:rsid w:val="00616CE2"/>
    <w:rsid w:val="00617311"/>
    <w:rsid w:val="00617407"/>
    <w:rsid w:val="00617CA6"/>
    <w:rsid w:val="00617DC1"/>
    <w:rsid w:val="00617FA8"/>
    <w:rsid w:val="0062045C"/>
    <w:rsid w:val="00620660"/>
    <w:rsid w:val="00620CC7"/>
    <w:rsid w:val="00620EFC"/>
    <w:rsid w:val="00621123"/>
    <w:rsid w:val="00621236"/>
    <w:rsid w:val="00621801"/>
    <w:rsid w:val="00622089"/>
    <w:rsid w:val="006220BC"/>
    <w:rsid w:val="00622686"/>
    <w:rsid w:val="006228B6"/>
    <w:rsid w:val="00622C24"/>
    <w:rsid w:val="00622F02"/>
    <w:rsid w:val="00623356"/>
    <w:rsid w:val="00623731"/>
    <w:rsid w:val="00623866"/>
    <w:rsid w:val="00623DEA"/>
    <w:rsid w:val="00623FCD"/>
    <w:rsid w:val="006241CC"/>
    <w:rsid w:val="0062478D"/>
    <w:rsid w:val="006247AB"/>
    <w:rsid w:val="00624FD7"/>
    <w:rsid w:val="00625E68"/>
    <w:rsid w:val="00625EAD"/>
    <w:rsid w:val="006264FA"/>
    <w:rsid w:val="00626745"/>
    <w:rsid w:val="006269D2"/>
    <w:rsid w:val="00626A1B"/>
    <w:rsid w:val="00626D5E"/>
    <w:rsid w:val="00626DD2"/>
    <w:rsid w:val="006272C6"/>
    <w:rsid w:val="006276F4"/>
    <w:rsid w:val="00627D82"/>
    <w:rsid w:val="00630464"/>
    <w:rsid w:val="00630DB3"/>
    <w:rsid w:val="00631066"/>
    <w:rsid w:val="0063141E"/>
    <w:rsid w:val="00631630"/>
    <w:rsid w:val="006319AC"/>
    <w:rsid w:val="006329F7"/>
    <w:rsid w:val="00632AA3"/>
    <w:rsid w:val="00632D8A"/>
    <w:rsid w:val="00632D97"/>
    <w:rsid w:val="00632F23"/>
    <w:rsid w:val="00633256"/>
    <w:rsid w:val="0063352C"/>
    <w:rsid w:val="00633DB7"/>
    <w:rsid w:val="00633E57"/>
    <w:rsid w:val="006343C7"/>
    <w:rsid w:val="0063481D"/>
    <w:rsid w:val="006349B0"/>
    <w:rsid w:val="00634A5B"/>
    <w:rsid w:val="00635077"/>
    <w:rsid w:val="00635315"/>
    <w:rsid w:val="0063543B"/>
    <w:rsid w:val="00635536"/>
    <w:rsid w:val="006355D7"/>
    <w:rsid w:val="00635A1F"/>
    <w:rsid w:val="00635FF8"/>
    <w:rsid w:val="00636133"/>
    <w:rsid w:val="00636A58"/>
    <w:rsid w:val="00637006"/>
    <w:rsid w:val="006373D4"/>
    <w:rsid w:val="00637559"/>
    <w:rsid w:val="00637988"/>
    <w:rsid w:val="00637B23"/>
    <w:rsid w:val="006404CB"/>
    <w:rsid w:val="0064106B"/>
    <w:rsid w:val="00641387"/>
    <w:rsid w:val="00641A3A"/>
    <w:rsid w:val="00641C87"/>
    <w:rsid w:val="00641E78"/>
    <w:rsid w:val="00642509"/>
    <w:rsid w:val="00642952"/>
    <w:rsid w:val="00642A73"/>
    <w:rsid w:val="006430A6"/>
    <w:rsid w:val="0064319D"/>
    <w:rsid w:val="00643402"/>
    <w:rsid w:val="00643813"/>
    <w:rsid w:val="006439C9"/>
    <w:rsid w:val="00643ABB"/>
    <w:rsid w:val="00643E2F"/>
    <w:rsid w:val="006442B3"/>
    <w:rsid w:val="00644473"/>
    <w:rsid w:val="006447C6"/>
    <w:rsid w:val="00644801"/>
    <w:rsid w:val="00645204"/>
    <w:rsid w:val="00645779"/>
    <w:rsid w:val="0064593E"/>
    <w:rsid w:val="00645D79"/>
    <w:rsid w:val="00645FB5"/>
    <w:rsid w:val="006461B0"/>
    <w:rsid w:val="0064647D"/>
    <w:rsid w:val="0064672C"/>
    <w:rsid w:val="00646E99"/>
    <w:rsid w:val="00646FE3"/>
    <w:rsid w:val="0064719E"/>
    <w:rsid w:val="006476E1"/>
    <w:rsid w:val="006477EB"/>
    <w:rsid w:val="00647B44"/>
    <w:rsid w:val="00647E48"/>
    <w:rsid w:val="00647F1B"/>
    <w:rsid w:val="00650C04"/>
    <w:rsid w:val="00650C0C"/>
    <w:rsid w:val="0065106F"/>
    <w:rsid w:val="00651385"/>
    <w:rsid w:val="00651A30"/>
    <w:rsid w:val="00651AC9"/>
    <w:rsid w:val="00651E88"/>
    <w:rsid w:val="0065218D"/>
    <w:rsid w:val="006521F8"/>
    <w:rsid w:val="00652495"/>
    <w:rsid w:val="00652703"/>
    <w:rsid w:val="00652FCD"/>
    <w:rsid w:val="00653346"/>
    <w:rsid w:val="00653ADA"/>
    <w:rsid w:val="00653B42"/>
    <w:rsid w:val="00653E40"/>
    <w:rsid w:val="006542C6"/>
    <w:rsid w:val="006545C5"/>
    <w:rsid w:val="006546EC"/>
    <w:rsid w:val="00654995"/>
    <w:rsid w:val="00654D6E"/>
    <w:rsid w:val="0065598E"/>
    <w:rsid w:val="0065639E"/>
    <w:rsid w:val="006566C0"/>
    <w:rsid w:val="00656B85"/>
    <w:rsid w:val="00656CE4"/>
    <w:rsid w:val="00656DED"/>
    <w:rsid w:val="00656E52"/>
    <w:rsid w:val="00656F2B"/>
    <w:rsid w:val="00656F8A"/>
    <w:rsid w:val="006571A1"/>
    <w:rsid w:val="006579C6"/>
    <w:rsid w:val="00657D0C"/>
    <w:rsid w:val="00657E4E"/>
    <w:rsid w:val="00657E77"/>
    <w:rsid w:val="00657F80"/>
    <w:rsid w:val="00660606"/>
    <w:rsid w:val="00660A48"/>
    <w:rsid w:val="00660D6A"/>
    <w:rsid w:val="006617BF"/>
    <w:rsid w:val="00661824"/>
    <w:rsid w:val="0066220A"/>
    <w:rsid w:val="00662353"/>
    <w:rsid w:val="006623FD"/>
    <w:rsid w:val="00662436"/>
    <w:rsid w:val="006628A6"/>
    <w:rsid w:val="00662A97"/>
    <w:rsid w:val="00662C76"/>
    <w:rsid w:val="00662FD9"/>
    <w:rsid w:val="00663634"/>
    <w:rsid w:val="00664075"/>
    <w:rsid w:val="00664634"/>
    <w:rsid w:val="0066466A"/>
    <w:rsid w:val="0066476E"/>
    <w:rsid w:val="00664AA9"/>
    <w:rsid w:val="00664B4A"/>
    <w:rsid w:val="00664BC4"/>
    <w:rsid w:val="00664BCD"/>
    <w:rsid w:val="00664BF1"/>
    <w:rsid w:val="00664D84"/>
    <w:rsid w:val="00665134"/>
    <w:rsid w:val="00665425"/>
    <w:rsid w:val="00665439"/>
    <w:rsid w:val="00665924"/>
    <w:rsid w:val="0066594D"/>
    <w:rsid w:val="00665BA5"/>
    <w:rsid w:val="006660DA"/>
    <w:rsid w:val="00666281"/>
    <w:rsid w:val="00666339"/>
    <w:rsid w:val="00666908"/>
    <w:rsid w:val="006669D7"/>
    <w:rsid w:val="00666A9B"/>
    <w:rsid w:val="00666E3E"/>
    <w:rsid w:val="00667078"/>
    <w:rsid w:val="0066749C"/>
    <w:rsid w:val="006675E0"/>
    <w:rsid w:val="006677D2"/>
    <w:rsid w:val="00667AFD"/>
    <w:rsid w:val="00667BFA"/>
    <w:rsid w:val="00670362"/>
    <w:rsid w:val="00670B32"/>
    <w:rsid w:val="00671388"/>
    <w:rsid w:val="0067147E"/>
    <w:rsid w:val="00671574"/>
    <w:rsid w:val="0067166E"/>
    <w:rsid w:val="006716C7"/>
    <w:rsid w:val="00671712"/>
    <w:rsid w:val="006718E0"/>
    <w:rsid w:val="00671B35"/>
    <w:rsid w:val="00671B68"/>
    <w:rsid w:val="00671C43"/>
    <w:rsid w:val="006723BE"/>
    <w:rsid w:val="00672606"/>
    <w:rsid w:val="00672936"/>
    <w:rsid w:val="00672A58"/>
    <w:rsid w:val="006730F2"/>
    <w:rsid w:val="006731CF"/>
    <w:rsid w:val="006731E8"/>
    <w:rsid w:val="006732B2"/>
    <w:rsid w:val="0067355E"/>
    <w:rsid w:val="0067398C"/>
    <w:rsid w:val="00673C72"/>
    <w:rsid w:val="00674126"/>
    <w:rsid w:val="0067425B"/>
    <w:rsid w:val="006742A9"/>
    <w:rsid w:val="006748FF"/>
    <w:rsid w:val="00675084"/>
    <w:rsid w:val="00675184"/>
    <w:rsid w:val="00675199"/>
    <w:rsid w:val="00675B7A"/>
    <w:rsid w:val="00675C21"/>
    <w:rsid w:val="0067660F"/>
    <w:rsid w:val="0067664F"/>
    <w:rsid w:val="00676E34"/>
    <w:rsid w:val="006771E0"/>
    <w:rsid w:val="00677275"/>
    <w:rsid w:val="006775D6"/>
    <w:rsid w:val="006776A6"/>
    <w:rsid w:val="00677C78"/>
    <w:rsid w:val="006804D3"/>
    <w:rsid w:val="006805C1"/>
    <w:rsid w:val="00680822"/>
    <w:rsid w:val="00680BDF"/>
    <w:rsid w:val="006811E8"/>
    <w:rsid w:val="00681366"/>
    <w:rsid w:val="00681D0F"/>
    <w:rsid w:val="00681F87"/>
    <w:rsid w:val="00682133"/>
    <w:rsid w:val="00682317"/>
    <w:rsid w:val="0068235E"/>
    <w:rsid w:val="00682836"/>
    <w:rsid w:val="00682A77"/>
    <w:rsid w:val="00682ABF"/>
    <w:rsid w:val="00683807"/>
    <w:rsid w:val="00683841"/>
    <w:rsid w:val="006838BE"/>
    <w:rsid w:val="00683A16"/>
    <w:rsid w:val="00683ADB"/>
    <w:rsid w:val="00684251"/>
    <w:rsid w:val="006843AD"/>
    <w:rsid w:val="006845FD"/>
    <w:rsid w:val="00684A7B"/>
    <w:rsid w:val="006850AB"/>
    <w:rsid w:val="0068510A"/>
    <w:rsid w:val="0068537F"/>
    <w:rsid w:val="00685451"/>
    <w:rsid w:val="0068548E"/>
    <w:rsid w:val="0068567C"/>
    <w:rsid w:val="006856D8"/>
    <w:rsid w:val="00685C3F"/>
    <w:rsid w:val="00685D59"/>
    <w:rsid w:val="006867F3"/>
    <w:rsid w:val="006869CD"/>
    <w:rsid w:val="00686E89"/>
    <w:rsid w:val="0068712C"/>
    <w:rsid w:val="00687214"/>
    <w:rsid w:val="00687285"/>
    <w:rsid w:val="006876CD"/>
    <w:rsid w:val="00687985"/>
    <w:rsid w:val="00687A49"/>
    <w:rsid w:val="00687A52"/>
    <w:rsid w:val="00687B3D"/>
    <w:rsid w:val="00687E6E"/>
    <w:rsid w:val="006904A8"/>
    <w:rsid w:val="006908BF"/>
    <w:rsid w:val="00690A25"/>
    <w:rsid w:val="00690BFF"/>
    <w:rsid w:val="00690F8E"/>
    <w:rsid w:val="00691351"/>
    <w:rsid w:val="0069157D"/>
    <w:rsid w:val="006917DE"/>
    <w:rsid w:val="00691A38"/>
    <w:rsid w:val="00691A8D"/>
    <w:rsid w:val="00691AA6"/>
    <w:rsid w:val="00691AE2"/>
    <w:rsid w:val="00691B44"/>
    <w:rsid w:val="00691CA1"/>
    <w:rsid w:val="00692085"/>
    <w:rsid w:val="00692106"/>
    <w:rsid w:val="006923FC"/>
    <w:rsid w:val="00692700"/>
    <w:rsid w:val="00692B03"/>
    <w:rsid w:val="00692BE8"/>
    <w:rsid w:val="00692CBF"/>
    <w:rsid w:val="00692F3F"/>
    <w:rsid w:val="00692FC4"/>
    <w:rsid w:val="006930F9"/>
    <w:rsid w:val="00693828"/>
    <w:rsid w:val="006938B9"/>
    <w:rsid w:val="00693A24"/>
    <w:rsid w:val="00693AD3"/>
    <w:rsid w:val="00693DA5"/>
    <w:rsid w:val="00693F05"/>
    <w:rsid w:val="00693F32"/>
    <w:rsid w:val="00693FB3"/>
    <w:rsid w:val="006940A6"/>
    <w:rsid w:val="0069419B"/>
    <w:rsid w:val="0069497D"/>
    <w:rsid w:val="00695376"/>
    <w:rsid w:val="006953B1"/>
    <w:rsid w:val="006954CA"/>
    <w:rsid w:val="00695BD5"/>
    <w:rsid w:val="00695E03"/>
    <w:rsid w:val="006969E5"/>
    <w:rsid w:val="00696DA7"/>
    <w:rsid w:val="00696F79"/>
    <w:rsid w:val="006972B8"/>
    <w:rsid w:val="006973D6"/>
    <w:rsid w:val="006974D3"/>
    <w:rsid w:val="0069757E"/>
    <w:rsid w:val="00697892"/>
    <w:rsid w:val="006979EE"/>
    <w:rsid w:val="00697F89"/>
    <w:rsid w:val="006A035D"/>
    <w:rsid w:val="006A039A"/>
    <w:rsid w:val="006A04AC"/>
    <w:rsid w:val="006A086A"/>
    <w:rsid w:val="006A0AF0"/>
    <w:rsid w:val="006A0DE6"/>
    <w:rsid w:val="006A0FAE"/>
    <w:rsid w:val="006A1277"/>
    <w:rsid w:val="006A132F"/>
    <w:rsid w:val="006A13C2"/>
    <w:rsid w:val="006A19FD"/>
    <w:rsid w:val="006A1AF1"/>
    <w:rsid w:val="006A1CE0"/>
    <w:rsid w:val="006A1F13"/>
    <w:rsid w:val="006A21FE"/>
    <w:rsid w:val="006A26BC"/>
    <w:rsid w:val="006A2A66"/>
    <w:rsid w:val="006A2BE1"/>
    <w:rsid w:val="006A31E8"/>
    <w:rsid w:val="006A31FD"/>
    <w:rsid w:val="006A3285"/>
    <w:rsid w:val="006A3B70"/>
    <w:rsid w:val="006A3EAC"/>
    <w:rsid w:val="006A41A5"/>
    <w:rsid w:val="006A4340"/>
    <w:rsid w:val="006A47CF"/>
    <w:rsid w:val="006A482D"/>
    <w:rsid w:val="006A4967"/>
    <w:rsid w:val="006A49D4"/>
    <w:rsid w:val="006A4A11"/>
    <w:rsid w:val="006A4A56"/>
    <w:rsid w:val="006A4B43"/>
    <w:rsid w:val="006A51C0"/>
    <w:rsid w:val="006A51C1"/>
    <w:rsid w:val="006A53EF"/>
    <w:rsid w:val="006A5A05"/>
    <w:rsid w:val="006A5C45"/>
    <w:rsid w:val="006A61AD"/>
    <w:rsid w:val="006A678D"/>
    <w:rsid w:val="006A68C1"/>
    <w:rsid w:val="006A699F"/>
    <w:rsid w:val="006A6E5B"/>
    <w:rsid w:val="006A6EA1"/>
    <w:rsid w:val="006A73D4"/>
    <w:rsid w:val="006A74CD"/>
    <w:rsid w:val="006A7770"/>
    <w:rsid w:val="006A7902"/>
    <w:rsid w:val="006A7F60"/>
    <w:rsid w:val="006B00C9"/>
    <w:rsid w:val="006B059C"/>
    <w:rsid w:val="006B061D"/>
    <w:rsid w:val="006B06CD"/>
    <w:rsid w:val="006B073E"/>
    <w:rsid w:val="006B0819"/>
    <w:rsid w:val="006B0822"/>
    <w:rsid w:val="006B0A82"/>
    <w:rsid w:val="006B204F"/>
    <w:rsid w:val="006B237D"/>
    <w:rsid w:val="006B2C94"/>
    <w:rsid w:val="006B2D61"/>
    <w:rsid w:val="006B2E6D"/>
    <w:rsid w:val="006B30A7"/>
    <w:rsid w:val="006B30A8"/>
    <w:rsid w:val="006B36EE"/>
    <w:rsid w:val="006B3847"/>
    <w:rsid w:val="006B39F9"/>
    <w:rsid w:val="006B3B01"/>
    <w:rsid w:val="006B3C59"/>
    <w:rsid w:val="006B3E06"/>
    <w:rsid w:val="006B4621"/>
    <w:rsid w:val="006B48A8"/>
    <w:rsid w:val="006B493E"/>
    <w:rsid w:val="006B49C5"/>
    <w:rsid w:val="006B4E91"/>
    <w:rsid w:val="006B4FBD"/>
    <w:rsid w:val="006B540C"/>
    <w:rsid w:val="006B5631"/>
    <w:rsid w:val="006B58D9"/>
    <w:rsid w:val="006B6059"/>
    <w:rsid w:val="006B6110"/>
    <w:rsid w:val="006B62E1"/>
    <w:rsid w:val="006B64A8"/>
    <w:rsid w:val="006B6632"/>
    <w:rsid w:val="006B6883"/>
    <w:rsid w:val="006B6ADB"/>
    <w:rsid w:val="006B790C"/>
    <w:rsid w:val="006B7BF8"/>
    <w:rsid w:val="006C01BB"/>
    <w:rsid w:val="006C01C6"/>
    <w:rsid w:val="006C0659"/>
    <w:rsid w:val="006C06E6"/>
    <w:rsid w:val="006C0C1B"/>
    <w:rsid w:val="006C0E1F"/>
    <w:rsid w:val="006C0EB4"/>
    <w:rsid w:val="006C12C0"/>
    <w:rsid w:val="006C12E2"/>
    <w:rsid w:val="006C142E"/>
    <w:rsid w:val="006C1C2B"/>
    <w:rsid w:val="006C1EEC"/>
    <w:rsid w:val="006C1F0D"/>
    <w:rsid w:val="006C288A"/>
    <w:rsid w:val="006C28BF"/>
    <w:rsid w:val="006C2953"/>
    <w:rsid w:val="006C2998"/>
    <w:rsid w:val="006C32C3"/>
    <w:rsid w:val="006C341B"/>
    <w:rsid w:val="006C3AD0"/>
    <w:rsid w:val="006C3CB8"/>
    <w:rsid w:val="006C3ECA"/>
    <w:rsid w:val="006C40E1"/>
    <w:rsid w:val="006C4103"/>
    <w:rsid w:val="006C41D9"/>
    <w:rsid w:val="006C45AE"/>
    <w:rsid w:val="006C461E"/>
    <w:rsid w:val="006C476A"/>
    <w:rsid w:val="006C523A"/>
    <w:rsid w:val="006C5665"/>
    <w:rsid w:val="006C5BD7"/>
    <w:rsid w:val="006C5CAC"/>
    <w:rsid w:val="006C5E24"/>
    <w:rsid w:val="006C61E6"/>
    <w:rsid w:val="006C66B2"/>
    <w:rsid w:val="006C6934"/>
    <w:rsid w:val="006C6935"/>
    <w:rsid w:val="006C727D"/>
    <w:rsid w:val="006C73EB"/>
    <w:rsid w:val="006C7460"/>
    <w:rsid w:val="006C7D64"/>
    <w:rsid w:val="006C7FF5"/>
    <w:rsid w:val="006D0071"/>
    <w:rsid w:val="006D02F0"/>
    <w:rsid w:val="006D0419"/>
    <w:rsid w:val="006D0AA4"/>
    <w:rsid w:val="006D109E"/>
    <w:rsid w:val="006D14E6"/>
    <w:rsid w:val="006D1620"/>
    <w:rsid w:val="006D17D5"/>
    <w:rsid w:val="006D1C49"/>
    <w:rsid w:val="006D1FDA"/>
    <w:rsid w:val="006D232B"/>
    <w:rsid w:val="006D2396"/>
    <w:rsid w:val="006D2602"/>
    <w:rsid w:val="006D2A31"/>
    <w:rsid w:val="006D2E11"/>
    <w:rsid w:val="006D3304"/>
    <w:rsid w:val="006D34B5"/>
    <w:rsid w:val="006D36FF"/>
    <w:rsid w:val="006D37E1"/>
    <w:rsid w:val="006D3999"/>
    <w:rsid w:val="006D3C20"/>
    <w:rsid w:val="006D3D3A"/>
    <w:rsid w:val="006D409F"/>
    <w:rsid w:val="006D45D5"/>
    <w:rsid w:val="006D4D99"/>
    <w:rsid w:val="006D4D9A"/>
    <w:rsid w:val="006D53B6"/>
    <w:rsid w:val="006D5997"/>
    <w:rsid w:val="006D5C89"/>
    <w:rsid w:val="006D5F7D"/>
    <w:rsid w:val="006D6936"/>
    <w:rsid w:val="006D6978"/>
    <w:rsid w:val="006D6BCE"/>
    <w:rsid w:val="006D6EB3"/>
    <w:rsid w:val="006D73DF"/>
    <w:rsid w:val="006D74E6"/>
    <w:rsid w:val="006D77B7"/>
    <w:rsid w:val="006D787B"/>
    <w:rsid w:val="006D7C1F"/>
    <w:rsid w:val="006D7CE5"/>
    <w:rsid w:val="006D7EE6"/>
    <w:rsid w:val="006E0003"/>
    <w:rsid w:val="006E030A"/>
    <w:rsid w:val="006E04E0"/>
    <w:rsid w:val="006E0897"/>
    <w:rsid w:val="006E0992"/>
    <w:rsid w:val="006E1634"/>
    <w:rsid w:val="006E1C4D"/>
    <w:rsid w:val="006E22BD"/>
    <w:rsid w:val="006E2449"/>
    <w:rsid w:val="006E28B1"/>
    <w:rsid w:val="006E2B6E"/>
    <w:rsid w:val="006E2BED"/>
    <w:rsid w:val="006E2C70"/>
    <w:rsid w:val="006E2C87"/>
    <w:rsid w:val="006E2CF1"/>
    <w:rsid w:val="006E3270"/>
    <w:rsid w:val="006E367E"/>
    <w:rsid w:val="006E36EC"/>
    <w:rsid w:val="006E3721"/>
    <w:rsid w:val="006E37F5"/>
    <w:rsid w:val="006E380E"/>
    <w:rsid w:val="006E3A59"/>
    <w:rsid w:val="006E3B3E"/>
    <w:rsid w:val="006E3C3E"/>
    <w:rsid w:val="006E402B"/>
    <w:rsid w:val="006E4239"/>
    <w:rsid w:val="006E50F2"/>
    <w:rsid w:val="006E5248"/>
    <w:rsid w:val="006E586E"/>
    <w:rsid w:val="006E5B98"/>
    <w:rsid w:val="006E5B9E"/>
    <w:rsid w:val="006E5CD7"/>
    <w:rsid w:val="006E62E4"/>
    <w:rsid w:val="006E6650"/>
    <w:rsid w:val="006E66D9"/>
    <w:rsid w:val="006E7142"/>
    <w:rsid w:val="006E72DC"/>
    <w:rsid w:val="006E7597"/>
    <w:rsid w:val="006E7881"/>
    <w:rsid w:val="006E7D38"/>
    <w:rsid w:val="006E7F09"/>
    <w:rsid w:val="006E7F8C"/>
    <w:rsid w:val="006F012C"/>
    <w:rsid w:val="006F0564"/>
    <w:rsid w:val="006F0804"/>
    <w:rsid w:val="006F0DFA"/>
    <w:rsid w:val="006F0E76"/>
    <w:rsid w:val="006F10DC"/>
    <w:rsid w:val="006F139C"/>
    <w:rsid w:val="006F16FC"/>
    <w:rsid w:val="006F27CD"/>
    <w:rsid w:val="006F2B3C"/>
    <w:rsid w:val="006F2C48"/>
    <w:rsid w:val="006F31A8"/>
    <w:rsid w:val="006F323F"/>
    <w:rsid w:val="006F33DB"/>
    <w:rsid w:val="006F3BE7"/>
    <w:rsid w:val="006F3CF6"/>
    <w:rsid w:val="006F418C"/>
    <w:rsid w:val="006F434D"/>
    <w:rsid w:val="006F4929"/>
    <w:rsid w:val="006F4B38"/>
    <w:rsid w:val="006F4F1F"/>
    <w:rsid w:val="006F51AC"/>
    <w:rsid w:val="006F5AFC"/>
    <w:rsid w:val="006F5B70"/>
    <w:rsid w:val="006F6489"/>
    <w:rsid w:val="006F6D54"/>
    <w:rsid w:val="006F7026"/>
    <w:rsid w:val="006F7183"/>
    <w:rsid w:val="006F71FC"/>
    <w:rsid w:val="006F723D"/>
    <w:rsid w:val="006F76AA"/>
    <w:rsid w:val="006F7A10"/>
    <w:rsid w:val="006F7A78"/>
    <w:rsid w:val="006F7EB1"/>
    <w:rsid w:val="00700337"/>
    <w:rsid w:val="0070041D"/>
    <w:rsid w:val="00700601"/>
    <w:rsid w:val="007008B4"/>
    <w:rsid w:val="00700DA5"/>
    <w:rsid w:val="007010A2"/>
    <w:rsid w:val="007010BC"/>
    <w:rsid w:val="00701471"/>
    <w:rsid w:val="007016AB"/>
    <w:rsid w:val="007018EF"/>
    <w:rsid w:val="00701D7D"/>
    <w:rsid w:val="00701F36"/>
    <w:rsid w:val="00701F7F"/>
    <w:rsid w:val="00702364"/>
    <w:rsid w:val="007026B9"/>
    <w:rsid w:val="00702747"/>
    <w:rsid w:val="00702BBF"/>
    <w:rsid w:val="00702C77"/>
    <w:rsid w:val="00702CFA"/>
    <w:rsid w:val="007030AF"/>
    <w:rsid w:val="00703459"/>
    <w:rsid w:val="007034D5"/>
    <w:rsid w:val="00703BD1"/>
    <w:rsid w:val="00704079"/>
    <w:rsid w:val="0070464C"/>
    <w:rsid w:val="00704AF9"/>
    <w:rsid w:val="00704E86"/>
    <w:rsid w:val="007050B8"/>
    <w:rsid w:val="00705218"/>
    <w:rsid w:val="007056AE"/>
    <w:rsid w:val="007056E3"/>
    <w:rsid w:val="00705737"/>
    <w:rsid w:val="007057E8"/>
    <w:rsid w:val="00705988"/>
    <w:rsid w:val="00705A27"/>
    <w:rsid w:val="00705E44"/>
    <w:rsid w:val="00706581"/>
    <w:rsid w:val="00706645"/>
    <w:rsid w:val="007066EE"/>
    <w:rsid w:val="0070699D"/>
    <w:rsid w:val="00706A68"/>
    <w:rsid w:val="00706ADB"/>
    <w:rsid w:val="007070E9"/>
    <w:rsid w:val="007078DD"/>
    <w:rsid w:val="0070799D"/>
    <w:rsid w:val="007100EA"/>
    <w:rsid w:val="0071019B"/>
    <w:rsid w:val="00710662"/>
    <w:rsid w:val="007108CF"/>
    <w:rsid w:val="00710D45"/>
    <w:rsid w:val="007115EB"/>
    <w:rsid w:val="0071164B"/>
    <w:rsid w:val="0071185F"/>
    <w:rsid w:val="00711DA7"/>
    <w:rsid w:val="007123AA"/>
    <w:rsid w:val="00712840"/>
    <w:rsid w:val="00712989"/>
    <w:rsid w:val="00712E7B"/>
    <w:rsid w:val="00712FF7"/>
    <w:rsid w:val="00713028"/>
    <w:rsid w:val="0071386E"/>
    <w:rsid w:val="00713E40"/>
    <w:rsid w:val="007140C5"/>
    <w:rsid w:val="00715453"/>
    <w:rsid w:val="0071579A"/>
    <w:rsid w:val="007157B9"/>
    <w:rsid w:val="00715F13"/>
    <w:rsid w:val="0071636D"/>
    <w:rsid w:val="00716842"/>
    <w:rsid w:val="0071743D"/>
    <w:rsid w:val="007175F9"/>
    <w:rsid w:val="0071771E"/>
    <w:rsid w:val="00717ADD"/>
    <w:rsid w:val="00717C11"/>
    <w:rsid w:val="00717E16"/>
    <w:rsid w:val="00717E1D"/>
    <w:rsid w:val="00720214"/>
    <w:rsid w:val="00720236"/>
    <w:rsid w:val="00720A2F"/>
    <w:rsid w:val="007210F7"/>
    <w:rsid w:val="0072144C"/>
    <w:rsid w:val="0072154B"/>
    <w:rsid w:val="0072192A"/>
    <w:rsid w:val="00721A26"/>
    <w:rsid w:val="00721AC7"/>
    <w:rsid w:val="00721D0C"/>
    <w:rsid w:val="0072226A"/>
    <w:rsid w:val="00722AE5"/>
    <w:rsid w:val="00722EB5"/>
    <w:rsid w:val="00722F3F"/>
    <w:rsid w:val="0072312B"/>
    <w:rsid w:val="00723282"/>
    <w:rsid w:val="0072332E"/>
    <w:rsid w:val="0072368E"/>
    <w:rsid w:val="00723698"/>
    <w:rsid w:val="00723721"/>
    <w:rsid w:val="00723919"/>
    <w:rsid w:val="00723AB5"/>
    <w:rsid w:val="00723C30"/>
    <w:rsid w:val="0072401D"/>
    <w:rsid w:val="007240B5"/>
    <w:rsid w:val="00724114"/>
    <w:rsid w:val="007241A5"/>
    <w:rsid w:val="00724631"/>
    <w:rsid w:val="007248A6"/>
    <w:rsid w:val="00724962"/>
    <w:rsid w:val="00724ACD"/>
    <w:rsid w:val="00724E19"/>
    <w:rsid w:val="00725101"/>
    <w:rsid w:val="00725258"/>
    <w:rsid w:val="0072541F"/>
    <w:rsid w:val="007259D5"/>
    <w:rsid w:val="00725A33"/>
    <w:rsid w:val="00725F14"/>
    <w:rsid w:val="00726989"/>
    <w:rsid w:val="00726B9F"/>
    <w:rsid w:val="00726EC7"/>
    <w:rsid w:val="00727030"/>
    <w:rsid w:val="00727545"/>
    <w:rsid w:val="007277FD"/>
    <w:rsid w:val="00727894"/>
    <w:rsid w:val="00727CAB"/>
    <w:rsid w:val="00727F37"/>
    <w:rsid w:val="00727FE0"/>
    <w:rsid w:val="00727FE4"/>
    <w:rsid w:val="00730086"/>
    <w:rsid w:val="00730327"/>
    <w:rsid w:val="00730448"/>
    <w:rsid w:val="00730FBB"/>
    <w:rsid w:val="0073104A"/>
    <w:rsid w:val="00731681"/>
    <w:rsid w:val="00731756"/>
    <w:rsid w:val="00731786"/>
    <w:rsid w:val="00731821"/>
    <w:rsid w:val="00731AA8"/>
    <w:rsid w:val="00731CE8"/>
    <w:rsid w:val="0073203C"/>
    <w:rsid w:val="0073216F"/>
    <w:rsid w:val="0073221D"/>
    <w:rsid w:val="007326C2"/>
    <w:rsid w:val="00732777"/>
    <w:rsid w:val="007327C4"/>
    <w:rsid w:val="00732892"/>
    <w:rsid w:val="0073324A"/>
    <w:rsid w:val="007332D2"/>
    <w:rsid w:val="007333AE"/>
    <w:rsid w:val="00733936"/>
    <w:rsid w:val="00733DF1"/>
    <w:rsid w:val="00733E05"/>
    <w:rsid w:val="00733EAD"/>
    <w:rsid w:val="00734133"/>
    <w:rsid w:val="00734263"/>
    <w:rsid w:val="00734669"/>
    <w:rsid w:val="0073483C"/>
    <w:rsid w:val="00734B5D"/>
    <w:rsid w:val="00735083"/>
    <w:rsid w:val="007352CF"/>
    <w:rsid w:val="0073581F"/>
    <w:rsid w:val="00735E77"/>
    <w:rsid w:val="00736541"/>
    <w:rsid w:val="007370DB"/>
    <w:rsid w:val="00740143"/>
    <w:rsid w:val="007401F4"/>
    <w:rsid w:val="00740323"/>
    <w:rsid w:val="007405EF"/>
    <w:rsid w:val="0074082F"/>
    <w:rsid w:val="00740ED4"/>
    <w:rsid w:val="0074134D"/>
    <w:rsid w:val="00741BB8"/>
    <w:rsid w:val="00741BC2"/>
    <w:rsid w:val="00741E94"/>
    <w:rsid w:val="00742AF0"/>
    <w:rsid w:val="00742BCF"/>
    <w:rsid w:val="00742CE0"/>
    <w:rsid w:val="00743035"/>
    <w:rsid w:val="00743630"/>
    <w:rsid w:val="00743BD1"/>
    <w:rsid w:val="00743C39"/>
    <w:rsid w:val="00743F33"/>
    <w:rsid w:val="0074441B"/>
    <w:rsid w:val="00744494"/>
    <w:rsid w:val="007447FA"/>
    <w:rsid w:val="00744A41"/>
    <w:rsid w:val="0074526D"/>
    <w:rsid w:val="007453E0"/>
    <w:rsid w:val="00745833"/>
    <w:rsid w:val="00745CF6"/>
    <w:rsid w:val="00745E2E"/>
    <w:rsid w:val="00745E79"/>
    <w:rsid w:val="007462DB"/>
    <w:rsid w:val="0074677F"/>
    <w:rsid w:val="00747229"/>
    <w:rsid w:val="007472CF"/>
    <w:rsid w:val="0074745D"/>
    <w:rsid w:val="00747734"/>
    <w:rsid w:val="00747C85"/>
    <w:rsid w:val="00747DDD"/>
    <w:rsid w:val="00750827"/>
    <w:rsid w:val="00750868"/>
    <w:rsid w:val="007509DC"/>
    <w:rsid w:val="00750E38"/>
    <w:rsid w:val="007513D5"/>
    <w:rsid w:val="00751505"/>
    <w:rsid w:val="00751591"/>
    <w:rsid w:val="007517FD"/>
    <w:rsid w:val="0075187D"/>
    <w:rsid w:val="00751B50"/>
    <w:rsid w:val="00751E61"/>
    <w:rsid w:val="007520AD"/>
    <w:rsid w:val="0075266A"/>
    <w:rsid w:val="00752813"/>
    <w:rsid w:val="00752C18"/>
    <w:rsid w:val="00752DDB"/>
    <w:rsid w:val="0075324B"/>
    <w:rsid w:val="0075336C"/>
    <w:rsid w:val="00753AEC"/>
    <w:rsid w:val="00753C13"/>
    <w:rsid w:val="00753C27"/>
    <w:rsid w:val="00753C8C"/>
    <w:rsid w:val="00753E61"/>
    <w:rsid w:val="0075403E"/>
    <w:rsid w:val="00754120"/>
    <w:rsid w:val="0075441E"/>
    <w:rsid w:val="00754663"/>
    <w:rsid w:val="007547FE"/>
    <w:rsid w:val="00754E70"/>
    <w:rsid w:val="00755EF3"/>
    <w:rsid w:val="0075650A"/>
    <w:rsid w:val="00756944"/>
    <w:rsid w:val="00756A85"/>
    <w:rsid w:val="00756C4E"/>
    <w:rsid w:val="00757190"/>
    <w:rsid w:val="007574D6"/>
    <w:rsid w:val="00757934"/>
    <w:rsid w:val="00757A25"/>
    <w:rsid w:val="00760371"/>
    <w:rsid w:val="00760514"/>
    <w:rsid w:val="00760631"/>
    <w:rsid w:val="0076064F"/>
    <w:rsid w:val="007607B3"/>
    <w:rsid w:val="00760BEB"/>
    <w:rsid w:val="0076146C"/>
    <w:rsid w:val="0076168D"/>
    <w:rsid w:val="0076173E"/>
    <w:rsid w:val="0076189F"/>
    <w:rsid w:val="00761CBA"/>
    <w:rsid w:val="00761E12"/>
    <w:rsid w:val="00762237"/>
    <w:rsid w:val="007628CF"/>
    <w:rsid w:val="00762DED"/>
    <w:rsid w:val="00762FD3"/>
    <w:rsid w:val="007633EC"/>
    <w:rsid w:val="007635D0"/>
    <w:rsid w:val="0076370F"/>
    <w:rsid w:val="00763998"/>
    <w:rsid w:val="00764445"/>
    <w:rsid w:val="00764B2E"/>
    <w:rsid w:val="00764C2E"/>
    <w:rsid w:val="00764D46"/>
    <w:rsid w:val="00765496"/>
    <w:rsid w:val="0076588E"/>
    <w:rsid w:val="00765996"/>
    <w:rsid w:val="007659BD"/>
    <w:rsid w:val="00765E51"/>
    <w:rsid w:val="00765E5A"/>
    <w:rsid w:val="00766239"/>
    <w:rsid w:val="007664F4"/>
    <w:rsid w:val="00766759"/>
    <w:rsid w:val="007669AB"/>
    <w:rsid w:val="007669B2"/>
    <w:rsid w:val="00767996"/>
    <w:rsid w:val="00767D4B"/>
    <w:rsid w:val="00767DEE"/>
    <w:rsid w:val="0077008A"/>
    <w:rsid w:val="00770257"/>
    <w:rsid w:val="00770901"/>
    <w:rsid w:val="0077092D"/>
    <w:rsid w:val="007709C4"/>
    <w:rsid w:val="00770C2F"/>
    <w:rsid w:val="00771316"/>
    <w:rsid w:val="0077157E"/>
    <w:rsid w:val="007716DD"/>
    <w:rsid w:val="00771726"/>
    <w:rsid w:val="00771792"/>
    <w:rsid w:val="00771900"/>
    <w:rsid w:val="00771CB0"/>
    <w:rsid w:val="00771CD2"/>
    <w:rsid w:val="00771EB8"/>
    <w:rsid w:val="00772B22"/>
    <w:rsid w:val="00772DC0"/>
    <w:rsid w:val="00772ED0"/>
    <w:rsid w:val="00772F49"/>
    <w:rsid w:val="007732C3"/>
    <w:rsid w:val="00773495"/>
    <w:rsid w:val="007734EB"/>
    <w:rsid w:val="0077398B"/>
    <w:rsid w:val="00773C94"/>
    <w:rsid w:val="00774754"/>
    <w:rsid w:val="007747B4"/>
    <w:rsid w:val="00774C70"/>
    <w:rsid w:val="00774F95"/>
    <w:rsid w:val="00775755"/>
    <w:rsid w:val="00775764"/>
    <w:rsid w:val="00775863"/>
    <w:rsid w:val="00775949"/>
    <w:rsid w:val="00775E12"/>
    <w:rsid w:val="00775FE1"/>
    <w:rsid w:val="00776110"/>
    <w:rsid w:val="00776C9D"/>
    <w:rsid w:val="00776E09"/>
    <w:rsid w:val="00777414"/>
    <w:rsid w:val="0077763D"/>
    <w:rsid w:val="00777A9B"/>
    <w:rsid w:val="00777B96"/>
    <w:rsid w:val="00777DE1"/>
    <w:rsid w:val="00780725"/>
    <w:rsid w:val="0078086C"/>
    <w:rsid w:val="00780C17"/>
    <w:rsid w:val="00780CFB"/>
    <w:rsid w:val="0078108B"/>
    <w:rsid w:val="007819F8"/>
    <w:rsid w:val="00781BBC"/>
    <w:rsid w:val="00781E3B"/>
    <w:rsid w:val="00781EBB"/>
    <w:rsid w:val="00781F40"/>
    <w:rsid w:val="00782063"/>
    <w:rsid w:val="007820CB"/>
    <w:rsid w:val="007823D1"/>
    <w:rsid w:val="0078269F"/>
    <w:rsid w:val="007834F5"/>
    <w:rsid w:val="00783752"/>
    <w:rsid w:val="00783CC7"/>
    <w:rsid w:val="00783E97"/>
    <w:rsid w:val="00783F34"/>
    <w:rsid w:val="00784361"/>
    <w:rsid w:val="007844B4"/>
    <w:rsid w:val="00784A32"/>
    <w:rsid w:val="00784D29"/>
    <w:rsid w:val="00784F8E"/>
    <w:rsid w:val="00784F96"/>
    <w:rsid w:val="00785060"/>
    <w:rsid w:val="00785250"/>
    <w:rsid w:val="0078547D"/>
    <w:rsid w:val="0078563E"/>
    <w:rsid w:val="00785968"/>
    <w:rsid w:val="00785CDE"/>
    <w:rsid w:val="00785D43"/>
    <w:rsid w:val="00786070"/>
    <w:rsid w:val="0078639A"/>
    <w:rsid w:val="00786611"/>
    <w:rsid w:val="00786D13"/>
    <w:rsid w:val="0078709C"/>
    <w:rsid w:val="007870B3"/>
    <w:rsid w:val="00787305"/>
    <w:rsid w:val="00787EFF"/>
    <w:rsid w:val="007901CB"/>
    <w:rsid w:val="0079052B"/>
    <w:rsid w:val="007906ED"/>
    <w:rsid w:val="00790993"/>
    <w:rsid w:val="00790E08"/>
    <w:rsid w:val="00791613"/>
    <w:rsid w:val="00791949"/>
    <w:rsid w:val="007919B6"/>
    <w:rsid w:val="00791C18"/>
    <w:rsid w:val="00791E5B"/>
    <w:rsid w:val="00792009"/>
    <w:rsid w:val="00792962"/>
    <w:rsid w:val="00792D4E"/>
    <w:rsid w:val="00792D5C"/>
    <w:rsid w:val="00792E69"/>
    <w:rsid w:val="00792F04"/>
    <w:rsid w:val="00792FA1"/>
    <w:rsid w:val="007938B0"/>
    <w:rsid w:val="00793C9D"/>
    <w:rsid w:val="007942EB"/>
    <w:rsid w:val="00794403"/>
    <w:rsid w:val="0079483B"/>
    <w:rsid w:val="00794CC3"/>
    <w:rsid w:val="00795536"/>
    <w:rsid w:val="007958C1"/>
    <w:rsid w:val="00795CF4"/>
    <w:rsid w:val="00795E5C"/>
    <w:rsid w:val="00795E64"/>
    <w:rsid w:val="00796175"/>
    <w:rsid w:val="0079693A"/>
    <w:rsid w:val="00796CC7"/>
    <w:rsid w:val="00796ED1"/>
    <w:rsid w:val="007971C3"/>
    <w:rsid w:val="00797626"/>
    <w:rsid w:val="007978F4"/>
    <w:rsid w:val="00797AF5"/>
    <w:rsid w:val="007A0048"/>
    <w:rsid w:val="007A028B"/>
    <w:rsid w:val="007A02E2"/>
    <w:rsid w:val="007A0400"/>
    <w:rsid w:val="007A0CD2"/>
    <w:rsid w:val="007A1056"/>
    <w:rsid w:val="007A13F4"/>
    <w:rsid w:val="007A1CBE"/>
    <w:rsid w:val="007A22D3"/>
    <w:rsid w:val="007A231B"/>
    <w:rsid w:val="007A28AB"/>
    <w:rsid w:val="007A28BC"/>
    <w:rsid w:val="007A3871"/>
    <w:rsid w:val="007A48B1"/>
    <w:rsid w:val="007A4C34"/>
    <w:rsid w:val="007A5749"/>
    <w:rsid w:val="007A5851"/>
    <w:rsid w:val="007A5ABA"/>
    <w:rsid w:val="007A5FE1"/>
    <w:rsid w:val="007A60F6"/>
    <w:rsid w:val="007A630D"/>
    <w:rsid w:val="007A6697"/>
    <w:rsid w:val="007A6887"/>
    <w:rsid w:val="007A6B64"/>
    <w:rsid w:val="007A7A28"/>
    <w:rsid w:val="007A7E39"/>
    <w:rsid w:val="007B001D"/>
    <w:rsid w:val="007B025D"/>
    <w:rsid w:val="007B03F7"/>
    <w:rsid w:val="007B0569"/>
    <w:rsid w:val="007B0B71"/>
    <w:rsid w:val="007B12C3"/>
    <w:rsid w:val="007B2781"/>
    <w:rsid w:val="007B2821"/>
    <w:rsid w:val="007B2B2F"/>
    <w:rsid w:val="007B2ED9"/>
    <w:rsid w:val="007B325D"/>
    <w:rsid w:val="007B34C8"/>
    <w:rsid w:val="007B37E2"/>
    <w:rsid w:val="007B3FED"/>
    <w:rsid w:val="007B4590"/>
    <w:rsid w:val="007B48C8"/>
    <w:rsid w:val="007B54B1"/>
    <w:rsid w:val="007B59EF"/>
    <w:rsid w:val="007B5EC9"/>
    <w:rsid w:val="007B6200"/>
    <w:rsid w:val="007B668A"/>
    <w:rsid w:val="007B67BD"/>
    <w:rsid w:val="007B69D1"/>
    <w:rsid w:val="007B6CD5"/>
    <w:rsid w:val="007B6E4C"/>
    <w:rsid w:val="007B6F5C"/>
    <w:rsid w:val="007B7378"/>
    <w:rsid w:val="007B7F7F"/>
    <w:rsid w:val="007C009F"/>
    <w:rsid w:val="007C0323"/>
    <w:rsid w:val="007C09F2"/>
    <w:rsid w:val="007C0EF4"/>
    <w:rsid w:val="007C102B"/>
    <w:rsid w:val="007C14CD"/>
    <w:rsid w:val="007C150E"/>
    <w:rsid w:val="007C17A7"/>
    <w:rsid w:val="007C1BBB"/>
    <w:rsid w:val="007C1CCD"/>
    <w:rsid w:val="007C1CE1"/>
    <w:rsid w:val="007C1F6E"/>
    <w:rsid w:val="007C1FCB"/>
    <w:rsid w:val="007C1FDE"/>
    <w:rsid w:val="007C2060"/>
    <w:rsid w:val="007C222C"/>
    <w:rsid w:val="007C2632"/>
    <w:rsid w:val="007C2AF4"/>
    <w:rsid w:val="007C2C27"/>
    <w:rsid w:val="007C31CC"/>
    <w:rsid w:val="007C35A0"/>
    <w:rsid w:val="007C37E2"/>
    <w:rsid w:val="007C39B3"/>
    <w:rsid w:val="007C3EF9"/>
    <w:rsid w:val="007C42A6"/>
    <w:rsid w:val="007C42D8"/>
    <w:rsid w:val="007C44CE"/>
    <w:rsid w:val="007C4BB9"/>
    <w:rsid w:val="007C51D1"/>
    <w:rsid w:val="007C525D"/>
    <w:rsid w:val="007C5A39"/>
    <w:rsid w:val="007C6295"/>
    <w:rsid w:val="007C63ED"/>
    <w:rsid w:val="007C6773"/>
    <w:rsid w:val="007C6F01"/>
    <w:rsid w:val="007C6F0D"/>
    <w:rsid w:val="007C74F7"/>
    <w:rsid w:val="007C7DB4"/>
    <w:rsid w:val="007C7F36"/>
    <w:rsid w:val="007D0133"/>
    <w:rsid w:val="007D021E"/>
    <w:rsid w:val="007D0353"/>
    <w:rsid w:val="007D059D"/>
    <w:rsid w:val="007D0741"/>
    <w:rsid w:val="007D0B86"/>
    <w:rsid w:val="007D0D34"/>
    <w:rsid w:val="007D0D4F"/>
    <w:rsid w:val="007D0EB8"/>
    <w:rsid w:val="007D10CA"/>
    <w:rsid w:val="007D16E8"/>
    <w:rsid w:val="007D17AE"/>
    <w:rsid w:val="007D18F0"/>
    <w:rsid w:val="007D1ACB"/>
    <w:rsid w:val="007D1E6E"/>
    <w:rsid w:val="007D21B0"/>
    <w:rsid w:val="007D2C35"/>
    <w:rsid w:val="007D2D48"/>
    <w:rsid w:val="007D3911"/>
    <w:rsid w:val="007D3993"/>
    <w:rsid w:val="007D3B6B"/>
    <w:rsid w:val="007D407B"/>
    <w:rsid w:val="007D451E"/>
    <w:rsid w:val="007D47E9"/>
    <w:rsid w:val="007D4CE7"/>
    <w:rsid w:val="007D595F"/>
    <w:rsid w:val="007D5DCD"/>
    <w:rsid w:val="007D6070"/>
    <w:rsid w:val="007D60F4"/>
    <w:rsid w:val="007D6281"/>
    <w:rsid w:val="007D66F1"/>
    <w:rsid w:val="007D67E8"/>
    <w:rsid w:val="007D6EA2"/>
    <w:rsid w:val="007D6F33"/>
    <w:rsid w:val="007D7315"/>
    <w:rsid w:val="007D7A1E"/>
    <w:rsid w:val="007D7B11"/>
    <w:rsid w:val="007E0140"/>
    <w:rsid w:val="007E0609"/>
    <w:rsid w:val="007E0796"/>
    <w:rsid w:val="007E0A9F"/>
    <w:rsid w:val="007E114C"/>
    <w:rsid w:val="007E146B"/>
    <w:rsid w:val="007E14C0"/>
    <w:rsid w:val="007E152B"/>
    <w:rsid w:val="007E1991"/>
    <w:rsid w:val="007E19C3"/>
    <w:rsid w:val="007E1BA3"/>
    <w:rsid w:val="007E2AC4"/>
    <w:rsid w:val="007E36F5"/>
    <w:rsid w:val="007E3973"/>
    <w:rsid w:val="007E3C48"/>
    <w:rsid w:val="007E3D5A"/>
    <w:rsid w:val="007E3D87"/>
    <w:rsid w:val="007E3E86"/>
    <w:rsid w:val="007E4111"/>
    <w:rsid w:val="007E442E"/>
    <w:rsid w:val="007E44C2"/>
    <w:rsid w:val="007E4651"/>
    <w:rsid w:val="007E50C0"/>
    <w:rsid w:val="007E50EC"/>
    <w:rsid w:val="007E519F"/>
    <w:rsid w:val="007E54B2"/>
    <w:rsid w:val="007E57D9"/>
    <w:rsid w:val="007E58C4"/>
    <w:rsid w:val="007E595C"/>
    <w:rsid w:val="007E5D97"/>
    <w:rsid w:val="007E5F62"/>
    <w:rsid w:val="007E60DD"/>
    <w:rsid w:val="007E6617"/>
    <w:rsid w:val="007E67CD"/>
    <w:rsid w:val="007E695A"/>
    <w:rsid w:val="007E6B8E"/>
    <w:rsid w:val="007E71F7"/>
    <w:rsid w:val="007E7436"/>
    <w:rsid w:val="007E7575"/>
    <w:rsid w:val="007E7E14"/>
    <w:rsid w:val="007F0288"/>
    <w:rsid w:val="007F0476"/>
    <w:rsid w:val="007F071B"/>
    <w:rsid w:val="007F0781"/>
    <w:rsid w:val="007F088F"/>
    <w:rsid w:val="007F0C19"/>
    <w:rsid w:val="007F0C86"/>
    <w:rsid w:val="007F0E60"/>
    <w:rsid w:val="007F0F3B"/>
    <w:rsid w:val="007F109F"/>
    <w:rsid w:val="007F15C2"/>
    <w:rsid w:val="007F15E4"/>
    <w:rsid w:val="007F16AF"/>
    <w:rsid w:val="007F1ACB"/>
    <w:rsid w:val="007F1BA3"/>
    <w:rsid w:val="007F1BC2"/>
    <w:rsid w:val="007F1F84"/>
    <w:rsid w:val="007F1FE8"/>
    <w:rsid w:val="007F23D8"/>
    <w:rsid w:val="007F249F"/>
    <w:rsid w:val="007F26F2"/>
    <w:rsid w:val="007F2B10"/>
    <w:rsid w:val="007F2CA7"/>
    <w:rsid w:val="007F31B4"/>
    <w:rsid w:val="007F330E"/>
    <w:rsid w:val="007F34F4"/>
    <w:rsid w:val="007F34FC"/>
    <w:rsid w:val="007F3E2E"/>
    <w:rsid w:val="007F43B5"/>
    <w:rsid w:val="007F4E6D"/>
    <w:rsid w:val="007F5178"/>
    <w:rsid w:val="007F5360"/>
    <w:rsid w:val="007F5925"/>
    <w:rsid w:val="007F5B1F"/>
    <w:rsid w:val="007F5D26"/>
    <w:rsid w:val="007F650A"/>
    <w:rsid w:val="007F68E8"/>
    <w:rsid w:val="007F6B3F"/>
    <w:rsid w:val="007F7385"/>
    <w:rsid w:val="007F772F"/>
    <w:rsid w:val="00800416"/>
    <w:rsid w:val="008005BE"/>
    <w:rsid w:val="00800661"/>
    <w:rsid w:val="008008C4"/>
    <w:rsid w:val="00801247"/>
    <w:rsid w:val="00801438"/>
    <w:rsid w:val="0080144A"/>
    <w:rsid w:val="008017F5"/>
    <w:rsid w:val="008018D3"/>
    <w:rsid w:val="00801BCF"/>
    <w:rsid w:val="0080206C"/>
    <w:rsid w:val="00802290"/>
    <w:rsid w:val="00802686"/>
    <w:rsid w:val="008026D6"/>
    <w:rsid w:val="0080271E"/>
    <w:rsid w:val="00802898"/>
    <w:rsid w:val="00802C11"/>
    <w:rsid w:val="00802CB3"/>
    <w:rsid w:val="00802F55"/>
    <w:rsid w:val="00803181"/>
    <w:rsid w:val="008031B6"/>
    <w:rsid w:val="00803350"/>
    <w:rsid w:val="00803393"/>
    <w:rsid w:val="008033E5"/>
    <w:rsid w:val="00803561"/>
    <w:rsid w:val="00803BF7"/>
    <w:rsid w:val="00803C5C"/>
    <w:rsid w:val="00804273"/>
    <w:rsid w:val="00804274"/>
    <w:rsid w:val="008046D6"/>
    <w:rsid w:val="0080475A"/>
    <w:rsid w:val="008057A8"/>
    <w:rsid w:val="00806228"/>
    <w:rsid w:val="008062F1"/>
    <w:rsid w:val="00806439"/>
    <w:rsid w:val="00806516"/>
    <w:rsid w:val="0080651F"/>
    <w:rsid w:val="008065FB"/>
    <w:rsid w:val="00806934"/>
    <w:rsid w:val="00806964"/>
    <w:rsid w:val="00806AC4"/>
    <w:rsid w:val="00806EB3"/>
    <w:rsid w:val="00806F28"/>
    <w:rsid w:val="008070DA"/>
    <w:rsid w:val="008074B7"/>
    <w:rsid w:val="00807729"/>
    <w:rsid w:val="0080780D"/>
    <w:rsid w:val="00807D8C"/>
    <w:rsid w:val="00810283"/>
    <w:rsid w:val="0081064D"/>
    <w:rsid w:val="008109B3"/>
    <w:rsid w:val="00810EB4"/>
    <w:rsid w:val="00811184"/>
    <w:rsid w:val="00811581"/>
    <w:rsid w:val="00811701"/>
    <w:rsid w:val="0081182A"/>
    <w:rsid w:val="0081185E"/>
    <w:rsid w:val="00812125"/>
    <w:rsid w:val="0081263F"/>
    <w:rsid w:val="00812654"/>
    <w:rsid w:val="00812E15"/>
    <w:rsid w:val="00812F5E"/>
    <w:rsid w:val="00813492"/>
    <w:rsid w:val="00813620"/>
    <w:rsid w:val="0081373D"/>
    <w:rsid w:val="008138BB"/>
    <w:rsid w:val="00813CD3"/>
    <w:rsid w:val="00813D95"/>
    <w:rsid w:val="00814429"/>
    <w:rsid w:val="00814750"/>
    <w:rsid w:val="008154ED"/>
    <w:rsid w:val="008155A8"/>
    <w:rsid w:val="008161FD"/>
    <w:rsid w:val="00816265"/>
    <w:rsid w:val="008163E4"/>
    <w:rsid w:val="00816448"/>
    <w:rsid w:val="008165EE"/>
    <w:rsid w:val="00816D5C"/>
    <w:rsid w:val="00816FAA"/>
    <w:rsid w:val="008176C6"/>
    <w:rsid w:val="008177B4"/>
    <w:rsid w:val="008177DC"/>
    <w:rsid w:val="00817B2E"/>
    <w:rsid w:val="00817B71"/>
    <w:rsid w:val="00817ECB"/>
    <w:rsid w:val="00817F25"/>
    <w:rsid w:val="00820A36"/>
    <w:rsid w:val="00820A43"/>
    <w:rsid w:val="00820EC6"/>
    <w:rsid w:val="0082154A"/>
    <w:rsid w:val="00821826"/>
    <w:rsid w:val="00821CFF"/>
    <w:rsid w:val="0082291F"/>
    <w:rsid w:val="00822C81"/>
    <w:rsid w:val="00822CA3"/>
    <w:rsid w:val="00822FD8"/>
    <w:rsid w:val="00823057"/>
    <w:rsid w:val="00823170"/>
    <w:rsid w:val="00823567"/>
    <w:rsid w:val="00823621"/>
    <w:rsid w:val="00823BE0"/>
    <w:rsid w:val="00823D23"/>
    <w:rsid w:val="00823F1A"/>
    <w:rsid w:val="008241F5"/>
    <w:rsid w:val="00824235"/>
    <w:rsid w:val="00824538"/>
    <w:rsid w:val="0082475C"/>
    <w:rsid w:val="00824775"/>
    <w:rsid w:val="00824D1D"/>
    <w:rsid w:val="00825087"/>
    <w:rsid w:val="00825114"/>
    <w:rsid w:val="008258D6"/>
    <w:rsid w:val="00825B70"/>
    <w:rsid w:val="00825B83"/>
    <w:rsid w:val="00826046"/>
    <w:rsid w:val="0082663F"/>
    <w:rsid w:val="00826E24"/>
    <w:rsid w:val="0082747D"/>
    <w:rsid w:val="008275AD"/>
    <w:rsid w:val="00827D04"/>
    <w:rsid w:val="008302CC"/>
    <w:rsid w:val="008307D1"/>
    <w:rsid w:val="00830B45"/>
    <w:rsid w:val="00831134"/>
    <w:rsid w:val="0083165D"/>
    <w:rsid w:val="00832115"/>
    <w:rsid w:val="008321EB"/>
    <w:rsid w:val="0083234A"/>
    <w:rsid w:val="008325CB"/>
    <w:rsid w:val="00832737"/>
    <w:rsid w:val="008327C4"/>
    <w:rsid w:val="00832AAD"/>
    <w:rsid w:val="00832B6D"/>
    <w:rsid w:val="00833626"/>
    <w:rsid w:val="00833792"/>
    <w:rsid w:val="00833DA1"/>
    <w:rsid w:val="00833E26"/>
    <w:rsid w:val="00833FCE"/>
    <w:rsid w:val="008349AB"/>
    <w:rsid w:val="00834AB7"/>
    <w:rsid w:val="00834FB1"/>
    <w:rsid w:val="008354BE"/>
    <w:rsid w:val="00835F29"/>
    <w:rsid w:val="0083602F"/>
    <w:rsid w:val="008364E9"/>
    <w:rsid w:val="00836575"/>
    <w:rsid w:val="00836607"/>
    <w:rsid w:val="00836B14"/>
    <w:rsid w:val="00836E10"/>
    <w:rsid w:val="00836F2C"/>
    <w:rsid w:val="008372AD"/>
    <w:rsid w:val="00837BA2"/>
    <w:rsid w:val="00837CB8"/>
    <w:rsid w:val="008401C6"/>
    <w:rsid w:val="008402AE"/>
    <w:rsid w:val="00840AD3"/>
    <w:rsid w:val="00840F1E"/>
    <w:rsid w:val="00841140"/>
    <w:rsid w:val="0084116B"/>
    <w:rsid w:val="00841319"/>
    <w:rsid w:val="00841332"/>
    <w:rsid w:val="008421A2"/>
    <w:rsid w:val="008424E8"/>
    <w:rsid w:val="008426A8"/>
    <w:rsid w:val="00842A6E"/>
    <w:rsid w:val="00842E61"/>
    <w:rsid w:val="00842F63"/>
    <w:rsid w:val="00843009"/>
    <w:rsid w:val="00843638"/>
    <w:rsid w:val="00843776"/>
    <w:rsid w:val="00843930"/>
    <w:rsid w:val="00843BE2"/>
    <w:rsid w:val="00843EF3"/>
    <w:rsid w:val="00843F04"/>
    <w:rsid w:val="00844168"/>
    <w:rsid w:val="00844225"/>
    <w:rsid w:val="00844441"/>
    <w:rsid w:val="008450B3"/>
    <w:rsid w:val="008456A3"/>
    <w:rsid w:val="00846017"/>
    <w:rsid w:val="00846D72"/>
    <w:rsid w:val="00846F4B"/>
    <w:rsid w:val="008473D1"/>
    <w:rsid w:val="008474FC"/>
    <w:rsid w:val="0084759F"/>
    <w:rsid w:val="0084760F"/>
    <w:rsid w:val="00847743"/>
    <w:rsid w:val="00847C5D"/>
    <w:rsid w:val="00847F61"/>
    <w:rsid w:val="008504A6"/>
    <w:rsid w:val="00850656"/>
    <w:rsid w:val="00850760"/>
    <w:rsid w:val="00850B9A"/>
    <w:rsid w:val="00850D0D"/>
    <w:rsid w:val="00850D56"/>
    <w:rsid w:val="00850D9B"/>
    <w:rsid w:val="0085153B"/>
    <w:rsid w:val="008519F5"/>
    <w:rsid w:val="00851CB0"/>
    <w:rsid w:val="0085202D"/>
    <w:rsid w:val="008528D9"/>
    <w:rsid w:val="00852B4F"/>
    <w:rsid w:val="00852CA0"/>
    <w:rsid w:val="00852FC9"/>
    <w:rsid w:val="00853136"/>
    <w:rsid w:val="00853188"/>
    <w:rsid w:val="0085358C"/>
    <w:rsid w:val="00853942"/>
    <w:rsid w:val="0085396B"/>
    <w:rsid w:val="00853C6A"/>
    <w:rsid w:val="00853F85"/>
    <w:rsid w:val="008544C3"/>
    <w:rsid w:val="00854651"/>
    <w:rsid w:val="00854936"/>
    <w:rsid w:val="00854B06"/>
    <w:rsid w:val="00855006"/>
    <w:rsid w:val="00855142"/>
    <w:rsid w:val="00855774"/>
    <w:rsid w:val="00855A09"/>
    <w:rsid w:val="00855F45"/>
    <w:rsid w:val="00856108"/>
    <w:rsid w:val="0085619F"/>
    <w:rsid w:val="008561D6"/>
    <w:rsid w:val="00856B52"/>
    <w:rsid w:val="00856BDF"/>
    <w:rsid w:val="00856D32"/>
    <w:rsid w:val="00856DBC"/>
    <w:rsid w:val="0085768F"/>
    <w:rsid w:val="008577E4"/>
    <w:rsid w:val="00857B58"/>
    <w:rsid w:val="00857B6D"/>
    <w:rsid w:val="00857F15"/>
    <w:rsid w:val="00857FB2"/>
    <w:rsid w:val="0086040A"/>
    <w:rsid w:val="00860A1B"/>
    <w:rsid w:val="00861127"/>
    <w:rsid w:val="00861895"/>
    <w:rsid w:val="00861A4B"/>
    <w:rsid w:val="0086216C"/>
    <w:rsid w:val="008622B2"/>
    <w:rsid w:val="00862416"/>
    <w:rsid w:val="00862656"/>
    <w:rsid w:val="00862D14"/>
    <w:rsid w:val="00862EC7"/>
    <w:rsid w:val="008636C4"/>
    <w:rsid w:val="00863CD4"/>
    <w:rsid w:val="00863E3C"/>
    <w:rsid w:val="00863E66"/>
    <w:rsid w:val="00863E68"/>
    <w:rsid w:val="00863F68"/>
    <w:rsid w:val="00864477"/>
    <w:rsid w:val="0086460B"/>
    <w:rsid w:val="00864B00"/>
    <w:rsid w:val="00864F56"/>
    <w:rsid w:val="00865981"/>
    <w:rsid w:val="00865C85"/>
    <w:rsid w:val="00865FA4"/>
    <w:rsid w:val="008661C0"/>
    <w:rsid w:val="00866208"/>
    <w:rsid w:val="00866416"/>
    <w:rsid w:val="008668D5"/>
    <w:rsid w:val="008669F1"/>
    <w:rsid w:val="00866A49"/>
    <w:rsid w:val="00866F44"/>
    <w:rsid w:val="0086713A"/>
    <w:rsid w:val="00867819"/>
    <w:rsid w:val="00867A94"/>
    <w:rsid w:val="00867B4C"/>
    <w:rsid w:val="00870063"/>
    <w:rsid w:val="0087038D"/>
    <w:rsid w:val="008705A3"/>
    <w:rsid w:val="00870D05"/>
    <w:rsid w:val="00870DBC"/>
    <w:rsid w:val="00871187"/>
    <w:rsid w:val="0087119E"/>
    <w:rsid w:val="00871240"/>
    <w:rsid w:val="008714F8"/>
    <w:rsid w:val="00871CB6"/>
    <w:rsid w:val="008722CA"/>
    <w:rsid w:val="00872CE6"/>
    <w:rsid w:val="00872DFA"/>
    <w:rsid w:val="008733A9"/>
    <w:rsid w:val="008733BE"/>
    <w:rsid w:val="0087370D"/>
    <w:rsid w:val="00873C3D"/>
    <w:rsid w:val="008742E2"/>
    <w:rsid w:val="00874334"/>
    <w:rsid w:val="008743D9"/>
    <w:rsid w:val="0087448E"/>
    <w:rsid w:val="00874FA3"/>
    <w:rsid w:val="008752AE"/>
    <w:rsid w:val="0087541F"/>
    <w:rsid w:val="00875927"/>
    <w:rsid w:val="00875ABB"/>
    <w:rsid w:val="00875B86"/>
    <w:rsid w:val="008763C3"/>
    <w:rsid w:val="0087648E"/>
    <w:rsid w:val="00876985"/>
    <w:rsid w:val="008770CD"/>
    <w:rsid w:val="00877198"/>
    <w:rsid w:val="00877962"/>
    <w:rsid w:val="00877A26"/>
    <w:rsid w:val="00877AF2"/>
    <w:rsid w:val="00877EB5"/>
    <w:rsid w:val="00877EC6"/>
    <w:rsid w:val="0088003D"/>
    <w:rsid w:val="008800B8"/>
    <w:rsid w:val="0088049E"/>
    <w:rsid w:val="00880750"/>
    <w:rsid w:val="00881507"/>
    <w:rsid w:val="008816C7"/>
    <w:rsid w:val="0088238C"/>
    <w:rsid w:val="008823DA"/>
    <w:rsid w:val="008825B0"/>
    <w:rsid w:val="00883260"/>
    <w:rsid w:val="008834C8"/>
    <w:rsid w:val="008835AA"/>
    <w:rsid w:val="00883F55"/>
    <w:rsid w:val="00883F7A"/>
    <w:rsid w:val="00884476"/>
    <w:rsid w:val="00884BFB"/>
    <w:rsid w:val="00884C3D"/>
    <w:rsid w:val="0088548D"/>
    <w:rsid w:val="00885FD5"/>
    <w:rsid w:val="00885FF4"/>
    <w:rsid w:val="00886909"/>
    <w:rsid w:val="00886C1F"/>
    <w:rsid w:val="0088720B"/>
    <w:rsid w:val="0088720F"/>
    <w:rsid w:val="00887646"/>
    <w:rsid w:val="008878C9"/>
    <w:rsid w:val="00887AEB"/>
    <w:rsid w:val="00887D6C"/>
    <w:rsid w:val="0089069D"/>
    <w:rsid w:val="00890732"/>
    <w:rsid w:val="0089083A"/>
    <w:rsid w:val="00890900"/>
    <w:rsid w:val="00890DBC"/>
    <w:rsid w:val="0089151E"/>
    <w:rsid w:val="008918C2"/>
    <w:rsid w:val="00891DAE"/>
    <w:rsid w:val="008921D2"/>
    <w:rsid w:val="0089226B"/>
    <w:rsid w:val="00892596"/>
    <w:rsid w:val="0089269F"/>
    <w:rsid w:val="0089300E"/>
    <w:rsid w:val="008932D1"/>
    <w:rsid w:val="008932D8"/>
    <w:rsid w:val="008934F1"/>
    <w:rsid w:val="00893597"/>
    <w:rsid w:val="0089370F"/>
    <w:rsid w:val="00893973"/>
    <w:rsid w:val="00893B1B"/>
    <w:rsid w:val="00894A0B"/>
    <w:rsid w:val="00894C6B"/>
    <w:rsid w:val="00894E36"/>
    <w:rsid w:val="00894E44"/>
    <w:rsid w:val="00895135"/>
    <w:rsid w:val="00895A71"/>
    <w:rsid w:val="00896023"/>
    <w:rsid w:val="008967A0"/>
    <w:rsid w:val="00896BEA"/>
    <w:rsid w:val="00897010"/>
    <w:rsid w:val="008971BC"/>
    <w:rsid w:val="008973C0"/>
    <w:rsid w:val="00897EEA"/>
    <w:rsid w:val="008A00D3"/>
    <w:rsid w:val="008A0224"/>
    <w:rsid w:val="008A08E0"/>
    <w:rsid w:val="008A0CD1"/>
    <w:rsid w:val="008A0ED3"/>
    <w:rsid w:val="008A1124"/>
    <w:rsid w:val="008A1385"/>
    <w:rsid w:val="008A1600"/>
    <w:rsid w:val="008A1D05"/>
    <w:rsid w:val="008A1E6E"/>
    <w:rsid w:val="008A1E7C"/>
    <w:rsid w:val="008A21E2"/>
    <w:rsid w:val="008A28AC"/>
    <w:rsid w:val="008A319B"/>
    <w:rsid w:val="008A3953"/>
    <w:rsid w:val="008A39DC"/>
    <w:rsid w:val="008A3F74"/>
    <w:rsid w:val="008A3F97"/>
    <w:rsid w:val="008A3FFD"/>
    <w:rsid w:val="008A405D"/>
    <w:rsid w:val="008A4242"/>
    <w:rsid w:val="008A47D2"/>
    <w:rsid w:val="008A4C54"/>
    <w:rsid w:val="008A4DA6"/>
    <w:rsid w:val="008A4F86"/>
    <w:rsid w:val="008A50DD"/>
    <w:rsid w:val="008A510C"/>
    <w:rsid w:val="008A5256"/>
    <w:rsid w:val="008A5826"/>
    <w:rsid w:val="008A582B"/>
    <w:rsid w:val="008A5D14"/>
    <w:rsid w:val="008A64B1"/>
    <w:rsid w:val="008A64E5"/>
    <w:rsid w:val="008A66C4"/>
    <w:rsid w:val="008A6711"/>
    <w:rsid w:val="008A67F2"/>
    <w:rsid w:val="008A6FE9"/>
    <w:rsid w:val="008A70D2"/>
    <w:rsid w:val="008A782D"/>
    <w:rsid w:val="008A79B7"/>
    <w:rsid w:val="008A7A90"/>
    <w:rsid w:val="008A7EE0"/>
    <w:rsid w:val="008B068B"/>
    <w:rsid w:val="008B0BC2"/>
    <w:rsid w:val="008B0C9C"/>
    <w:rsid w:val="008B1F1A"/>
    <w:rsid w:val="008B2140"/>
    <w:rsid w:val="008B21DD"/>
    <w:rsid w:val="008B272C"/>
    <w:rsid w:val="008B2CCC"/>
    <w:rsid w:val="008B2DBD"/>
    <w:rsid w:val="008B3228"/>
    <w:rsid w:val="008B3668"/>
    <w:rsid w:val="008B3D16"/>
    <w:rsid w:val="008B43CD"/>
    <w:rsid w:val="008B440F"/>
    <w:rsid w:val="008B469E"/>
    <w:rsid w:val="008B47D8"/>
    <w:rsid w:val="008B47D9"/>
    <w:rsid w:val="008B4818"/>
    <w:rsid w:val="008B494A"/>
    <w:rsid w:val="008B571C"/>
    <w:rsid w:val="008B58D0"/>
    <w:rsid w:val="008B5B45"/>
    <w:rsid w:val="008B5B72"/>
    <w:rsid w:val="008B5BDF"/>
    <w:rsid w:val="008B5C13"/>
    <w:rsid w:val="008B5D7E"/>
    <w:rsid w:val="008B60A4"/>
    <w:rsid w:val="008B6252"/>
    <w:rsid w:val="008B635E"/>
    <w:rsid w:val="008B65D1"/>
    <w:rsid w:val="008B70C5"/>
    <w:rsid w:val="008B760B"/>
    <w:rsid w:val="008B7620"/>
    <w:rsid w:val="008B7978"/>
    <w:rsid w:val="008B7D9F"/>
    <w:rsid w:val="008B7F58"/>
    <w:rsid w:val="008C0887"/>
    <w:rsid w:val="008C0A4D"/>
    <w:rsid w:val="008C0AFA"/>
    <w:rsid w:val="008C0CB6"/>
    <w:rsid w:val="008C0E03"/>
    <w:rsid w:val="008C10D9"/>
    <w:rsid w:val="008C2157"/>
    <w:rsid w:val="008C228A"/>
    <w:rsid w:val="008C2D36"/>
    <w:rsid w:val="008C2F2F"/>
    <w:rsid w:val="008C34DA"/>
    <w:rsid w:val="008C36C6"/>
    <w:rsid w:val="008C3C24"/>
    <w:rsid w:val="008C3D2C"/>
    <w:rsid w:val="008C435A"/>
    <w:rsid w:val="008C4B01"/>
    <w:rsid w:val="008C4EA0"/>
    <w:rsid w:val="008C4F79"/>
    <w:rsid w:val="008C5495"/>
    <w:rsid w:val="008C596E"/>
    <w:rsid w:val="008C5A41"/>
    <w:rsid w:val="008C5BE3"/>
    <w:rsid w:val="008C652E"/>
    <w:rsid w:val="008C6B28"/>
    <w:rsid w:val="008C6EDD"/>
    <w:rsid w:val="008C6FCF"/>
    <w:rsid w:val="008C736A"/>
    <w:rsid w:val="008C74FF"/>
    <w:rsid w:val="008C78C8"/>
    <w:rsid w:val="008C7BF1"/>
    <w:rsid w:val="008C7CF8"/>
    <w:rsid w:val="008D08B9"/>
    <w:rsid w:val="008D0C0C"/>
    <w:rsid w:val="008D0E3E"/>
    <w:rsid w:val="008D1C0C"/>
    <w:rsid w:val="008D1EFF"/>
    <w:rsid w:val="008D24EC"/>
    <w:rsid w:val="008D252B"/>
    <w:rsid w:val="008D313C"/>
    <w:rsid w:val="008D33A9"/>
    <w:rsid w:val="008D33D8"/>
    <w:rsid w:val="008D3917"/>
    <w:rsid w:val="008D39D7"/>
    <w:rsid w:val="008D3BB7"/>
    <w:rsid w:val="008D3E0A"/>
    <w:rsid w:val="008D4021"/>
    <w:rsid w:val="008D4451"/>
    <w:rsid w:val="008D477F"/>
    <w:rsid w:val="008D4873"/>
    <w:rsid w:val="008D4C49"/>
    <w:rsid w:val="008D4C7D"/>
    <w:rsid w:val="008D4E40"/>
    <w:rsid w:val="008D5011"/>
    <w:rsid w:val="008D5339"/>
    <w:rsid w:val="008D5361"/>
    <w:rsid w:val="008D57BD"/>
    <w:rsid w:val="008D59AD"/>
    <w:rsid w:val="008D5E56"/>
    <w:rsid w:val="008D5FEB"/>
    <w:rsid w:val="008D618C"/>
    <w:rsid w:val="008D66F3"/>
    <w:rsid w:val="008D68AD"/>
    <w:rsid w:val="008D68E4"/>
    <w:rsid w:val="008D6D06"/>
    <w:rsid w:val="008D6F1E"/>
    <w:rsid w:val="008D70E3"/>
    <w:rsid w:val="008D739D"/>
    <w:rsid w:val="008D73FC"/>
    <w:rsid w:val="008D740C"/>
    <w:rsid w:val="008D7855"/>
    <w:rsid w:val="008D7D60"/>
    <w:rsid w:val="008E0102"/>
    <w:rsid w:val="008E0103"/>
    <w:rsid w:val="008E013E"/>
    <w:rsid w:val="008E0987"/>
    <w:rsid w:val="008E098D"/>
    <w:rsid w:val="008E0DD7"/>
    <w:rsid w:val="008E18EA"/>
    <w:rsid w:val="008E1A5B"/>
    <w:rsid w:val="008E1C1C"/>
    <w:rsid w:val="008E1E38"/>
    <w:rsid w:val="008E2262"/>
    <w:rsid w:val="008E2476"/>
    <w:rsid w:val="008E2899"/>
    <w:rsid w:val="008E2E71"/>
    <w:rsid w:val="008E33AC"/>
    <w:rsid w:val="008E4AD4"/>
    <w:rsid w:val="008E4D07"/>
    <w:rsid w:val="008E4D63"/>
    <w:rsid w:val="008E4EED"/>
    <w:rsid w:val="008E50D3"/>
    <w:rsid w:val="008E50EC"/>
    <w:rsid w:val="008E52B3"/>
    <w:rsid w:val="008E5584"/>
    <w:rsid w:val="008E5906"/>
    <w:rsid w:val="008E5F66"/>
    <w:rsid w:val="008E604B"/>
    <w:rsid w:val="008E6194"/>
    <w:rsid w:val="008E65FA"/>
    <w:rsid w:val="008E6622"/>
    <w:rsid w:val="008E6883"/>
    <w:rsid w:val="008E6EB3"/>
    <w:rsid w:val="008E7D28"/>
    <w:rsid w:val="008E7ECE"/>
    <w:rsid w:val="008F034B"/>
    <w:rsid w:val="008F0540"/>
    <w:rsid w:val="008F10B2"/>
    <w:rsid w:val="008F121C"/>
    <w:rsid w:val="008F1472"/>
    <w:rsid w:val="008F1C20"/>
    <w:rsid w:val="008F24E6"/>
    <w:rsid w:val="008F26A8"/>
    <w:rsid w:val="008F2B42"/>
    <w:rsid w:val="008F2D12"/>
    <w:rsid w:val="008F321E"/>
    <w:rsid w:val="008F34DF"/>
    <w:rsid w:val="008F3512"/>
    <w:rsid w:val="008F415D"/>
    <w:rsid w:val="008F43C6"/>
    <w:rsid w:val="008F48EB"/>
    <w:rsid w:val="008F4BA6"/>
    <w:rsid w:val="008F50E5"/>
    <w:rsid w:val="008F5CA2"/>
    <w:rsid w:val="008F67E0"/>
    <w:rsid w:val="008F6B81"/>
    <w:rsid w:val="008F6C24"/>
    <w:rsid w:val="008F70B7"/>
    <w:rsid w:val="008F71D2"/>
    <w:rsid w:val="008F7508"/>
    <w:rsid w:val="008F79C0"/>
    <w:rsid w:val="008F7C39"/>
    <w:rsid w:val="008F7DE9"/>
    <w:rsid w:val="008F7DEF"/>
    <w:rsid w:val="009001AB"/>
    <w:rsid w:val="009002C4"/>
    <w:rsid w:val="00900524"/>
    <w:rsid w:val="0090054F"/>
    <w:rsid w:val="009005B5"/>
    <w:rsid w:val="00900B36"/>
    <w:rsid w:val="00900EAA"/>
    <w:rsid w:val="0090116E"/>
    <w:rsid w:val="00901229"/>
    <w:rsid w:val="00901597"/>
    <w:rsid w:val="0090165A"/>
    <w:rsid w:val="0090188F"/>
    <w:rsid w:val="0090195C"/>
    <w:rsid w:val="00901F56"/>
    <w:rsid w:val="0090231A"/>
    <w:rsid w:val="009027F9"/>
    <w:rsid w:val="0090304E"/>
    <w:rsid w:val="009031CE"/>
    <w:rsid w:val="009031FC"/>
    <w:rsid w:val="00904520"/>
    <w:rsid w:val="0090470A"/>
    <w:rsid w:val="00904845"/>
    <w:rsid w:val="00904955"/>
    <w:rsid w:val="00904B2F"/>
    <w:rsid w:val="00904EEB"/>
    <w:rsid w:val="009053E9"/>
    <w:rsid w:val="00905423"/>
    <w:rsid w:val="0090542B"/>
    <w:rsid w:val="00905AE3"/>
    <w:rsid w:val="00905D4A"/>
    <w:rsid w:val="00906557"/>
    <w:rsid w:val="0090761A"/>
    <w:rsid w:val="0090790F"/>
    <w:rsid w:val="00907B81"/>
    <w:rsid w:val="00907C2C"/>
    <w:rsid w:val="0091025D"/>
    <w:rsid w:val="009102A8"/>
    <w:rsid w:val="00910FD3"/>
    <w:rsid w:val="009112D8"/>
    <w:rsid w:val="0091133D"/>
    <w:rsid w:val="0091147E"/>
    <w:rsid w:val="0091158C"/>
    <w:rsid w:val="009115B7"/>
    <w:rsid w:val="00911985"/>
    <w:rsid w:val="00911A63"/>
    <w:rsid w:val="00911D78"/>
    <w:rsid w:val="0091221E"/>
    <w:rsid w:val="009125B0"/>
    <w:rsid w:val="0091266E"/>
    <w:rsid w:val="009127D1"/>
    <w:rsid w:val="00912C22"/>
    <w:rsid w:val="00913018"/>
    <w:rsid w:val="0091350F"/>
    <w:rsid w:val="00913574"/>
    <w:rsid w:val="00913865"/>
    <w:rsid w:val="009138F6"/>
    <w:rsid w:val="009139E0"/>
    <w:rsid w:val="00913C28"/>
    <w:rsid w:val="009141F0"/>
    <w:rsid w:val="0091432A"/>
    <w:rsid w:val="009149FB"/>
    <w:rsid w:val="00914AE0"/>
    <w:rsid w:val="00914CD7"/>
    <w:rsid w:val="0091502D"/>
    <w:rsid w:val="00915280"/>
    <w:rsid w:val="00915916"/>
    <w:rsid w:val="00915B08"/>
    <w:rsid w:val="00915DCB"/>
    <w:rsid w:val="00915FCC"/>
    <w:rsid w:val="0091605A"/>
    <w:rsid w:val="009161D5"/>
    <w:rsid w:val="0091626A"/>
    <w:rsid w:val="00916278"/>
    <w:rsid w:val="009165C7"/>
    <w:rsid w:val="009169D7"/>
    <w:rsid w:val="009169D8"/>
    <w:rsid w:val="0091760A"/>
    <w:rsid w:val="009176BE"/>
    <w:rsid w:val="009179B6"/>
    <w:rsid w:val="00920045"/>
    <w:rsid w:val="009200F3"/>
    <w:rsid w:val="0092025E"/>
    <w:rsid w:val="009203CB"/>
    <w:rsid w:val="00920724"/>
    <w:rsid w:val="009207FE"/>
    <w:rsid w:val="00920E2F"/>
    <w:rsid w:val="00920F9A"/>
    <w:rsid w:val="00921611"/>
    <w:rsid w:val="00921A35"/>
    <w:rsid w:val="00921D59"/>
    <w:rsid w:val="009228A8"/>
    <w:rsid w:val="00922C67"/>
    <w:rsid w:val="009233F9"/>
    <w:rsid w:val="0092380A"/>
    <w:rsid w:val="00923850"/>
    <w:rsid w:val="00923B39"/>
    <w:rsid w:val="00923DF2"/>
    <w:rsid w:val="00924186"/>
    <w:rsid w:val="009241F9"/>
    <w:rsid w:val="009243C2"/>
    <w:rsid w:val="0092497C"/>
    <w:rsid w:val="00924DAA"/>
    <w:rsid w:val="0092500D"/>
    <w:rsid w:val="00925386"/>
    <w:rsid w:val="0092550A"/>
    <w:rsid w:val="0092574A"/>
    <w:rsid w:val="00925A42"/>
    <w:rsid w:val="00925D3D"/>
    <w:rsid w:val="00925FAF"/>
    <w:rsid w:val="00926134"/>
    <w:rsid w:val="009270B7"/>
    <w:rsid w:val="00927C55"/>
    <w:rsid w:val="00927ECF"/>
    <w:rsid w:val="00927EFC"/>
    <w:rsid w:val="00927FA0"/>
    <w:rsid w:val="009300B6"/>
    <w:rsid w:val="009300BB"/>
    <w:rsid w:val="0093073C"/>
    <w:rsid w:val="00930A68"/>
    <w:rsid w:val="00930C11"/>
    <w:rsid w:val="00930CDE"/>
    <w:rsid w:val="00930D37"/>
    <w:rsid w:val="009311A5"/>
    <w:rsid w:val="00931331"/>
    <w:rsid w:val="00931576"/>
    <w:rsid w:val="009315E3"/>
    <w:rsid w:val="00931910"/>
    <w:rsid w:val="00931EE3"/>
    <w:rsid w:val="00932571"/>
    <w:rsid w:val="0093268E"/>
    <w:rsid w:val="00932B86"/>
    <w:rsid w:val="00933227"/>
    <w:rsid w:val="0093339D"/>
    <w:rsid w:val="009334AC"/>
    <w:rsid w:val="00933756"/>
    <w:rsid w:val="00933A61"/>
    <w:rsid w:val="00933B0C"/>
    <w:rsid w:val="00933CD3"/>
    <w:rsid w:val="00933D9C"/>
    <w:rsid w:val="00934834"/>
    <w:rsid w:val="00934A20"/>
    <w:rsid w:val="00934EE1"/>
    <w:rsid w:val="0093514A"/>
    <w:rsid w:val="009352CC"/>
    <w:rsid w:val="00935314"/>
    <w:rsid w:val="0093551E"/>
    <w:rsid w:val="00935970"/>
    <w:rsid w:val="00935A87"/>
    <w:rsid w:val="00935C6F"/>
    <w:rsid w:val="00935D3D"/>
    <w:rsid w:val="00935FB6"/>
    <w:rsid w:val="0093601B"/>
    <w:rsid w:val="00936589"/>
    <w:rsid w:val="00936F2D"/>
    <w:rsid w:val="00937C77"/>
    <w:rsid w:val="00940198"/>
    <w:rsid w:val="00940277"/>
    <w:rsid w:val="00940292"/>
    <w:rsid w:val="0094049D"/>
    <w:rsid w:val="00940501"/>
    <w:rsid w:val="00940DDA"/>
    <w:rsid w:val="00941211"/>
    <w:rsid w:val="00941341"/>
    <w:rsid w:val="009418E7"/>
    <w:rsid w:val="00941B27"/>
    <w:rsid w:val="00941C7B"/>
    <w:rsid w:val="00941F3F"/>
    <w:rsid w:val="009426BA"/>
    <w:rsid w:val="00942789"/>
    <w:rsid w:val="00942808"/>
    <w:rsid w:val="00942AA0"/>
    <w:rsid w:val="00942D17"/>
    <w:rsid w:val="00942E64"/>
    <w:rsid w:val="0094326F"/>
    <w:rsid w:val="009436F6"/>
    <w:rsid w:val="009439B4"/>
    <w:rsid w:val="009439DC"/>
    <w:rsid w:val="00943B6D"/>
    <w:rsid w:val="00943D30"/>
    <w:rsid w:val="00943FA7"/>
    <w:rsid w:val="00944222"/>
    <w:rsid w:val="0094468B"/>
    <w:rsid w:val="00944931"/>
    <w:rsid w:val="00944A1A"/>
    <w:rsid w:val="00944A21"/>
    <w:rsid w:val="00944C2D"/>
    <w:rsid w:val="0094580E"/>
    <w:rsid w:val="00945CA0"/>
    <w:rsid w:val="00946428"/>
    <w:rsid w:val="00946548"/>
    <w:rsid w:val="009465CD"/>
    <w:rsid w:val="00946669"/>
    <w:rsid w:val="009468CF"/>
    <w:rsid w:val="00946FAB"/>
    <w:rsid w:val="00947083"/>
    <w:rsid w:val="009472C6"/>
    <w:rsid w:val="009472D2"/>
    <w:rsid w:val="009474F0"/>
    <w:rsid w:val="00947571"/>
    <w:rsid w:val="00947B2E"/>
    <w:rsid w:val="00950195"/>
    <w:rsid w:val="009507A1"/>
    <w:rsid w:val="00950951"/>
    <w:rsid w:val="00950B29"/>
    <w:rsid w:val="0095119E"/>
    <w:rsid w:val="009512DF"/>
    <w:rsid w:val="009512F2"/>
    <w:rsid w:val="00951349"/>
    <w:rsid w:val="009517C1"/>
    <w:rsid w:val="00952058"/>
    <w:rsid w:val="00952253"/>
    <w:rsid w:val="00952855"/>
    <w:rsid w:val="00952C95"/>
    <w:rsid w:val="00952E5B"/>
    <w:rsid w:val="0095311C"/>
    <w:rsid w:val="00953193"/>
    <w:rsid w:val="0095323A"/>
    <w:rsid w:val="00953290"/>
    <w:rsid w:val="00953652"/>
    <w:rsid w:val="009536CF"/>
    <w:rsid w:val="0095370B"/>
    <w:rsid w:val="009539E8"/>
    <w:rsid w:val="00953A09"/>
    <w:rsid w:val="00953DDF"/>
    <w:rsid w:val="00953E6F"/>
    <w:rsid w:val="0095428E"/>
    <w:rsid w:val="009544FA"/>
    <w:rsid w:val="00954868"/>
    <w:rsid w:val="00955589"/>
    <w:rsid w:val="00955CA4"/>
    <w:rsid w:val="00955D53"/>
    <w:rsid w:val="00955D54"/>
    <w:rsid w:val="00956142"/>
    <w:rsid w:val="0095618F"/>
    <w:rsid w:val="00956541"/>
    <w:rsid w:val="00956717"/>
    <w:rsid w:val="00956822"/>
    <w:rsid w:val="00956A52"/>
    <w:rsid w:val="00956A6C"/>
    <w:rsid w:val="00956D7B"/>
    <w:rsid w:val="00957091"/>
    <w:rsid w:val="00957A66"/>
    <w:rsid w:val="00957D72"/>
    <w:rsid w:val="00957DBB"/>
    <w:rsid w:val="009602C2"/>
    <w:rsid w:val="009607D7"/>
    <w:rsid w:val="00960D95"/>
    <w:rsid w:val="00960ECC"/>
    <w:rsid w:val="00962338"/>
    <w:rsid w:val="00962633"/>
    <w:rsid w:val="00962C38"/>
    <w:rsid w:val="00962E79"/>
    <w:rsid w:val="00962F32"/>
    <w:rsid w:val="00963065"/>
    <w:rsid w:val="009630D0"/>
    <w:rsid w:val="009632B5"/>
    <w:rsid w:val="00963586"/>
    <w:rsid w:val="009639CB"/>
    <w:rsid w:val="00963F0E"/>
    <w:rsid w:val="0096409B"/>
    <w:rsid w:val="00964493"/>
    <w:rsid w:val="00964720"/>
    <w:rsid w:val="0096474B"/>
    <w:rsid w:val="00964C4A"/>
    <w:rsid w:val="00964CB2"/>
    <w:rsid w:val="00964CDB"/>
    <w:rsid w:val="00964D70"/>
    <w:rsid w:val="00965067"/>
    <w:rsid w:val="009650A4"/>
    <w:rsid w:val="00965605"/>
    <w:rsid w:val="0096587F"/>
    <w:rsid w:val="00965983"/>
    <w:rsid w:val="00965BD4"/>
    <w:rsid w:val="00965DBF"/>
    <w:rsid w:val="00965E6F"/>
    <w:rsid w:val="00965F09"/>
    <w:rsid w:val="00966141"/>
    <w:rsid w:val="00966414"/>
    <w:rsid w:val="0096667F"/>
    <w:rsid w:val="009666F9"/>
    <w:rsid w:val="00966751"/>
    <w:rsid w:val="00966B0B"/>
    <w:rsid w:val="00966B81"/>
    <w:rsid w:val="00966BD6"/>
    <w:rsid w:val="0096702D"/>
    <w:rsid w:val="009670D9"/>
    <w:rsid w:val="0096759D"/>
    <w:rsid w:val="00967780"/>
    <w:rsid w:val="0097021D"/>
    <w:rsid w:val="009702DA"/>
    <w:rsid w:val="0097095C"/>
    <w:rsid w:val="009709EE"/>
    <w:rsid w:val="0097109D"/>
    <w:rsid w:val="0097112B"/>
    <w:rsid w:val="009719A8"/>
    <w:rsid w:val="00971C86"/>
    <w:rsid w:val="009722AA"/>
    <w:rsid w:val="00973453"/>
    <w:rsid w:val="00973871"/>
    <w:rsid w:val="009738ED"/>
    <w:rsid w:val="009739F3"/>
    <w:rsid w:val="00973DA8"/>
    <w:rsid w:val="00973DB2"/>
    <w:rsid w:val="009746A8"/>
    <w:rsid w:val="00974771"/>
    <w:rsid w:val="009748EC"/>
    <w:rsid w:val="009748F2"/>
    <w:rsid w:val="00974B55"/>
    <w:rsid w:val="00974C72"/>
    <w:rsid w:val="00974FEB"/>
    <w:rsid w:val="0097568D"/>
    <w:rsid w:val="009756FF"/>
    <w:rsid w:val="00975C5D"/>
    <w:rsid w:val="00976000"/>
    <w:rsid w:val="00976121"/>
    <w:rsid w:val="00976282"/>
    <w:rsid w:val="0097641F"/>
    <w:rsid w:val="00976C9C"/>
    <w:rsid w:val="00976D77"/>
    <w:rsid w:val="00977024"/>
    <w:rsid w:val="009776BA"/>
    <w:rsid w:val="009777C3"/>
    <w:rsid w:val="00977A75"/>
    <w:rsid w:val="0098015C"/>
    <w:rsid w:val="009805F5"/>
    <w:rsid w:val="0098064E"/>
    <w:rsid w:val="009809F4"/>
    <w:rsid w:val="00980F3A"/>
    <w:rsid w:val="009810F0"/>
    <w:rsid w:val="00981198"/>
    <w:rsid w:val="009812F3"/>
    <w:rsid w:val="00981531"/>
    <w:rsid w:val="00981539"/>
    <w:rsid w:val="00981615"/>
    <w:rsid w:val="00981912"/>
    <w:rsid w:val="0098192C"/>
    <w:rsid w:val="00981D80"/>
    <w:rsid w:val="00982399"/>
    <w:rsid w:val="00982597"/>
    <w:rsid w:val="00982B3F"/>
    <w:rsid w:val="0098313D"/>
    <w:rsid w:val="00983ABE"/>
    <w:rsid w:val="0098414F"/>
    <w:rsid w:val="00984316"/>
    <w:rsid w:val="00984A0E"/>
    <w:rsid w:val="00984C94"/>
    <w:rsid w:val="00985725"/>
    <w:rsid w:val="00985774"/>
    <w:rsid w:val="00985D08"/>
    <w:rsid w:val="00985F2F"/>
    <w:rsid w:val="00985FA8"/>
    <w:rsid w:val="0098605F"/>
    <w:rsid w:val="00986752"/>
    <w:rsid w:val="00986FD1"/>
    <w:rsid w:val="0098772E"/>
    <w:rsid w:val="00987B65"/>
    <w:rsid w:val="009901CC"/>
    <w:rsid w:val="00990655"/>
    <w:rsid w:val="00990A8C"/>
    <w:rsid w:val="00990DA6"/>
    <w:rsid w:val="00990E37"/>
    <w:rsid w:val="00990EFB"/>
    <w:rsid w:val="00991171"/>
    <w:rsid w:val="00991173"/>
    <w:rsid w:val="009914E6"/>
    <w:rsid w:val="009917AF"/>
    <w:rsid w:val="009919A1"/>
    <w:rsid w:val="00991C59"/>
    <w:rsid w:val="00991D95"/>
    <w:rsid w:val="00991FA2"/>
    <w:rsid w:val="009924A1"/>
    <w:rsid w:val="009924F2"/>
    <w:rsid w:val="009926C2"/>
    <w:rsid w:val="00992780"/>
    <w:rsid w:val="00992A57"/>
    <w:rsid w:val="00992D24"/>
    <w:rsid w:val="00993DA8"/>
    <w:rsid w:val="00993FB1"/>
    <w:rsid w:val="0099431A"/>
    <w:rsid w:val="00994929"/>
    <w:rsid w:val="00994ABD"/>
    <w:rsid w:val="00994DA6"/>
    <w:rsid w:val="00995086"/>
    <w:rsid w:val="009952AB"/>
    <w:rsid w:val="00995544"/>
    <w:rsid w:val="00995FC0"/>
    <w:rsid w:val="00996253"/>
    <w:rsid w:val="00996268"/>
    <w:rsid w:val="0099632F"/>
    <w:rsid w:val="0099633D"/>
    <w:rsid w:val="00996955"/>
    <w:rsid w:val="009969C6"/>
    <w:rsid w:val="00996DAE"/>
    <w:rsid w:val="009974A7"/>
    <w:rsid w:val="00997677"/>
    <w:rsid w:val="00997853"/>
    <w:rsid w:val="0099793F"/>
    <w:rsid w:val="009A003C"/>
    <w:rsid w:val="009A0439"/>
    <w:rsid w:val="009A055D"/>
    <w:rsid w:val="009A07B8"/>
    <w:rsid w:val="009A14D9"/>
    <w:rsid w:val="009A1DC4"/>
    <w:rsid w:val="009A1E27"/>
    <w:rsid w:val="009A1E39"/>
    <w:rsid w:val="009A20B4"/>
    <w:rsid w:val="009A22F2"/>
    <w:rsid w:val="009A2420"/>
    <w:rsid w:val="009A2788"/>
    <w:rsid w:val="009A30D5"/>
    <w:rsid w:val="009A30DA"/>
    <w:rsid w:val="009A3C91"/>
    <w:rsid w:val="009A432C"/>
    <w:rsid w:val="009A467C"/>
    <w:rsid w:val="009A46D6"/>
    <w:rsid w:val="009A48AE"/>
    <w:rsid w:val="009A4BCE"/>
    <w:rsid w:val="009A4FCD"/>
    <w:rsid w:val="009A6478"/>
    <w:rsid w:val="009A6956"/>
    <w:rsid w:val="009A6AD9"/>
    <w:rsid w:val="009A6B0B"/>
    <w:rsid w:val="009A6B8C"/>
    <w:rsid w:val="009A6B93"/>
    <w:rsid w:val="009A6E39"/>
    <w:rsid w:val="009A6EDB"/>
    <w:rsid w:val="009A6FDD"/>
    <w:rsid w:val="009A7772"/>
    <w:rsid w:val="009A7800"/>
    <w:rsid w:val="009A7820"/>
    <w:rsid w:val="009B06BC"/>
    <w:rsid w:val="009B09E3"/>
    <w:rsid w:val="009B0AD8"/>
    <w:rsid w:val="009B0C6E"/>
    <w:rsid w:val="009B11B8"/>
    <w:rsid w:val="009B1236"/>
    <w:rsid w:val="009B13BD"/>
    <w:rsid w:val="009B1770"/>
    <w:rsid w:val="009B1A01"/>
    <w:rsid w:val="009B1B8A"/>
    <w:rsid w:val="009B1F01"/>
    <w:rsid w:val="009B2137"/>
    <w:rsid w:val="009B2166"/>
    <w:rsid w:val="009B24E6"/>
    <w:rsid w:val="009B2654"/>
    <w:rsid w:val="009B296A"/>
    <w:rsid w:val="009B2F9E"/>
    <w:rsid w:val="009B312E"/>
    <w:rsid w:val="009B3CF0"/>
    <w:rsid w:val="009B45D1"/>
    <w:rsid w:val="009B4A12"/>
    <w:rsid w:val="009B4AB8"/>
    <w:rsid w:val="009B4E8A"/>
    <w:rsid w:val="009B5251"/>
    <w:rsid w:val="009B5729"/>
    <w:rsid w:val="009B596A"/>
    <w:rsid w:val="009B5C93"/>
    <w:rsid w:val="009B5D10"/>
    <w:rsid w:val="009B5DCD"/>
    <w:rsid w:val="009B5FCF"/>
    <w:rsid w:val="009B611C"/>
    <w:rsid w:val="009B6742"/>
    <w:rsid w:val="009B67C6"/>
    <w:rsid w:val="009B6D20"/>
    <w:rsid w:val="009B7147"/>
    <w:rsid w:val="009B74F7"/>
    <w:rsid w:val="009B7D88"/>
    <w:rsid w:val="009B7F03"/>
    <w:rsid w:val="009C0F6B"/>
    <w:rsid w:val="009C11DA"/>
    <w:rsid w:val="009C1247"/>
    <w:rsid w:val="009C1812"/>
    <w:rsid w:val="009C1B3E"/>
    <w:rsid w:val="009C1CE7"/>
    <w:rsid w:val="009C1D17"/>
    <w:rsid w:val="009C23B3"/>
    <w:rsid w:val="009C27EC"/>
    <w:rsid w:val="009C2902"/>
    <w:rsid w:val="009C2C38"/>
    <w:rsid w:val="009C2E39"/>
    <w:rsid w:val="009C3036"/>
    <w:rsid w:val="009C3288"/>
    <w:rsid w:val="009C3571"/>
    <w:rsid w:val="009C3782"/>
    <w:rsid w:val="009C3BEB"/>
    <w:rsid w:val="009C3C8E"/>
    <w:rsid w:val="009C406A"/>
    <w:rsid w:val="009C446F"/>
    <w:rsid w:val="009C4AB9"/>
    <w:rsid w:val="009C50F0"/>
    <w:rsid w:val="009C528D"/>
    <w:rsid w:val="009C52E4"/>
    <w:rsid w:val="009C55B6"/>
    <w:rsid w:val="009C5DF6"/>
    <w:rsid w:val="009C61CA"/>
    <w:rsid w:val="009C622A"/>
    <w:rsid w:val="009C679B"/>
    <w:rsid w:val="009C6AB0"/>
    <w:rsid w:val="009C6E75"/>
    <w:rsid w:val="009C7086"/>
    <w:rsid w:val="009C71C8"/>
    <w:rsid w:val="009C729D"/>
    <w:rsid w:val="009C79D7"/>
    <w:rsid w:val="009D0545"/>
    <w:rsid w:val="009D06BB"/>
    <w:rsid w:val="009D0D33"/>
    <w:rsid w:val="009D19AD"/>
    <w:rsid w:val="009D1D34"/>
    <w:rsid w:val="009D1EBC"/>
    <w:rsid w:val="009D28A7"/>
    <w:rsid w:val="009D339E"/>
    <w:rsid w:val="009D367C"/>
    <w:rsid w:val="009D374D"/>
    <w:rsid w:val="009D378E"/>
    <w:rsid w:val="009D38F6"/>
    <w:rsid w:val="009D3C1F"/>
    <w:rsid w:val="009D3C3B"/>
    <w:rsid w:val="009D4440"/>
    <w:rsid w:val="009D44A5"/>
    <w:rsid w:val="009D46CA"/>
    <w:rsid w:val="009D5028"/>
    <w:rsid w:val="009D5B3A"/>
    <w:rsid w:val="009D5E79"/>
    <w:rsid w:val="009D615C"/>
    <w:rsid w:val="009D62C8"/>
    <w:rsid w:val="009D6721"/>
    <w:rsid w:val="009D680A"/>
    <w:rsid w:val="009D6A76"/>
    <w:rsid w:val="009D6A95"/>
    <w:rsid w:val="009D6C6A"/>
    <w:rsid w:val="009D6D83"/>
    <w:rsid w:val="009D6EBE"/>
    <w:rsid w:val="009D765E"/>
    <w:rsid w:val="009D782B"/>
    <w:rsid w:val="009D7BE5"/>
    <w:rsid w:val="009D7E70"/>
    <w:rsid w:val="009E0239"/>
    <w:rsid w:val="009E06E1"/>
    <w:rsid w:val="009E07A0"/>
    <w:rsid w:val="009E0E04"/>
    <w:rsid w:val="009E11FD"/>
    <w:rsid w:val="009E18DE"/>
    <w:rsid w:val="009E1AA1"/>
    <w:rsid w:val="009E1AE2"/>
    <w:rsid w:val="009E1B50"/>
    <w:rsid w:val="009E2529"/>
    <w:rsid w:val="009E2B6A"/>
    <w:rsid w:val="009E2CB6"/>
    <w:rsid w:val="009E2E35"/>
    <w:rsid w:val="009E2FF8"/>
    <w:rsid w:val="009E3D76"/>
    <w:rsid w:val="009E409B"/>
    <w:rsid w:val="009E42F4"/>
    <w:rsid w:val="009E4A6E"/>
    <w:rsid w:val="009E4C30"/>
    <w:rsid w:val="009E51C5"/>
    <w:rsid w:val="009E56C3"/>
    <w:rsid w:val="009E60C0"/>
    <w:rsid w:val="009E6186"/>
    <w:rsid w:val="009E6682"/>
    <w:rsid w:val="009E6C78"/>
    <w:rsid w:val="009E6DB8"/>
    <w:rsid w:val="009E74D9"/>
    <w:rsid w:val="009F0478"/>
    <w:rsid w:val="009F0835"/>
    <w:rsid w:val="009F085A"/>
    <w:rsid w:val="009F09DC"/>
    <w:rsid w:val="009F0C37"/>
    <w:rsid w:val="009F11A2"/>
    <w:rsid w:val="009F12D4"/>
    <w:rsid w:val="009F1B8F"/>
    <w:rsid w:val="009F242B"/>
    <w:rsid w:val="009F27C2"/>
    <w:rsid w:val="009F2DB2"/>
    <w:rsid w:val="009F3567"/>
    <w:rsid w:val="009F3583"/>
    <w:rsid w:val="009F3A0B"/>
    <w:rsid w:val="009F3E70"/>
    <w:rsid w:val="009F4530"/>
    <w:rsid w:val="009F4E44"/>
    <w:rsid w:val="009F4EC1"/>
    <w:rsid w:val="009F4FB3"/>
    <w:rsid w:val="009F510C"/>
    <w:rsid w:val="009F514D"/>
    <w:rsid w:val="009F5202"/>
    <w:rsid w:val="009F5880"/>
    <w:rsid w:val="009F5BB5"/>
    <w:rsid w:val="009F5E1D"/>
    <w:rsid w:val="009F6187"/>
    <w:rsid w:val="009F61A3"/>
    <w:rsid w:val="009F61C8"/>
    <w:rsid w:val="009F62F6"/>
    <w:rsid w:val="009F7431"/>
    <w:rsid w:val="009F74A8"/>
    <w:rsid w:val="009F762F"/>
    <w:rsid w:val="009F7745"/>
    <w:rsid w:val="009F7F07"/>
    <w:rsid w:val="00A000AF"/>
    <w:rsid w:val="00A00750"/>
    <w:rsid w:val="00A00AED"/>
    <w:rsid w:val="00A01208"/>
    <w:rsid w:val="00A01218"/>
    <w:rsid w:val="00A0168B"/>
    <w:rsid w:val="00A0195C"/>
    <w:rsid w:val="00A01D17"/>
    <w:rsid w:val="00A02713"/>
    <w:rsid w:val="00A02A38"/>
    <w:rsid w:val="00A02C5B"/>
    <w:rsid w:val="00A02E9C"/>
    <w:rsid w:val="00A02FFE"/>
    <w:rsid w:val="00A033C5"/>
    <w:rsid w:val="00A034A6"/>
    <w:rsid w:val="00A03792"/>
    <w:rsid w:val="00A03804"/>
    <w:rsid w:val="00A0382F"/>
    <w:rsid w:val="00A039FA"/>
    <w:rsid w:val="00A03B1C"/>
    <w:rsid w:val="00A03F7F"/>
    <w:rsid w:val="00A04065"/>
    <w:rsid w:val="00A04084"/>
    <w:rsid w:val="00A040B3"/>
    <w:rsid w:val="00A04401"/>
    <w:rsid w:val="00A04423"/>
    <w:rsid w:val="00A044FB"/>
    <w:rsid w:val="00A04D03"/>
    <w:rsid w:val="00A04EB1"/>
    <w:rsid w:val="00A0532E"/>
    <w:rsid w:val="00A053CF"/>
    <w:rsid w:val="00A05896"/>
    <w:rsid w:val="00A05FD5"/>
    <w:rsid w:val="00A0602E"/>
    <w:rsid w:val="00A0611A"/>
    <w:rsid w:val="00A062BE"/>
    <w:rsid w:val="00A06523"/>
    <w:rsid w:val="00A06950"/>
    <w:rsid w:val="00A06BA1"/>
    <w:rsid w:val="00A06D9E"/>
    <w:rsid w:val="00A06EF6"/>
    <w:rsid w:val="00A07198"/>
    <w:rsid w:val="00A071F3"/>
    <w:rsid w:val="00A07337"/>
    <w:rsid w:val="00A075D5"/>
    <w:rsid w:val="00A07AC6"/>
    <w:rsid w:val="00A07BA6"/>
    <w:rsid w:val="00A07BD6"/>
    <w:rsid w:val="00A07F51"/>
    <w:rsid w:val="00A101D7"/>
    <w:rsid w:val="00A1050D"/>
    <w:rsid w:val="00A10C09"/>
    <w:rsid w:val="00A10DD8"/>
    <w:rsid w:val="00A10E88"/>
    <w:rsid w:val="00A10EAB"/>
    <w:rsid w:val="00A11142"/>
    <w:rsid w:val="00A11504"/>
    <w:rsid w:val="00A11625"/>
    <w:rsid w:val="00A11727"/>
    <w:rsid w:val="00A11DEF"/>
    <w:rsid w:val="00A12157"/>
    <w:rsid w:val="00A1281D"/>
    <w:rsid w:val="00A1299C"/>
    <w:rsid w:val="00A12BA2"/>
    <w:rsid w:val="00A12C7D"/>
    <w:rsid w:val="00A13276"/>
    <w:rsid w:val="00A13325"/>
    <w:rsid w:val="00A13464"/>
    <w:rsid w:val="00A13683"/>
    <w:rsid w:val="00A136F5"/>
    <w:rsid w:val="00A13C3A"/>
    <w:rsid w:val="00A13CC2"/>
    <w:rsid w:val="00A13D7E"/>
    <w:rsid w:val="00A13FDF"/>
    <w:rsid w:val="00A147C4"/>
    <w:rsid w:val="00A14B08"/>
    <w:rsid w:val="00A14E76"/>
    <w:rsid w:val="00A15137"/>
    <w:rsid w:val="00A1515E"/>
    <w:rsid w:val="00A15695"/>
    <w:rsid w:val="00A15A41"/>
    <w:rsid w:val="00A15BDD"/>
    <w:rsid w:val="00A15C92"/>
    <w:rsid w:val="00A15DE7"/>
    <w:rsid w:val="00A15E09"/>
    <w:rsid w:val="00A167D0"/>
    <w:rsid w:val="00A168E2"/>
    <w:rsid w:val="00A1698A"/>
    <w:rsid w:val="00A16C7A"/>
    <w:rsid w:val="00A16DF8"/>
    <w:rsid w:val="00A17403"/>
    <w:rsid w:val="00A17850"/>
    <w:rsid w:val="00A17EF6"/>
    <w:rsid w:val="00A2008B"/>
    <w:rsid w:val="00A201CF"/>
    <w:rsid w:val="00A209D7"/>
    <w:rsid w:val="00A20B29"/>
    <w:rsid w:val="00A21037"/>
    <w:rsid w:val="00A21170"/>
    <w:rsid w:val="00A211EC"/>
    <w:rsid w:val="00A214D3"/>
    <w:rsid w:val="00A215B0"/>
    <w:rsid w:val="00A215D3"/>
    <w:rsid w:val="00A219D6"/>
    <w:rsid w:val="00A21B88"/>
    <w:rsid w:val="00A21C3D"/>
    <w:rsid w:val="00A21C6C"/>
    <w:rsid w:val="00A21FF6"/>
    <w:rsid w:val="00A22049"/>
    <w:rsid w:val="00A223BD"/>
    <w:rsid w:val="00A224FD"/>
    <w:rsid w:val="00A22A46"/>
    <w:rsid w:val="00A22DC1"/>
    <w:rsid w:val="00A22E4B"/>
    <w:rsid w:val="00A23117"/>
    <w:rsid w:val="00A2315B"/>
    <w:rsid w:val="00A23B34"/>
    <w:rsid w:val="00A23C39"/>
    <w:rsid w:val="00A23DBE"/>
    <w:rsid w:val="00A2407A"/>
    <w:rsid w:val="00A2429B"/>
    <w:rsid w:val="00A2435E"/>
    <w:rsid w:val="00A248C2"/>
    <w:rsid w:val="00A24D55"/>
    <w:rsid w:val="00A250CE"/>
    <w:rsid w:val="00A25136"/>
    <w:rsid w:val="00A25990"/>
    <w:rsid w:val="00A25A17"/>
    <w:rsid w:val="00A25A99"/>
    <w:rsid w:val="00A25AA4"/>
    <w:rsid w:val="00A25B2E"/>
    <w:rsid w:val="00A25BAC"/>
    <w:rsid w:val="00A25D85"/>
    <w:rsid w:val="00A25DF9"/>
    <w:rsid w:val="00A2604B"/>
    <w:rsid w:val="00A261E0"/>
    <w:rsid w:val="00A26243"/>
    <w:rsid w:val="00A262D8"/>
    <w:rsid w:val="00A26706"/>
    <w:rsid w:val="00A267C2"/>
    <w:rsid w:val="00A271AB"/>
    <w:rsid w:val="00A2752F"/>
    <w:rsid w:val="00A27544"/>
    <w:rsid w:val="00A275CE"/>
    <w:rsid w:val="00A27985"/>
    <w:rsid w:val="00A27C77"/>
    <w:rsid w:val="00A27D13"/>
    <w:rsid w:val="00A30763"/>
    <w:rsid w:val="00A308D7"/>
    <w:rsid w:val="00A30D3A"/>
    <w:rsid w:val="00A30F84"/>
    <w:rsid w:val="00A31342"/>
    <w:rsid w:val="00A313C5"/>
    <w:rsid w:val="00A31929"/>
    <w:rsid w:val="00A3196B"/>
    <w:rsid w:val="00A31D7D"/>
    <w:rsid w:val="00A320D9"/>
    <w:rsid w:val="00A3232D"/>
    <w:rsid w:val="00A3254C"/>
    <w:rsid w:val="00A3261A"/>
    <w:rsid w:val="00A32FBC"/>
    <w:rsid w:val="00A32FEA"/>
    <w:rsid w:val="00A33717"/>
    <w:rsid w:val="00A33DBB"/>
    <w:rsid w:val="00A349B5"/>
    <w:rsid w:val="00A34D50"/>
    <w:rsid w:val="00A34DCC"/>
    <w:rsid w:val="00A34E70"/>
    <w:rsid w:val="00A35B05"/>
    <w:rsid w:val="00A35E25"/>
    <w:rsid w:val="00A362F2"/>
    <w:rsid w:val="00A369F9"/>
    <w:rsid w:val="00A36F18"/>
    <w:rsid w:val="00A3706F"/>
    <w:rsid w:val="00A3710E"/>
    <w:rsid w:val="00A3719B"/>
    <w:rsid w:val="00A37606"/>
    <w:rsid w:val="00A37A2E"/>
    <w:rsid w:val="00A37C8D"/>
    <w:rsid w:val="00A37E76"/>
    <w:rsid w:val="00A40003"/>
    <w:rsid w:val="00A4008F"/>
    <w:rsid w:val="00A40483"/>
    <w:rsid w:val="00A4061A"/>
    <w:rsid w:val="00A4069C"/>
    <w:rsid w:val="00A40726"/>
    <w:rsid w:val="00A4096F"/>
    <w:rsid w:val="00A40A22"/>
    <w:rsid w:val="00A40BAC"/>
    <w:rsid w:val="00A40E07"/>
    <w:rsid w:val="00A41091"/>
    <w:rsid w:val="00A41361"/>
    <w:rsid w:val="00A417C9"/>
    <w:rsid w:val="00A41B08"/>
    <w:rsid w:val="00A41D04"/>
    <w:rsid w:val="00A42401"/>
    <w:rsid w:val="00A42464"/>
    <w:rsid w:val="00A42F43"/>
    <w:rsid w:val="00A432BC"/>
    <w:rsid w:val="00A433D4"/>
    <w:rsid w:val="00A433EA"/>
    <w:rsid w:val="00A434EF"/>
    <w:rsid w:val="00A437D3"/>
    <w:rsid w:val="00A438FD"/>
    <w:rsid w:val="00A4397A"/>
    <w:rsid w:val="00A440CE"/>
    <w:rsid w:val="00A4450E"/>
    <w:rsid w:val="00A447FC"/>
    <w:rsid w:val="00A44F00"/>
    <w:rsid w:val="00A45C69"/>
    <w:rsid w:val="00A45ECD"/>
    <w:rsid w:val="00A46386"/>
    <w:rsid w:val="00A464DC"/>
    <w:rsid w:val="00A46710"/>
    <w:rsid w:val="00A46977"/>
    <w:rsid w:val="00A46AA1"/>
    <w:rsid w:val="00A46B36"/>
    <w:rsid w:val="00A46CC1"/>
    <w:rsid w:val="00A46D70"/>
    <w:rsid w:val="00A47A80"/>
    <w:rsid w:val="00A47B33"/>
    <w:rsid w:val="00A503EA"/>
    <w:rsid w:val="00A504C0"/>
    <w:rsid w:val="00A50561"/>
    <w:rsid w:val="00A50774"/>
    <w:rsid w:val="00A50C8B"/>
    <w:rsid w:val="00A50E08"/>
    <w:rsid w:val="00A51054"/>
    <w:rsid w:val="00A5112A"/>
    <w:rsid w:val="00A51351"/>
    <w:rsid w:val="00A51699"/>
    <w:rsid w:val="00A51881"/>
    <w:rsid w:val="00A519F6"/>
    <w:rsid w:val="00A51A89"/>
    <w:rsid w:val="00A51AAB"/>
    <w:rsid w:val="00A51B1E"/>
    <w:rsid w:val="00A52041"/>
    <w:rsid w:val="00A522DA"/>
    <w:rsid w:val="00A52355"/>
    <w:rsid w:val="00A5248F"/>
    <w:rsid w:val="00A52A7B"/>
    <w:rsid w:val="00A52B16"/>
    <w:rsid w:val="00A52C51"/>
    <w:rsid w:val="00A52D03"/>
    <w:rsid w:val="00A5350E"/>
    <w:rsid w:val="00A5365E"/>
    <w:rsid w:val="00A53F6D"/>
    <w:rsid w:val="00A5444C"/>
    <w:rsid w:val="00A555E5"/>
    <w:rsid w:val="00A5633E"/>
    <w:rsid w:val="00A5645A"/>
    <w:rsid w:val="00A565E0"/>
    <w:rsid w:val="00A566C7"/>
    <w:rsid w:val="00A569B3"/>
    <w:rsid w:val="00A574B6"/>
    <w:rsid w:val="00A575A5"/>
    <w:rsid w:val="00A5782C"/>
    <w:rsid w:val="00A57A88"/>
    <w:rsid w:val="00A57BBD"/>
    <w:rsid w:val="00A60ABC"/>
    <w:rsid w:val="00A60C3B"/>
    <w:rsid w:val="00A60C44"/>
    <w:rsid w:val="00A60CD3"/>
    <w:rsid w:val="00A60D25"/>
    <w:rsid w:val="00A60E5B"/>
    <w:rsid w:val="00A610E7"/>
    <w:rsid w:val="00A622EB"/>
    <w:rsid w:val="00A62544"/>
    <w:rsid w:val="00A629EA"/>
    <w:rsid w:val="00A62AE8"/>
    <w:rsid w:val="00A62B46"/>
    <w:rsid w:val="00A630F3"/>
    <w:rsid w:val="00A63874"/>
    <w:rsid w:val="00A63C1A"/>
    <w:rsid w:val="00A63DB7"/>
    <w:rsid w:val="00A63FFD"/>
    <w:rsid w:val="00A643CD"/>
    <w:rsid w:val="00A6464D"/>
    <w:rsid w:val="00A64734"/>
    <w:rsid w:val="00A64AFE"/>
    <w:rsid w:val="00A650D0"/>
    <w:rsid w:val="00A655A1"/>
    <w:rsid w:val="00A656CC"/>
    <w:rsid w:val="00A65DE6"/>
    <w:rsid w:val="00A66AA0"/>
    <w:rsid w:val="00A66B6C"/>
    <w:rsid w:val="00A670CF"/>
    <w:rsid w:val="00A675BE"/>
    <w:rsid w:val="00A677E4"/>
    <w:rsid w:val="00A7094A"/>
    <w:rsid w:val="00A70A47"/>
    <w:rsid w:val="00A70C79"/>
    <w:rsid w:val="00A70FBC"/>
    <w:rsid w:val="00A712B0"/>
    <w:rsid w:val="00A71802"/>
    <w:rsid w:val="00A71840"/>
    <w:rsid w:val="00A71A55"/>
    <w:rsid w:val="00A71B32"/>
    <w:rsid w:val="00A71F0B"/>
    <w:rsid w:val="00A72157"/>
    <w:rsid w:val="00A72386"/>
    <w:rsid w:val="00A7282B"/>
    <w:rsid w:val="00A72C52"/>
    <w:rsid w:val="00A72FB1"/>
    <w:rsid w:val="00A734CC"/>
    <w:rsid w:val="00A7364C"/>
    <w:rsid w:val="00A7397A"/>
    <w:rsid w:val="00A7398E"/>
    <w:rsid w:val="00A73C61"/>
    <w:rsid w:val="00A73E24"/>
    <w:rsid w:val="00A74027"/>
    <w:rsid w:val="00A7463E"/>
    <w:rsid w:val="00A74C8D"/>
    <w:rsid w:val="00A75169"/>
    <w:rsid w:val="00A751EE"/>
    <w:rsid w:val="00A754B3"/>
    <w:rsid w:val="00A75698"/>
    <w:rsid w:val="00A758D7"/>
    <w:rsid w:val="00A75DE8"/>
    <w:rsid w:val="00A75FA7"/>
    <w:rsid w:val="00A76002"/>
    <w:rsid w:val="00A761B8"/>
    <w:rsid w:val="00A761DC"/>
    <w:rsid w:val="00A765F6"/>
    <w:rsid w:val="00A766F0"/>
    <w:rsid w:val="00A76C91"/>
    <w:rsid w:val="00A76D07"/>
    <w:rsid w:val="00A76E29"/>
    <w:rsid w:val="00A76E59"/>
    <w:rsid w:val="00A774B6"/>
    <w:rsid w:val="00A77DFE"/>
    <w:rsid w:val="00A80691"/>
    <w:rsid w:val="00A806F6"/>
    <w:rsid w:val="00A8083E"/>
    <w:rsid w:val="00A80EC9"/>
    <w:rsid w:val="00A811A4"/>
    <w:rsid w:val="00A811E1"/>
    <w:rsid w:val="00A81592"/>
    <w:rsid w:val="00A81614"/>
    <w:rsid w:val="00A818CA"/>
    <w:rsid w:val="00A81923"/>
    <w:rsid w:val="00A81F2D"/>
    <w:rsid w:val="00A82743"/>
    <w:rsid w:val="00A82E7A"/>
    <w:rsid w:val="00A831D6"/>
    <w:rsid w:val="00A831E6"/>
    <w:rsid w:val="00A833A5"/>
    <w:rsid w:val="00A83789"/>
    <w:rsid w:val="00A83FA4"/>
    <w:rsid w:val="00A8430C"/>
    <w:rsid w:val="00A848F4"/>
    <w:rsid w:val="00A84E7F"/>
    <w:rsid w:val="00A855D7"/>
    <w:rsid w:val="00A8591E"/>
    <w:rsid w:val="00A85957"/>
    <w:rsid w:val="00A85FF2"/>
    <w:rsid w:val="00A8659C"/>
    <w:rsid w:val="00A8674A"/>
    <w:rsid w:val="00A8683D"/>
    <w:rsid w:val="00A8696C"/>
    <w:rsid w:val="00A86B69"/>
    <w:rsid w:val="00A8765C"/>
    <w:rsid w:val="00A87A99"/>
    <w:rsid w:val="00A87CB8"/>
    <w:rsid w:val="00A87F48"/>
    <w:rsid w:val="00A903DF"/>
    <w:rsid w:val="00A906F4"/>
    <w:rsid w:val="00A9070F"/>
    <w:rsid w:val="00A90967"/>
    <w:rsid w:val="00A90E78"/>
    <w:rsid w:val="00A911C1"/>
    <w:rsid w:val="00A9128B"/>
    <w:rsid w:val="00A9150E"/>
    <w:rsid w:val="00A91AB7"/>
    <w:rsid w:val="00A91ABF"/>
    <w:rsid w:val="00A91EF8"/>
    <w:rsid w:val="00A91FE4"/>
    <w:rsid w:val="00A923E8"/>
    <w:rsid w:val="00A924AE"/>
    <w:rsid w:val="00A92799"/>
    <w:rsid w:val="00A9289B"/>
    <w:rsid w:val="00A92ABB"/>
    <w:rsid w:val="00A92BC9"/>
    <w:rsid w:val="00A92DA5"/>
    <w:rsid w:val="00A92DEE"/>
    <w:rsid w:val="00A93625"/>
    <w:rsid w:val="00A9366E"/>
    <w:rsid w:val="00A9373F"/>
    <w:rsid w:val="00A93751"/>
    <w:rsid w:val="00A940C6"/>
    <w:rsid w:val="00A941EF"/>
    <w:rsid w:val="00A943F5"/>
    <w:rsid w:val="00A94651"/>
    <w:rsid w:val="00A94D3F"/>
    <w:rsid w:val="00A94DDC"/>
    <w:rsid w:val="00A94E61"/>
    <w:rsid w:val="00A95941"/>
    <w:rsid w:val="00A95DB2"/>
    <w:rsid w:val="00A97460"/>
    <w:rsid w:val="00A97775"/>
    <w:rsid w:val="00A977BC"/>
    <w:rsid w:val="00A9792E"/>
    <w:rsid w:val="00A97E6C"/>
    <w:rsid w:val="00A97F78"/>
    <w:rsid w:val="00AA0334"/>
    <w:rsid w:val="00AA03CA"/>
    <w:rsid w:val="00AA094B"/>
    <w:rsid w:val="00AA1114"/>
    <w:rsid w:val="00AA1317"/>
    <w:rsid w:val="00AA1615"/>
    <w:rsid w:val="00AA165C"/>
    <w:rsid w:val="00AA1C50"/>
    <w:rsid w:val="00AA1CDE"/>
    <w:rsid w:val="00AA1F18"/>
    <w:rsid w:val="00AA1F23"/>
    <w:rsid w:val="00AA221E"/>
    <w:rsid w:val="00AA243D"/>
    <w:rsid w:val="00AA264F"/>
    <w:rsid w:val="00AA28D9"/>
    <w:rsid w:val="00AA2A74"/>
    <w:rsid w:val="00AA2AD0"/>
    <w:rsid w:val="00AA2F53"/>
    <w:rsid w:val="00AA3030"/>
    <w:rsid w:val="00AA3B24"/>
    <w:rsid w:val="00AA3B5E"/>
    <w:rsid w:val="00AA3CF9"/>
    <w:rsid w:val="00AA3D0F"/>
    <w:rsid w:val="00AA3E83"/>
    <w:rsid w:val="00AA435E"/>
    <w:rsid w:val="00AA510A"/>
    <w:rsid w:val="00AA54CC"/>
    <w:rsid w:val="00AA5E18"/>
    <w:rsid w:val="00AA5F4F"/>
    <w:rsid w:val="00AA68CA"/>
    <w:rsid w:val="00AA68F5"/>
    <w:rsid w:val="00AA73C8"/>
    <w:rsid w:val="00AA751A"/>
    <w:rsid w:val="00AA787C"/>
    <w:rsid w:val="00AB00AA"/>
    <w:rsid w:val="00AB0A48"/>
    <w:rsid w:val="00AB1A1A"/>
    <w:rsid w:val="00AB1B19"/>
    <w:rsid w:val="00AB1D0D"/>
    <w:rsid w:val="00AB1F5A"/>
    <w:rsid w:val="00AB2234"/>
    <w:rsid w:val="00AB25ED"/>
    <w:rsid w:val="00AB25F0"/>
    <w:rsid w:val="00AB2641"/>
    <w:rsid w:val="00AB2A68"/>
    <w:rsid w:val="00AB32E2"/>
    <w:rsid w:val="00AB3302"/>
    <w:rsid w:val="00AB343F"/>
    <w:rsid w:val="00AB349A"/>
    <w:rsid w:val="00AB3CA2"/>
    <w:rsid w:val="00AB3E36"/>
    <w:rsid w:val="00AB3E9F"/>
    <w:rsid w:val="00AB3F16"/>
    <w:rsid w:val="00AB42A4"/>
    <w:rsid w:val="00AB44C5"/>
    <w:rsid w:val="00AB47DF"/>
    <w:rsid w:val="00AB4828"/>
    <w:rsid w:val="00AB48FF"/>
    <w:rsid w:val="00AB4A0E"/>
    <w:rsid w:val="00AB4F3D"/>
    <w:rsid w:val="00AB51EE"/>
    <w:rsid w:val="00AB55BC"/>
    <w:rsid w:val="00AB568A"/>
    <w:rsid w:val="00AB5740"/>
    <w:rsid w:val="00AB5CB4"/>
    <w:rsid w:val="00AB5EB5"/>
    <w:rsid w:val="00AB663F"/>
    <w:rsid w:val="00AB66DE"/>
    <w:rsid w:val="00AB6BAD"/>
    <w:rsid w:val="00AB6F41"/>
    <w:rsid w:val="00AB7388"/>
    <w:rsid w:val="00AB762F"/>
    <w:rsid w:val="00AB78C1"/>
    <w:rsid w:val="00AB797A"/>
    <w:rsid w:val="00AB79AE"/>
    <w:rsid w:val="00AB7A70"/>
    <w:rsid w:val="00AC0481"/>
    <w:rsid w:val="00AC0A87"/>
    <w:rsid w:val="00AC0A9C"/>
    <w:rsid w:val="00AC0B31"/>
    <w:rsid w:val="00AC0E04"/>
    <w:rsid w:val="00AC0F8F"/>
    <w:rsid w:val="00AC1721"/>
    <w:rsid w:val="00AC18E8"/>
    <w:rsid w:val="00AC1931"/>
    <w:rsid w:val="00AC2318"/>
    <w:rsid w:val="00AC2D64"/>
    <w:rsid w:val="00AC2F1F"/>
    <w:rsid w:val="00AC2FF2"/>
    <w:rsid w:val="00AC3343"/>
    <w:rsid w:val="00AC35DB"/>
    <w:rsid w:val="00AC380B"/>
    <w:rsid w:val="00AC3C21"/>
    <w:rsid w:val="00AC461E"/>
    <w:rsid w:val="00AC4748"/>
    <w:rsid w:val="00AC49AE"/>
    <w:rsid w:val="00AC4BA6"/>
    <w:rsid w:val="00AC4C50"/>
    <w:rsid w:val="00AC4DE8"/>
    <w:rsid w:val="00AC4E68"/>
    <w:rsid w:val="00AC51FB"/>
    <w:rsid w:val="00AC5435"/>
    <w:rsid w:val="00AC5472"/>
    <w:rsid w:val="00AC5765"/>
    <w:rsid w:val="00AC5770"/>
    <w:rsid w:val="00AC5ECA"/>
    <w:rsid w:val="00AC68A2"/>
    <w:rsid w:val="00AC6941"/>
    <w:rsid w:val="00AC6C7B"/>
    <w:rsid w:val="00AC6E1F"/>
    <w:rsid w:val="00AC79BF"/>
    <w:rsid w:val="00AD0134"/>
    <w:rsid w:val="00AD0195"/>
    <w:rsid w:val="00AD024C"/>
    <w:rsid w:val="00AD0350"/>
    <w:rsid w:val="00AD05AA"/>
    <w:rsid w:val="00AD0A0D"/>
    <w:rsid w:val="00AD0B34"/>
    <w:rsid w:val="00AD16DA"/>
    <w:rsid w:val="00AD190E"/>
    <w:rsid w:val="00AD1CAF"/>
    <w:rsid w:val="00AD217E"/>
    <w:rsid w:val="00AD2741"/>
    <w:rsid w:val="00AD3079"/>
    <w:rsid w:val="00AD349D"/>
    <w:rsid w:val="00AD3A5F"/>
    <w:rsid w:val="00AD3FAB"/>
    <w:rsid w:val="00AD4010"/>
    <w:rsid w:val="00AD42E7"/>
    <w:rsid w:val="00AD46C4"/>
    <w:rsid w:val="00AD4762"/>
    <w:rsid w:val="00AD4A60"/>
    <w:rsid w:val="00AD4D37"/>
    <w:rsid w:val="00AD4D75"/>
    <w:rsid w:val="00AD4E80"/>
    <w:rsid w:val="00AD53E8"/>
    <w:rsid w:val="00AD58E9"/>
    <w:rsid w:val="00AD5DD6"/>
    <w:rsid w:val="00AD5F18"/>
    <w:rsid w:val="00AD616A"/>
    <w:rsid w:val="00AD659E"/>
    <w:rsid w:val="00AD69B8"/>
    <w:rsid w:val="00AD6D6E"/>
    <w:rsid w:val="00AD6E44"/>
    <w:rsid w:val="00AD700B"/>
    <w:rsid w:val="00AD777D"/>
    <w:rsid w:val="00AD77E9"/>
    <w:rsid w:val="00AD78F7"/>
    <w:rsid w:val="00AD7DDA"/>
    <w:rsid w:val="00AE0187"/>
    <w:rsid w:val="00AE0299"/>
    <w:rsid w:val="00AE02CF"/>
    <w:rsid w:val="00AE03FF"/>
    <w:rsid w:val="00AE047B"/>
    <w:rsid w:val="00AE0854"/>
    <w:rsid w:val="00AE0E04"/>
    <w:rsid w:val="00AE0E99"/>
    <w:rsid w:val="00AE15B2"/>
    <w:rsid w:val="00AE176A"/>
    <w:rsid w:val="00AE1945"/>
    <w:rsid w:val="00AE198C"/>
    <w:rsid w:val="00AE1D31"/>
    <w:rsid w:val="00AE1EBD"/>
    <w:rsid w:val="00AE1F53"/>
    <w:rsid w:val="00AE20C8"/>
    <w:rsid w:val="00AE2304"/>
    <w:rsid w:val="00AE232A"/>
    <w:rsid w:val="00AE25D9"/>
    <w:rsid w:val="00AE25E5"/>
    <w:rsid w:val="00AE279A"/>
    <w:rsid w:val="00AE28A7"/>
    <w:rsid w:val="00AE2AFC"/>
    <w:rsid w:val="00AE2DAD"/>
    <w:rsid w:val="00AE2F5F"/>
    <w:rsid w:val="00AE41E3"/>
    <w:rsid w:val="00AE4664"/>
    <w:rsid w:val="00AE4770"/>
    <w:rsid w:val="00AE48AE"/>
    <w:rsid w:val="00AE4967"/>
    <w:rsid w:val="00AE4A75"/>
    <w:rsid w:val="00AE4EE8"/>
    <w:rsid w:val="00AE50EE"/>
    <w:rsid w:val="00AE52BF"/>
    <w:rsid w:val="00AE5360"/>
    <w:rsid w:val="00AE594E"/>
    <w:rsid w:val="00AE5A94"/>
    <w:rsid w:val="00AE6436"/>
    <w:rsid w:val="00AE6678"/>
    <w:rsid w:val="00AE689D"/>
    <w:rsid w:val="00AE6D0D"/>
    <w:rsid w:val="00AE6D3F"/>
    <w:rsid w:val="00AE6E75"/>
    <w:rsid w:val="00AE7339"/>
    <w:rsid w:val="00AE76F7"/>
    <w:rsid w:val="00AE7A3C"/>
    <w:rsid w:val="00AE7CD2"/>
    <w:rsid w:val="00AF0005"/>
    <w:rsid w:val="00AF0327"/>
    <w:rsid w:val="00AF09A1"/>
    <w:rsid w:val="00AF0B6E"/>
    <w:rsid w:val="00AF152B"/>
    <w:rsid w:val="00AF1692"/>
    <w:rsid w:val="00AF1A34"/>
    <w:rsid w:val="00AF1E54"/>
    <w:rsid w:val="00AF212F"/>
    <w:rsid w:val="00AF23D1"/>
    <w:rsid w:val="00AF26E0"/>
    <w:rsid w:val="00AF2700"/>
    <w:rsid w:val="00AF2792"/>
    <w:rsid w:val="00AF370E"/>
    <w:rsid w:val="00AF3B81"/>
    <w:rsid w:val="00AF4189"/>
    <w:rsid w:val="00AF43F6"/>
    <w:rsid w:val="00AF458F"/>
    <w:rsid w:val="00AF521A"/>
    <w:rsid w:val="00AF5329"/>
    <w:rsid w:val="00AF53DD"/>
    <w:rsid w:val="00AF5903"/>
    <w:rsid w:val="00AF5B03"/>
    <w:rsid w:val="00AF5ED1"/>
    <w:rsid w:val="00AF66F3"/>
    <w:rsid w:val="00AF6845"/>
    <w:rsid w:val="00AF6E59"/>
    <w:rsid w:val="00AF6F44"/>
    <w:rsid w:val="00AF6FAE"/>
    <w:rsid w:val="00AF7188"/>
    <w:rsid w:val="00AF741D"/>
    <w:rsid w:val="00AF7972"/>
    <w:rsid w:val="00AF7B26"/>
    <w:rsid w:val="00AF7DC6"/>
    <w:rsid w:val="00AF7E4A"/>
    <w:rsid w:val="00B0014E"/>
    <w:rsid w:val="00B00B4D"/>
    <w:rsid w:val="00B00CD0"/>
    <w:rsid w:val="00B00F88"/>
    <w:rsid w:val="00B01C07"/>
    <w:rsid w:val="00B01D98"/>
    <w:rsid w:val="00B0287F"/>
    <w:rsid w:val="00B0302F"/>
    <w:rsid w:val="00B03470"/>
    <w:rsid w:val="00B039F2"/>
    <w:rsid w:val="00B03BD4"/>
    <w:rsid w:val="00B03CE4"/>
    <w:rsid w:val="00B03E9F"/>
    <w:rsid w:val="00B03F14"/>
    <w:rsid w:val="00B041F5"/>
    <w:rsid w:val="00B0444A"/>
    <w:rsid w:val="00B0469A"/>
    <w:rsid w:val="00B046A3"/>
    <w:rsid w:val="00B04709"/>
    <w:rsid w:val="00B047A1"/>
    <w:rsid w:val="00B04D2D"/>
    <w:rsid w:val="00B04EAC"/>
    <w:rsid w:val="00B04FA1"/>
    <w:rsid w:val="00B05031"/>
    <w:rsid w:val="00B050DC"/>
    <w:rsid w:val="00B0526B"/>
    <w:rsid w:val="00B052BC"/>
    <w:rsid w:val="00B053A6"/>
    <w:rsid w:val="00B055B0"/>
    <w:rsid w:val="00B05894"/>
    <w:rsid w:val="00B05E67"/>
    <w:rsid w:val="00B05FF2"/>
    <w:rsid w:val="00B06476"/>
    <w:rsid w:val="00B06BEE"/>
    <w:rsid w:val="00B06C05"/>
    <w:rsid w:val="00B070D1"/>
    <w:rsid w:val="00B071C0"/>
    <w:rsid w:val="00B07402"/>
    <w:rsid w:val="00B07A4A"/>
    <w:rsid w:val="00B07BF7"/>
    <w:rsid w:val="00B07DCF"/>
    <w:rsid w:val="00B106FC"/>
    <w:rsid w:val="00B11366"/>
    <w:rsid w:val="00B117A0"/>
    <w:rsid w:val="00B11862"/>
    <w:rsid w:val="00B11CAA"/>
    <w:rsid w:val="00B125CD"/>
    <w:rsid w:val="00B12F98"/>
    <w:rsid w:val="00B12FAD"/>
    <w:rsid w:val="00B13087"/>
    <w:rsid w:val="00B139F6"/>
    <w:rsid w:val="00B139F9"/>
    <w:rsid w:val="00B13A19"/>
    <w:rsid w:val="00B13AF5"/>
    <w:rsid w:val="00B13F0C"/>
    <w:rsid w:val="00B140F9"/>
    <w:rsid w:val="00B14243"/>
    <w:rsid w:val="00B14493"/>
    <w:rsid w:val="00B14EBB"/>
    <w:rsid w:val="00B14FA9"/>
    <w:rsid w:val="00B159E7"/>
    <w:rsid w:val="00B15EC2"/>
    <w:rsid w:val="00B15F93"/>
    <w:rsid w:val="00B1614D"/>
    <w:rsid w:val="00B1629B"/>
    <w:rsid w:val="00B167B7"/>
    <w:rsid w:val="00B168E7"/>
    <w:rsid w:val="00B16C9F"/>
    <w:rsid w:val="00B16D0C"/>
    <w:rsid w:val="00B16D3C"/>
    <w:rsid w:val="00B17C1E"/>
    <w:rsid w:val="00B20090"/>
    <w:rsid w:val="00B20162"/>
    <w:rsid w:val="00B2085E"/>
    <w:rsid w:val="00B20CB9"/>
    <w:rsid w:val="00B20D46"/>
    <w:rsid w:val="00B20E0F"/>
    <w:rsid w:val="00B215DA"/>
    <w:rsid w:val="00B216D0"/>
    <w:rsid w:val="00B21815"/>
    <w:rsid w:val="00B21872"/>
    <w:rsid w:val="00B220FE"/>
    <w:rsid w:val="00B22380"/>
    <w:rsid w:val="00B22A83"/>
    <w:rsid w:val="00B23CAA"/>
    <w:rsid w:val="00B24243"/>
    <w:rsid w:val="00B24A76"/>
    <w:rsid w:val="00B24C9D"/>
    <w:rsid w:val="00B250FD"/>
    <w:rsid w:val="00B25249"/>
    <w:rsid w:val="00B2572F"/>
    <w:rsid w:val="00B2575A"/>
    <w:rsid w:val="00B257D6"/>
    <w:rsid w:val="00B2676B"/>
    <w:rsid w:val="00B2733E"/>
    <w:rsid w:val="00B273A7"/>
    <w:rsid w:val="00B27ADE"/>
    <w:rsid w:val="00B27B58"/>
    <w:rsid w:val="00B27C51"/>
    <w:rsid w:val="00B30074"/>
    <w:rsid w:val="00B3046F"/>
    <w:rsid w:val="00B304DB"/>
    <w:rsid w:val="00B3081F"/>
    <w:rsid w:val="00B30881"/>
    <w:rsid w:val="00B3094F"/>
    <w:rsid w:val="00B309F4"/>
    <w:rsid w:val="00B30B27"/>
    <w:rsid w:val="00B30E52"/>
    <w:rsid w:val="00B30E8E"/>
    <w:rsid w:val="00B31072"/>
    <w:rsid w:val="00B3137C"/>
    <w:rsid w:val="00B3178A"/>
    <w:rsid w:val="00B31812"/>
    <w:rsid w:val="00B31AC8"/>
    <w:rsid w:val="00B3206D"/>
    <w:rsid w:val="00B32330"/>
    <w:rsid w:val="00B328E3"/>
    <w:rsid w:val="00B3293F"/>
    <w:rsid w:val="00B32E18"/>
    <w:rsid w:val="00B32E23"/>
    <w:rsid w:val="00B3316E"/>
    <w:rsid w:val="00B3340E"/>
    <w:rsid w:val="00B336E9"/>
    <w:rsid w:val="00B33745"/>
    <w:rsid w:val="00B33DF8"/>
    <w:rsid w:val="00B3434A"/>
    <w:rsid w:val="00B345E3"/>
    <w:rsid w:val="00B34731"/>
    <w:rsid w:val="00B3474A"/>
    <w:rsid w:val="00B348D3"/>
    <w:rsid w:val="00B349C0"/>
    <w:rsid w:val="00B34D75"/>
    <w:rsid w:val="00B34FBA"/>
    <w:rsid w:val="00B34FF8"/>
    <w:rsid w:val="00B3523D"/>
    <w:rsid w:val="00B355EA"/>
    <w:rsid w:val="00B362E1"/>
    <w:rsid w:val="00B36387"/>
    <w:rsid w:val="00B368DC"/>
    <w:rsid w:val="00B36A90"/>
    <w:rsid w:val="00B36A98"/>
    <w:rsid w:val="00B36C3E"/>
    <w:rsid w:val="00B36F1E"/>
    <w:rsid w:val="00B36FD7"/>
    <w:rsid w:val="00B3700F"/>
    <w:rsid w:val="00B370D0"/>
    <w:rsid w:val="00B37456"/>
    <w:rsid w:val="00B37865"/>
    <w:rsid w:val="00B37B5D"/>
    <w:rsid w:val="00B37BF3"/>
    <w:rsid w:val="00B37ED9"/>
    <w:rsid w:val="00B37F9D"/>
    <w:rsid w:val="00B4041A"/>
    <w:rsid w:val="00B40432"/>
    <w:rsid w:val="00B40ADB"/>
    <w:rsid w:val="00B40E55"/>
    <w:rsid w:val="00B40E97"/>
    <w:rsid w:val="00B41574"/>
    <w:rsid w:val="00B41986"/>
    <w:rsid w:val="00B42356"/>
    <w:rsid w:val="00B424E3"/>
    <w:rsid w:val="00B42A7A"/>
    <w:rsid w:val="00B434DB"/>
    <w:rsid w:val="00B434DC"/>
    <w:rsid w:val="00B43FFA"/>
    <w:rsid w:val="00B44011"/>
    <w:rsid w:val="00B4408D"/>
    <w:rsid w:val="00B4412B"/>
    <w:rsid w:val="00B4438F"/>
    <w:rsid w:val="00B4447D"/>
    <w:rsid w:val="00B44663"/>
    <w:rsid w:val="00B44930"/>
    <w:rsid w:val="00B4578A"/>
    <w:rsid w:val="00B458A6"/>
    <w:rsid w:val="00B45DF8"/>
    <w:rsid w:val="00B461E6"/>
    <w:rsid w:val="00B467F4"/>
    <w:rsid w:val="00B46829"/>
    <w:rsid w:val="00B468C0"/>
    <w:rsid w:val="00B4699F"/>
    <w:rsid w:val="00B46E2F"/>
    <w:rsid w:val="00B46E5C"/>
    <w:rsid w:val="00B4708A"/>
    <w:rsid w:val="00B47151"/>
    <w:rsid w:val="00B501E0"/>
    <w:rsid w:val="00B50304"/>
    <w:rsid w:val="00B50816"/>
    <w:rsid w:val="00B50E67"/>
    <w:rsid w:val="00B51189"/>
    <w:rsid w:val="00B513F1"/>
    <w:rsid w:val="00B51401"/>
    <w:rsid w:val="00B51670"/>
    <w:rsid w:val="00B518A1"/>
    <w:rsid w:val="00B5199F"/>
    <w:rsid w:val="00B51E5E"/>
    <w:rsid w:val="00B52527"/>
    <w:rsid w:val="00B5258F"/>
    <w:rsid w:val="00B528D8"/>
    <w:rsid w:val="00B528F9"/>
    <w:rsid w:val="00B52C76"/>
    <w:rsid w:val="00B52D20"/>
    <w:rsid w:val="00B52E99"/>
    <w:rsid w:val="00B52F03"/>
    <w:rsid w:val="00B53427"/>
    <w:rsid w:val="00B53721"/>
    <w:rsid w:val="00B53D30"/>
    <w:rsid w:val="00B53D93"/>
    <w:rsid w:val="00B5402D"/>
    <w:rsid w:val="00B544C6"/>
    <w:rsid w:val="00B5470E"/>
    <w:rsid w:val="00B54DF3"/>
    <w:rsid w:val="00B54E79"/>
    <w:rsid w:val="00B553B2"/>
    <w:rsid w:val="00B553DA"/>
    <w:rsid w:val="00B555B3"/>
    <w:rsid w:val="00B559EB"/>
    <w:rsid w:val="00B55F33"/>
    <w:rsid w:val="00B56000"/>
    <w:rsid w:val="00B56133"/>
    <w:rsid w:val="00B561EA"/>
    <w:rsid w:val="00B56B32"/>
    <w:rsid w:val="00B56B83"/>
    <w:rsid w:val="00B56DD6"/>
    <w:rsid w:val="00B578E8"/>
    <w:rsid w:val="00B57E6A"/>
    <w:rsid w:val="00B609DB"/>
    <w:rsid w:val="00B60BD6"/>
    <w:rsid w:val="00B60D19"/>
    <w:rsid w:val="00B610AD"/>
    <w:rsid w:val="00B61346"/>
    <w:rsid w:val="00B61409"/>
    <w:rsid w:val="00B6197D"/>
    <w:rsid w:val="00B619A4"/>
    <w:rsid w:val="00B62329"/>
    <w:rsid w:val="00B628B2"/>
    <w:rsid w:val="00B6290B"/>
    <w:rsid w:val="00B62BE1"/>
    <w:rsid w:val="00B62F47"/>
    <w:rsid w:val="00B63058"/>
    <w:rsid w:val="00B634DC"/>
    <w:rsid w:val="00B6370C"/>
    <w:rsid w:val="00B63894"/>
    <w:rsid w:val="00B63A4A"/>
    <w:rsid w:val="00B63E1D"/>
    <w:rsid w:val="00B643CA"/>
    <w:rsid w:val="00B648C4"/>
    <w:rsid w:val="00B64B8B"/>
    <w:rsid w:val="00B64DF5"/>
    <w:rsid w:val="00B65476"/>
    <w:rsid w:val="00B6595F"/>
    <w:rsid w:val="00B65BBA"/>
    <w:rsid w:val="00B65D40"/>
    <w:rsid w:val="00B661A7"/>
    <w:rsid w:val="00B66325"/>
    <w:rsid w:val="00B668AD"/>
    <w:rsid w:val="00B66BE4"/>
    <w:rsid w:val="00B66DAA"/>
    <w:rsid w:val="00B66DCE"/>
    <w:rsid w:val="00B66EA2"/>
    <w:rsid w:val="00B671BA"/>
    <w:rsid w:val="00B67717"/>
    <w:rsid w:val="00B67A6D"/>
    <w:rsid w:val="00B67B88"/>
    <w:rsid w:val="00B7018E"/>
    <w:rsid w:val="00B706E3"/>
    <w:rsid w:val="00B706F9"/>
    <w:rsid w:val="00B70825"/>
    <w:rsid w:val="00B70979"/>
    <w:rsid w:val="00B70A54"/>
    <w:rsid w:val="00B70D25"/>
    <w:rsid w:val="00B70FF5"/>
    <w:rsid w:val="00B714DB"/>
    <w:rsid w:val="00B7179E"/>
    <w:rsid w:val="00B71ED1"/>
    <w:rsid w:val="00B71EE0"/>
    <w:rsid w:val="00B71F02"/>
    <w:rsid w:val="00B71F06"/>
    <w:rsid w:val="00B71FD2"/>
    <w:rsid w:val="00B720BC"/>
    <w:rsid w:val="00B7211D"/>
    <w:rsid w:val="00B721D4"/>
    <w:rsid w:val="00B72548"/>
    <w:rsid w:val="00B729A2"/>
    <w:rsid w:val="00B72A47"/>
    <w:rsid w:val="00B72CEC"/>
    <w:rsid w:val="00B735CC"/>
    <w:rsid w:val="00B737CE"/>
    <w:rsid w:val="00B73820"/>
    <w:rsid w:val="00B73ADD"/>
    <w:rsid w:val="00B73E6F"/>
    <w:rsid w:val="00B7403C"/>
    <w:rsid w:val="00B74183"/>
    <w:rsid w:val="00B74376"/>
    <w:rsid w:val="00B74641"/>
    <w:rsid w:val="00B74924"/>
    <w:rsid w:val="00B74B07"/>
    <w:rsid w:val="00B74B34"/>
    <w:rsid w:val="00B74BFD"/>
    <w:rsid w:val="00B75124"/>
    <w:rsid w:val="00B75169"/>
    <w:rsid w:val="00B756D3"/>
    <w:rsid w:val="00B75811"/>
    <w:rsid w:val="00B75AA5"/>
    <w:rsid w:val="00B75B98"/>
    <w:rsid w:val="00B75EF0"/>
    <w:rsid w:val="00B76200"/>
    <w:rsid w:val="00B7627E"/>
    <w:rsid w:val="00B76ED4"/>
    <w:rsid w:val="00B772C1"/>
    <w:rsid w:val="00B7742E"/>
    <w:rsid w:val="00B774BC"/>
    <w:rsid w:val="00B774FC"/>
    <w:rsid w:val="00B7772F"/>
    <w:rsid w:val="00B77A48"/>
    <w:rsid w:val="00B77DA7"/>
    <w:rsid w:val="00B77FF9"/>
    <w:rsid w:val="00B77FFD"/>
    <w:rsid w:val="00B80747"/>
    <w:rsid w:val="00B80E49"/>
    <w:rsid w:val="00B81097"/>
    <w:rsid w:val="00B81560"/>
    <w:rsid w:val="00B816FA"/>
    <w:rsid w:val="00B818AD"/>
    <w:rsid w:val="00B81AA1"/>
    <w:rsid w:val="00B81AA5"/>
    <w:rsid w:val="00B81D91"/>
    <w:rsid w:val="00B81FBF"/>
    <w:rsid w:val="00B82009"/>
    <w:rsid w:val="00B8225F"/>
    <w:rsid w:val="00B82289"/>
    <w:rsid w:val="00B8260B"/>
    <w:rsid w:val="00B82723"/>
    <w:rsid w:val="00B827F0"/>
    <w:rsid w:val="00B82D2D"/>
    <w:rsid w:val="00B82DF8"/>
    <w:rsid w:val="00B83036"/>
    <w:rsid w:val="00B831FE"/>
    <w:rsid w:val="00B836A8"/>
    <w:rsid w:val="00B838E0"/>
    <w:rsid w:val="00B83A1E"/>
    <w:rsid w:val="00B83A7F"/>
    <w:rsid w:val="00B83ADC"/>
    <w:rsid w:val="00B83DB3"/>
    <w:rsid w:val="00B83FD0"/>
    <w:rsid w:val="00B840E3"/>
    <w:rsid w:val="00B848AE"/>
    <w:rsid w:val="00B84912"/>
    <w:rsid w:val="00B849B6"/>
    <w:rsid w:val="00B84FC1"/>
    <w:rsid w:val="00B86212"/>
    <w:rsid w:val="00B8630C"/>
    <w:rsid w:val="00B86365"/>
    <w:rsid w:val="00B863F3"/>
    <w:rsid w:val="00B86F9F"/>
    <w:rsid w:val="00B86FBD"/>
    <w:rsid w:val="00B90563"/>
    <w:rsid w:val="00B90595"/>
    <w:rsid w:val="00B9072A"/>
    <w:rsid w:val="00B90CCA"/>
    <w:rsid w:val="00B90D47"/>
    <w:rsid w:val="00B90F95"/>
    <w:rsid w:val="00B9143D"/>
    <w:rsid w:val="00B9152C"/>
    <w:rsid w:val="00B916F0"/>
    <w:rsid w:val="00B916FF"/>
    <w:rsid w:val="00B91BB5"/>
    <w:rsid w:val="00B92145"/>
    <w:rsid w:val="00B9223F"/>
    <w:rsid w:val="00B92BE7"/>
    <w:rsid w:val="00B92C1F"/>
    <w:rsid w:val="00B92CA4"/>
    <w:rsid w:val="00B92F8A"/>
    <w:rsid w:val="00B931F4"/>
    <w:rsid w:val="00B939C3"/>
    <w:rsid w:val="00B93A09"/>
    <w:rsid w:val="00B93C18"/>
    <w:rsid w:val="00B93DAD"/>
    <w:rsid w:val="00B9409E"/>
    <w:rsid w:val="00B941D3"/>
    <w:rsid w:val="00B9420E"/>
    <w:rsid w:val="00B94504"/>
    <w:rsid w:val="00B948E4"/>
    <w:rsid w:val="00B94C07"/>
    <w:rsid w:val="00B95765"/>
    <w:rsid w:val="00B9577C"/>
    <w:rsid w:val="00B95875"/>
    <w:rsid w:val="00B95B88"/>
    <w:rsid w:val="00B95F2D"/>
    <w:rsid w:val="00B962CB"/>
    <w:rsid w:val="00B96D72"/>
    <w:rsid w:val="00B96F09"/>
    <w:rsid w:val="00B97008"/>
    <w:rsid w:val="00B97107"/>
    <w:rsid w:val="00B979B2"/>
    <w:rsid w:val="00B979FE"/>
    <w:rsid w:val="00B97CB5"/>
    <w:rsid w:val="00B97DDD"/>
    <w:rsid w:val="00B97EC8"/>
    <w:rsid w:val="00BA03FE"/>
    <w:rsid w:val="00BA04B4"/>
    <w:rsid w:val="00BA05B6"/>
    <w:rsid w:val="00BA07F7"/>
    <w:rsid w:val="00BA10A6"/>
    <w:rsid w:val="00BA1140"/>
    <w:rsid w:val="00BA1406"/>
    <w:rsid w:val="00BA1F1C"/>
    <w:rsid w:val="00BA2B33"/>
    <w:rsid w:val="00BA3431"/>
    <w:rsid w:val="00BA377E"/>
    <w:rsid w:val="00BA3B35"/>
    <w:rsid w:val="00BA3CB7"/>
    <w:rsid w:val="00BA40B8"/>
    <w:rsid w:val="00BA4134"/>
    <w:rsid w:val="00BA485D"/>
    <w:rsid w:val="00BA4948"/>
    <w:rsid w:val="00BA4981"/>
    <w:rsid w:val="00BA5187"/>
    <w:rsid w:val="00BA5211"/>
    <w:rsid w:val="00BA5591"/>
    <w:rsid w:val="00BA5684"/>
    <w:rsid w:val="00BA59CA"/>
    <w:rsid w:val="00BA5EB8"/>
    <w:rsid w:val="00BA5F52"/>
    <w:rsid w:val="00BA6474"/>
    <w:rsid w:val="00BA6985"/>
    <w:rsid w:val="00BA6FF7"/>
    <w:rsid w:val="00BA7094"/>
    <w:rsid w:val="00BA70D6"/>
    <w:rsid w:val="00BA723D"/>
    <w:rsid w:val="00BA7654"/>
    <w:rsid w:val="00BA7AB7"/>
    <w:rsid w:val="00BB0162"/>
    <w:rsid w:val="00BB0395"/>
    <w:rsid w:val="00BB0944"/>
    <w:rsid w:val="00BB0B14"/>
    <w:rsid w:val="00BB0C75"/>
    <w:rsid w:val="00BB0E4B"/>
    <w:rsid w:val="00BB119B"/>
    <w:rsid w:val="00BB1509"/>
    <w:rsid w:val="00BB15A5"/>
    <w:rsid w:val="00BB15B7"/>
    <w:rsid w:val="00BB1ADE"/>
    <w:rsid w:val="00BB1B94"/>
    <w:rsid w:val="00BB1C72"/>
    <w:rsid w:val="00BB24AC"/>
    <w:rsid w:val="00BB2591"/>
    <w:rsid w:val="00BB2839"/>
    <w:rsid w:val="00BB2939"/>
    <w:rsid w:val="00BB2F71"/>
    <w:rsid w:val="00BB33F1"/>
    <w:rsid w:val="00BB3418"/>
    <w:rsid w:val="00BB391E"/>
    <w:rsid w:val="00BB3BC0"/>
    <w:rsid w:val="00BB3D1B"/>
    <w:rsid w:val="00BB3F39"/>
    <w:rsid w:val="00BB40A6"/>
    <w:rsid w:val="00BB4965"/>
    <w:rsid w:val="00BB4A91"/>
    <w:rsid w:val="00BB4D3D"/>
    <w:rsid w:val="00BB4EFB"/>
    <w:rsid w:val="00BB5302"/>
    <w:rsid w:val="00BB544E"/>
    <w:rsid w:val="00BB5967"/>
    <w:rsid w:val="00BB5C12"/>
    <w:rsid w:val="00BB5C3E"/>
    <w:rsid w:val="00BB63E8"/>
    <w:rsid w:val="00BB6848"/>
    <w:rsid w:val="00BB6E23"/>
    <w:rsid w:val="00BB6E4B"/>
    <w:rsid w:val="00BB6F3B"/>
    <w:rsid w:val="00BB7755"/>
    <w:rsid w:val="00BC0032"/>
    <w:rsid w:val="00BC02D9"/>
    <w:rsid w:val="00BC0642"/>
    <w:rsid w:val="00BC073C"/>
    <w:rsid w:val="00BC0922"/>
    <w:rsid w:val="00BC13BF"/>
    <w:rsid w:val="00BC1716"/>
    <w:rsid w:val="00BC1853"/>
    <w:rsid w:val="00BC186A"/>
    <w:rsid w:val="00BC2307"/>
    <w:rsid w:val="00BC2807"/>
    <w:rsid w:val="00BC2B11"/>
    <w:rsid w:val="00BC2CE3"/>
    <w:rsid w:val="00BC2F9F"/>
    <w:rsid w:val="00BC3026"/>
    <w:rsid w:val="00BC303F"/>
    <w:rsid w:val="00BC3302"/>
    <w:rsid w:val="00BC3753"/>
    <w:rsid w:val="00BC3802"/>
    <w:rsid w:val="00BC3BAC"/>
    <w:rsid w:val="00BC3C31"/>
    <w:rsid w:val="00BC4778"/>
    <w:rsid w:val="00BC4798"/>
    <w:rsid w:val="00BC47F7"/>
    <w:rsid w:val="00BC497B"/>
    <w:rsid w:val="00BC4AD3"/>
    <w:rsid w:val="00BC4B8C"/>
    <w:rsid w:val="00BC4ED5"/>
    <w:rsid w:val="00BC5273"/>
    <w:rsid w:val="00BC53D7"/>
    <w:rsid w:val="00BC545D"/>
    <w:rsid w:val="00BC5AE3"/>
    <w:rsid w:val="00BC5CFF"/>
    <w:rsid w:val="00BC5E1D"/>
    <w:rsid w:val="00BC602F"/>
    <w:rsid w:val="00BC625C"/>
    <w:rsid w:val="00BC62AE"/>
    <w:rsid w:val="00BC6762"/>
    <w:rsid w:val="00BC6FF8"/>
    <w:rsid w:val="00BC7FE3"/>
    <w:rsid w:val="00BD0259"/>
    <w:rsid w:val="00BD05BE"/>
    <w:rsid w:val="00BD0EBE"/>
    <w:rsid w:val="00BD0EF9"/>
    <w:rsid w:val="00BD0F56"/>
    <w:rsid w:val="00BD1158"/>
    <w:rsid w:val="00BD12A1"/>
    <w:rsid w:val="00BD1371"/>
    <w:rsid w:val="00BD14FD"/>
    <w:rsid w:val="00BD1BA1"/>
    <w:rsid w:val="00BD2016"/>
    <w:rsid w:val="00BD2658"/>
    <w:rsid w:val="00BD2667"/>
    <w:rsid w:val="00BD26FA"/>
    <w:rsid w:val="00BD28A1"/>
    <w:rsid w:val="00BD2B73"/>
    <w:rsid w:val="00BD2FDF"/>
    <w:rsid w:val="00BD33F4"/>
    <w:rsid w:val="00BD3B84"/>
    <w:rsid w:val="00BD3C10"/>
    <w:rsid w:val="00BD4076"/>
    <w:rsid w:val="00BD444F"/>
    <w:rsid w:val="00BD455F"/>
    <w:rsid w:val="00BD45DE"/>
    <w:rsid w:val="00BD4F28"/>
    <w:rsid w:val="00BD57B4"/>
    <w:rsid w:val="00BD58FD"/>
    <w:rsid w:val="00BD5AAE"/>
    <w:rsid w:val="00BD5B0B"/>
    <w:rsid w:val="00BD72D8"/>
    <w:rsid w:val="00BD7337"/>
    <w:rsid w:val="00BD734F"/>
    <w:rsid w:val="00BD73FF"/>
    <w:rsid w:val="00BE03AC"/>
    <w:rsid w:val="00BE07EB"/>
    <w:rsid w:val="00BE0969"/>
    <w:rsid w:val="00BE0A61"/>
    <w:rsid w:val="00BE0DD5"/>
    <w:rsid w:val="00BE0EB1"/>
    <w:rsid w:val="00BE1312"/>
    <w:rsid w:val="00BE15E3"/>
    <w:rsid w:val="00BE1EE6"/>
    <w:rsid w:val="00BE267B"/>
    <w:rsid w:val="00BE26A8"/>
    <w:rsid w:val="00BE2784"/>
    <w:rsid w:val="00BE2890"/>
    <w:rsid w:val="00BE2AD1"/>
    <w:rsid w:val="00BE2F3A"/>
    <w:rsid w:val="00BE304B"/>
    <w:rsid w:val="00BE359B"/>
    <w:rsid w:val="00BE3674"/>
    <w:rsid w:val="00BE3BDC"/>
    <w:rsid w:val="00BE3C3A"/>
    <w:rsid w:val="00BE3CEA"/>
    <w:rsid w:val="00BE3E35"/>
    <w:rsid w:val="00BE40D1"/>
    <w:rsid w:val="00BE4223"/>
    <w:rsid w:val="00BE4338"/>
    <w:rsid w:val="00BE441B"/>
    <w:rsid w:val="00BE4AE9"/>
    <w:rsid w:val="00BE4B6D"/>
    <w:rsid w:val="00BE4CD4"/>
    <w:rsid w:val="00BE5297"/>
    <w:rsid w:val="00BE577D"/>
    <w:rsid w:val="00BE578E"/>
    <w:rsid w:val="00BE5CC3"/>
    <w:rsid w:val="00BE6313"/>
    <w:rsid w:val="00BE63E6"/>
    <w:rsid w:val="00BE6408"/>
    <w:rsid w:val="00BE6706"/>
    <w:rsid w:val="00BE6D5A"/>
    <w:rsid w:val="00BE6F88"/>
    <w:rsid w:val="00BE71CF"/>
    <w:rsid w:val="00BE79BE"/>
    <w:rsid w:val="00BE7EDC"/>
    <w:rsid w:val="00BF0643"/>
    <w:rsid w:val="00BF0DBE"/>
    <w:rsid w:val="00BF0E02"/>
    <w:rsid w:val="00BF0F6A"/>
    <w:rsid w:val="00BF0FF4"/>
    <w:rsid w:val="00BF103E"/>
    <w:rsid w:val="00BF1152"/>
    <w:rsid w:val="00BF1732"/>
    <w:rsid w:val="00BF1AC8"/>
    <w:rsid w:val="00BF1C6E"/>
    <w:rsid w:val="00BF1D24"/>
    <w:rsid w:val="00BF1EF0"/>
    <w:rsid w:val="00BF2084"/>
    <w:rsid w:val="00BF2135"/>
    <w:rsid w:val="00BF279C"/>
    <w:rsid w:val="00BF27F3"/>
    <w:rsid w:val="00BF2A88"/>
    <w:rsid w:val="00BF2FE0"/>
    <w:rsid w:val="00BF3352"/>
    <w:rsid w:val="00BF35C1"/>
    <w:rsid w:val="00BF35DD"/>
    <w:rsid w:val="00BF3B72"/>
    <w:rsid w:val="00BF4BF0"/>
    <w:rsid w:val="00BF4C78"/>
    <w:rsid w:val="00BF5378"/>
    <w:rsid w:val="00BF54FB"/>
    <w:rsid w:val="00BF55D4"/>
    <w:rsid w:val="00BF5667"/>
    <w:rsid w:val="00BF5721"/>
    <w:rsid w:val="00BF5E31"/>
    <w:rsid w:val="00BF5EBC"/>
    <w:rsid w:val="00BF640D"/>
    <w:rsid w:val="00BF646D"/>
    <w:rsid w:val="00BF6992"/>
    <w:rsid w:val="00BF6DEC"/>
    <w:rsid w:val="00BF6F69"/>
    <w:rsid w:val="00BF70B1"/>
    <w:rsid w:val="00BF7214"/>
    <w:rsid w:val="00BF744E"/>
    <w:rsid w:val="00BF7726"/>
    <w:rsid w:val="00BF7870"/>
    <w:rsid w:val="00BF7E10"/>
    <w:rsid w:val="00C000C1"/>
    <w:rsid w:val="00C00168"/>
    <w:rsid w:val="00C00377"/>
    <w:rsid w:val="00C00445"/>
    <w:rsid w:val="00C0044A"/>
    <w:rsid w:val="00C00494"/>
    <w:rsid w:val="00C006EC"/>
    <w:rsid w:val="00C01040"/>
    <w:rsid w:val="00C01562"/>
    <w:rsid w:val="00C015E8"/>
    <w:rsid w:val="00C017B8"/>
    <w:rsid w:val="00C01A67"/>
    <w:rsid w:val="00C01D39"/>
    <w:rsid w:val="00C01D76"/>
    <w:rsid w:val="00C022A3"/>
    <w:rsid w:val="00C0235E"/>
    <w:rsid w:val="00C023A8"/>
    <w:rsid w:val="00C02495"/>
    <w:rsid w:val="00C02631"/>
    <w:rsid w:val="00C02D25"/>
    <w:rsid w:val="00C02F8D"/>
    <w:rsid w:val="00C030B0"/>
    <w:rsid w:val="00C030D9"/>
    <w:rsid w:val="00C03579"/>
    <w:rsid w:val="00C035EF"/>
    <w:rsid w:val="00C03668"/>
    <w:rsid w:val="00C03769"/>
    <w:rsid w:val="00C03ECC"/>
    <w:rsid w:val="00C04050"/>
    <w:rsid w:val="00C042DA"/>
    <w:rsid w:val="00C0432C"/>
    <w:rsid w:val="00C047B8"/>
    <w:rsid w:val="00C04E52"/>
    <w:rsid w:val="00C04F42"/>
    <w:rsid w:val="00C053CD"/>
    <w:rsid w:val="00C05772"/>
    <w:rsid w:val="00C05CB5"/>
    <w:rsid w:val="00C05FAC"/>
    <w:rsid w:val="00C06211"/>
    <w:rsid w:val="00C0623D"/>
    <w:rsid w:val="00C06593"/>
    <w:rsid w:val="00C067A9"/>
    <w:rsid w:val="00C06ECE"/>
    <w:rsid w:val="00C06F4F"/>
    <w:rsid w:val="00C071C6"/>
    <w:rsid w:val="00C076AC"/>
    <w:rsid w:val="00C078CE"/>
    <w:rsid w:val="00C07A26"/>
    <w:rsid w:val="00C07A51"/>
    <w:rsid w:val="00C07F69"/>
    <w:rsid w:val="00C10DEE"/>
    <w:rsid w:val="00C114EC"/>
    <w:rsid w:val="00C1160D"/>
    <w:rsid w:val="00C11821"/>
    <w:rsid w:val="00C11EE3"/>
    <w:rsid w:val="00C11FF7"/>
    <w:rsid w:val="00C1230D"/>
    <w:rsid w:val="00C12444"/>
    <w:rsid w:val="00C12952"/>
    <w:rsid w:val="00C12CAB"/>
    <w:rsid w:val="00C12EC6"/>
    <w:rsid w:val="00C13080"/>
    <w:rsid w:val="00C13BDD"/>
    <w:rsid w:val="00C13D2F"/>
    <w:rsid w:val="00C13EA4"/>
    <w:rsid w:val="00C14049"/>
    <w:rsid w:val="00C140DE"/>
    <w:rsid w:val="00C14111"/>
    <w:rsid w:val="00C1492D"/>
    <w:rsid w:val="00C14952"/>
    <w:rsid w:val="00C14A61"/>
    <w:rsid w:val="00C14D1E"/>
    <w:rsid w:val="00C14D24"/>
    <w:rsid w:val="00C14E8A"/>
    <w:rsid w:val="00C14F29"/>
    <w:rsid w:val="00C15210"/>
    <w:rsid w:val="00C15964"/>
    <w:rsid w:val="00C15ADF"/>
    <w:rsid w:val="00C15DC7"/>
    <w:rsid w:val="00C162E8"/>
    <w:rsid w:val="00C16619"/>
    <w:rsid w:val="00C1731C"/>
    <w:rsid w:val="00C177C8"/>
    <w:rsid w:val="00C17869"/>
    <w:rsid w:val="00C20692"/>
    <w:rsid w:val="00C207B5"/>
    <w:rsid w:val="00C20EE5"/>
    <w:rsid w:val="00C21188"/>
    <w:rsid w:val="00C21408"/>
    <w:rsid w:val="00C21788"/>
    <w:rsid w:val="00C21AE8"/>
    <w:rsid w:val="00C21CA9"/>
    <w:rsid w:val="00C21D83"/>
    <w:rsid w:val="00C22074"/>
    <w:rsid w:val="00C222A8"/>
    <w:rsid w:val="00C2232E"/>
    <w:rsid w:val="00C22375"/>
    <w:rsid w:val="00C224C9"/>
    <w:rsid w:val="00C226B4"/>
    <w:rsid w:val="00C22858"/>
    <w:rsid w:val="00C22AAE"/>
    <w:rsid w:val="00C2333D"/>
    <w:rsid w:val="00C23588"/>
    <w:rsid w:val="00C235A1"/>
    <w:rsid w:val="00C236DD"/>
    <w:rsid w:val="00C23B0E"/>
    <w:rsid w:val="00C23E5D"/>
    <w:rsid w:val="00C24789"/>
    <w:rsid w:val="00C2486D"/>
    <w:rsid w:val="00C24976"/>
    <w:rsid w:val="00C24F84"/>
    <w:rsid w:val="00C25606"/>
    <w:rsid w:val="00C25FA6"/>
    <w:rsid w:val="00C2613D"/>
    <w:rsid w:val="00C265F5"/>
    <w:rsid w:val="00C26939"/>
    <w:rsid w:val="00C273C0"/>
    <w:rsid w:val="00C27643"/>
    <w:rsid w:val="00C2765D"/>
    <w:rsid w:val="00C27E0B"/>
    <w:rsid w:val="00C30101"/>
    <w:rsid w:val="00C30282"/>
    <w:rsid w:val="00C308B8"/>
    <w:rsid w:val="00C308C5"/>
    <w:rsid w:val="00C30F77"/>
    <w:rsid w:val="00C31748"/>
    <w:rsid w:val="00C31AB2"/>
    <w:rsid w:val="00C31C6F"/>
    <w:rsid w:val="00C31D20"/>
    <w:rsid w:val="00C3247C"/>
    <w:rsid w:val="00C325F4"/>
    <w:rsid w:val="00C32CA9"/>
    <w:rsid w:val="00C330AE"/>
    <w:rsid w:val="00C330EC"/>
    <w:rsid w:val="00C330FC"/>
    <w:rsid w:val="00C333D4"/>
    <w:rsid w:val="00C337B8"/>
    <w:rsid w:val="00C337BF"/>
    <w:rsid w:val="00C33B9C"/>
    <w:rsid w:val="00C33FDE"/>
    <w:rsid w:val="00C34690"/>
    <w:rsid w:val="00C34EB4"/>
    <w:rsid w:val="00C3501F"/>
    <w:rsid w:val="00C35022"/>
    <w:rsid w:val="00C35327"/>
    <w:rsid w:val="00C35452"/>
    <w:rsid w:val="00C35D5B"/>
    <w:rsid w:val="00C35E11"/>
    <w:rsid w:val="00C35F8D"/>
    <w:rsid w:val="00C36347"/>
    <w:rsid w:val="00C36405"/>
    <w:rsid w:val="00C36925"/>
    <w:rsid w:val="00C36B9A"/>
    <w:rsid w:val="00C36F0A"/>
    <w:rsid w:val="00C376D9"/>
    <w:rsid w:val="00C3784E"/>
    <w:rsid w:val="00C37A60"/>
    <w:rsid w:val="00C37AF0"/>
    <w:rsid w:val="00C37EC0"/>
    <w:rsid w:val="00C37FE1"/>
    <w:rsid w:val="00C402B4"/>
    <w:rsid w:val="00C409DB"/>
    <w:rsid w:val="00C40B55"/>
    <w:rsid w:val="00C40D2C"/>
    <w:rsid w:val="00C40F43"/>
    <w:rsid w:val="00C41C23"/>
    <w:rsid w:val="00C42014"/>
    <w:rsid w:val="00C4240B"/>
    <w:rsid w:val="00C42DE3"/>
    <w:rsid w:val="00C43182"/>
    <w:rsid w:val="00C4321E"/>
    <w:rsid w:val="00C432C4"/>
    <w:rsid w:val="00C438CF"/>
    <w:rsid w:val="00C439C5"/>
    <w:rsid w:val="00C43CDE"/>
    <w:rsid w:val="00C44164"/>
    <w:rsid w:val="00C442E5"/>
    <w:rsid w:val="00C44735"/>
    <w:rsid w:val="00C44774"/>
    <w:rsid w:val="00C44A63"/>
    <w:rsid w:val="00C44B4A"/>
    <w:rsid w:val="00C44B7D"/>
    <w:rsid w:val="00C44C53"/>
    <w:rsid w:val="00C4504F"/>
    <w:rsid w:val="00C454FF"/>
    <w:rsid w:val="00C45635"/>
    <w:rsid w:val="00C45F58"/>
    <w:rsid w:val="00C464A5"/>
    <w:rsid w:val="00C467B9"/>
    <w:rsid w:val="00C46EC2"/>
    <w:rsid w:val="00C471E2"/>
    <w:rsid w:val="00C478ED"/>
    <w:rsid w:val="00C47DD2"/>
    <w:rsid w:val="00C504AF"/>
    <w:rsid w:val="00C50B3D"/>
    <w:rsid w:val="00C50BE3"/>
    <w:rsid w:val="00C50CE1"/>
    <w:rsid w:val="00C50E69"/>
    <w:rsid w:val="00C50EB9"/>
    <w:rsid w:val="00C515CF"/>
    <w:rsid w:val="00C51FC6"/>
    <w:rsid w:val="00C5245F"/>
    <w:rsid w:val="00C52635"/>
    <w:rsid w:val="00C5284E"/>
    <w:rsid w:val="00C52A1D"/>
    <w:rsid w:val="00C53039"/>
    <w:rsid w:val="00C53B61"/>
    <w:rsid w:val="00C53E13"/>
    <w:rsid w:val="00C54014"/>
    <w:rsid w:val="00C55F18"/>
    <w:rsid w:val="00C5644F"/>
    <w:rsid w:val="00C566A4"/>
    <w:rsid w:val="00C56AF8"/>
    <w:rsid w:val="00C56B17"/>
    <w:rsid w:val="00C56D67"/>
    <w:rsid w:val="00C56E7D"/>
    <w:rsid w:val="00C5705B"/>
    <w:rsid w:val="00C57427"/>
    <w:rsid w:val="00C578AD"/>
    <w:rsid w:val="00C579A5"/>
    <w:rsid w:val="00C57BF3"/>
    <w:rsid w:val="00C600E5"/>
    <w:rsid w:val="00C6068B"/>
    <w:rsid w:val="00C60A12"/>
    <w:rsid w:val="00C60DE0"/>
    <w:rsid w:val="00C6132C"/>
    <w:rsid w:val="00C617DB"/>
    <w:rsid w:val="00C61A40"/>
    <w:rsid w:val="00C61DA5"/>
    <w:rsid w:val="00C626B1"/>
    <w:rsid w:val="00C627E3"/>
    <w:rsid w:val="00C62DCD"/>
    <w:rsid w:val="00C62FAA"/>
    <w:rsid w:val="00C63786"/>
    <w:rsid w:val="00C63E1B"/>
    <w:rsid w:val="00C6405E"/>
    <w:rsid w:val="00C6405F"/>
    <w:rsid w:val="00C645EF"/>
    <w:rsid w:val="00C64702"/>
    <w:rsid w:val="00C64A6D"/>
    <w:rsid w:val="00C64AD0"/>
    <w:rsid w:val="00C6508B"/>
    <w:rsid w:val="00C654D4"/>
    <w:rsid w:val="00C6559F"/>
    <w:rsid w:val="00C65BAE"/>
    <w:rsid w:val="00C65C5F"/>
    <w:rsid w:val="00C65C7A"/>
    <w:rsid w:val="00C65FA1"/>
    <w:rsid w:val="00C66363"/>
    <w:rsid w:val="00C6640B"/>
    <w:rsid w:val="00C66419"/>
    <w:rsid w:val="00C66E93"/>
    <w:rsid w:val="00C670AC"/>
    <w:rsid w:val="00C670CB"/>
    <w:rsid w:val="00C674E8"/>
    <w:rsid w:val="00C67849"/>
    <w:rsid w:val="00C67B31"/>
    <w:rsid w:val="00C7065A"/>
    <w:rsid w:val="00C70EA5"/>
    <w:rsid w:val="00C70EA7"/>
    <w:rsid w:val="00C70FDD"/>
    <w:rsid w:val="00C714F5"/>
    <w:rsid w:val="00C716ED"/>
    <w:rsid w:val="00C71737"/>
    <w:rsid w:val="00C7174F"/>
    <w:rsid w:val="00C71961"/>
    <w:rsid w:val="00C71EAC"/>
    <w:rsid w:val="00C72035"/>
    <w:rsid w:val="00C723DC"/>
    <w:rsid w:val="00C72592"/>
    <w:rsid w:val="00C725DF"/>
    <w:rsid w:val="00C729F1"/>
    <w:rsid w:val="00C72C2B"/>
    <w:rsid w:val="00C72EC8"/>
    <w:rsid w:val="00C73667"/>
    <w:rsid w:val="00C73C10"/>
    <w:rsid w:val="00C73D43"/>
    <w:rsid w:val="00C73D60"/>
    <w:rsid w:val="00C7418A"/>
    <w:rsid w:val="00C74B1F"/>
    <w:rsid w:val="00C74E6C"/>
    <w:rsid w:val="00C74F3A"/>
    <w:rsid w:val="00C75480"/>
    <w:rsid w:val="00C75543"/>
    <w:rsid w:val="00C756D7"/>
    <w:rsid w:val="00C75998"/>
    <w:rsid w:val="00C75B5E"/>
    <w:rsid w:val="00C76174"/>
    <w:rsid w:val="00C76279"/>
    <w:rsid w:val="00C76AA9"/>
    <w:rsid w:val="00C76F4B"/>
    <w:rsid w:val="00C76F8E"/>
    <w:rsid w:val="00C77076"/>
    <w:rsid w:val="00C775CD"/>
    <w:rsid w:val="00C77C51"/>
    <w:rsid w:val="00C77D79"/>
    <w:rsid w:val="00C80113"/>
    <w:rsid w:val="00C80303"/>
    <w:rsid w:val="00C80348"/>
    <w:rsid w:val="00C803E6"/>
    <w:rsid w:val="00C80622"/>
    <w:rsid w:val="00C807A9"/>
    <w:rsid w:val="00C8096C"/>
    <w:rsid w:val="00C80DA6"/>
    <w:rsid w:val="00C8184A"/>
    <w:rsid w:val="00C81898"/>
    <w:rsid w:val="00C818CA"/>
    <w:rsid w:val="00C81929"/>
    <w:rsid w:val="00C81F77"/>
    <w:rsid w:val="00C81F8E"/>
    <w:rsid w:val="00C8203C"/>
    <w:rsid w:val="00C82CC5"/>
    <w:rsid w:val="00C82F8D"/>
    <w:rsid w:val="00C8318F"/>
    <w:rsid w:val="00C835E3"/>
    <w:rsid w:val="00C83917"/>
    <w:rsid w:val="00C83FCE"/>
    <w:rsid w:val="00C8444B"/>
    <w:rsid w:val="00C848BA"/>
    <w:rsid w:val="00C84F50"/>
    <w:rsid w:val="00C85A19"/>
    <w:rsid w:val="00C85A26"/>
    <w:rsid w:val="00C85C50"/>
    <w:rsid w:val="00C866C5"/>
    <w:rsid w:val="00C8689B"/>
    <w:rsid w:val="00C86914"/>
    <w:rsid w:val="00C86B24"/>
    <w:rsid w:val="00C86D2C"/>
    <w:rsid w:val="00C86E4B"/>
    <w:rsid w:val="00C86F15"/>
    <w:rsid w:val="00C874C0"/>
    <w:rsid w:val="00C87833"/>
    <w:rsid w:val="00C87A97"/>
    <w:rsid w:val="00C87C2D"/>
    <w:rsid w:val="00C908A7"/>
    <w:rsid w:val="00C90A57"/>
    <w:rsid w:val="00C90C37"/>
    <w:rsid w:val="00C90D43"/>
    <w:rsid w:val="00C9131E"/>
    <w:rsid w:val="00C9138D"/>
    <w:rsid w:val="00C916A3"/>
    <w:rsid w:val="00C919DF"/>
    <w:rsid w:val="00C9281E"/>
    <w:rsid w:val="00C9291D"/>
    <w:rsid w:val="00C9297B"/>
    <w:rsid w:val="00C92A0E"/>
    <w:rsid w:val="00C92F32"/>
    <w:rsid w:val="00C93098"/>
    <w:rsid w:val="00C9336C"/>
    <w:rsid w:val="00C93472"/>
    <w:rsid w:val="00C9361C"/>
    <w:rsid w:val="00C9365B"/>
    <w:rsid w:val="00C93805"/>
    <w:rsid w:val="00C93A2B"/>
    <w:rsid w:val="00C93A71"/>
    <w:rsid w:val="00C93B9F"/>
    <w:rsid w:val="00C93F27"/>
    <w:rsid w:val="00C940DE"/>
    <w:rsid w:val="00C94222"/>
    <w:rsid w:val="00C9424A"/>
    <w:rsid w:val="00C944E2"/>
    <w:rsid w:val="00C945FB"/>
    <w:rsid w:val="00C946B6"/>
    <w:rsid w:val="00C9470D"/>
    <w:rsid w:val="00C94A7F"/>
    <w:rsid w:val="00C94C8B"/>
    <w:rsid w:val="00C94D36"/>
    <w:rsid w:val="00C95081"/>
    <w:rsid w:val="00C954E6"/>
    <w:rsid w:val="00C955C1"/>
    <w:rsid w:val="00C95714"/>
    <w:rsid w:val="00C95722"/>
    <w:rsid w:val="00C9579A"/>
    <w:rsid w:val="00C957EF"/>
    <w:rsid w:val="00C95BDA"/>
    <w:rsid w:val="00C95FF3"/>
    <w:rsid w:val="00C963BA"/>
    <w:rsid w:val="00C96616"/>
    <w:rsid w:val="00C967E5"/>
    <w:rsid w:val="00C96D8B"/>
    <w:rsid w:val="00C97009"/>
    <w:rsid w:val="00C972C6"/>
    <w:rsid w:val="00C973E1"/>
    <w:rsid w:val="00C97BDE"/>
    <w:rsid w:val="00C97C16"/>
    <w:rsid w:val="00CA00F0"/>
    <w:rsid w:val="00CA071D"/>
    <w:rsid w:val="00CA13E0"/>
    <w:rsid w:val="00CA1591"/>
    <w:rsid w:val="00CA197C"/>
    <w:rsid w:val="00CA1BC0"/>
    <w:rsid w:val="00CA1D5A"/>
    <w:rsid w:val="00CA2A70"/>
    <w:rsid w:val="00CA2B37"/>
    <w:rsid w:val="00CA2F46"/>
    <w:rsid w:val="00CA3356"/>
    <w:rsid w:val="00CA3977"/>
    <w:rsid w:val="00CA3FB6"/>
    <w:rsid w:val="00CA4265"/>
    <w:rsid w:val="00CA42D7"/>
    <w:rsid w:val="00CA4DEA"/>
    <w:rsid w:val="00CA5146"/>
    <w:rsid w:val="00CA539C"/>
    <w:rsid w:val="00CA61C2"/>
    <w:rsid w:val="00CA68BB"/>
    <w:rsid w:val="00CA6982"/>
    <w:rsid w:val="00CA69D6"/>
    <w:rsid w:val="00CA6ABD"/>
    <w:rsid w:val="00CA6C8E"/>
    <w:rsid w:val="00CA7216"/>
    <w:rsid w:val="00CA74E5"/>
    <w:rsid w:val="00CA7BCA"/>
    <w:rsid w:val="00CA7BF8"/>
    <w:rsid w:val="00CB01D6"/>
    <w:rsid w:val="00CB0286"/>
    <w:rsid w:val="00CB075F"/>
    <w:rsid w:val="00CB08FD"/>
    <w:rsid w:val="00CB0B07"/>
    <w:rsid w:val="00CB0C3E"/>
    <w:rsid w:val="00CB10C7"/>
    <w:rsid w:val="00CB121B"/>
    <w:rsid w:val="00CB148C"/>
    <w:rsid w:val="00CB1B29"/>
    <w:rsid w:val="00CB263F"/>
    <w:rsid w:val="00CB2D71"/>
    <w:rsid w:val="00CB36EC"/>
    <w:rsid w:val="00CB380C"/>
    <w:rsid w:val="00CB38EB"/>
    <w:rsid w:val="00CB39BB"/>
    <w:rsid w:val="00CB3A7C"/>
    <w:rsid w:val="00CB3BAC"/>
    <w:rsid w:val="00CB3C5D"/>
    <w:rsid w:val="00CB3EE6"/>
    <w:rsid w:val="00CB41ED"/>
    <w:rsid w:val="00CB4374"/>
    <w:rsid w:val="00CB442D"/>
    <w:rsid w:val="00CB4634"/>
    <w:rsid w:val="00CB4AEF"/>
    <w:rsid w:val="00CB4B37"/>
    <w:rsid w:val="00CB4B71"/>
    <w:rsid w:val="00CB4EBE"/>
    <w:rsid w:val="00CB51B9"/>
    <w:rsid w:val="00CB55AE"/>
    <w:rsid w:val="00CB5C97"/>
    <w:rsid w:val="00CB5C99"/>
    <w:rsid w:val="00CB5F47"/>
    <w:rsid w:val="00CB6104"/>
    <w:rsid w:val="00CB665F"/>
    <w:rsid w:val="00CB69C3"/>
    <w:rsid w:val="00CB6F3B"/>
    <w:rsid w:val="00CB713A"/>
    <w:rsid w:val="00CB720E"/>
    <w:rsid w:val="00CB7939"/>
    <w:rsid w:val="00CB7B66"/>
    <w:rsid w:val="00CB7D97"/>
    <w:rsid w:val="00CB7E24"/>
    <w:rsid w:val="00CC039D"/>
    <w:rsid w:val="00CC03C2"/>
    <w:rsid w:val="00CC08F2"/>
    <w:rsid w:val="00CC0FB7"/>
    <w:rsid w:val="00CC0FC7"/>
    <w:rsid w:val="00CC1910"/>
    <w:rsid w:val="00CC193C"/>
    <w:rsid w:val="00CC1A1B"/>
    <w:rsid w:val="00CC1D2D"/>
    <w:rsid w:val="00CC2279"/>
    <w:rsid w:val="00CC246B"/>
    <w:rsid w:val="00CC2857"/>
    <w:rsid w:val="00CC2D67"/>
    <w:rsid w:val="00CC2EDA"/>
    <w:rsid w:val="00CC3252"/>
    <w:rsid w:val="00CC3893"/>
    <w:rsid w:val="00CC3896"/>
    <w:rsid w:val="00CC3972"/>
    <w:rsid w:val="00CC398A"/>
    <w:rsid w:val="00CC3BD4"/>
    <w:rsid w:val="00CC3D0C"/>
    <w:rsid w:val="00CC478F"/>
    <w:rsid w:val="00CC48C3"/>
    <w:rsid w:val="00CC4A58"/>
    <w:rsid w:val="00CC4B82"/>
    <w:rsid w:val="00CC4DD4"/>
    <w:rsid w:val="00CC4F25"/>
    <w:rsid w:val="00CC5275"/>
    <w:rsid w:val="00CC568F"/>
    <w:rsid w:val="00CC5AD9"/>
    <w:rsid w:val="00CC5B76"/>
    <w:rsid w:val="00CC621D"/>
    <w:rsid w:val="00CC6394"/>
    <w:rsid w:val="00CC6599"/>
    <w:rsid w:val="00CC6BE2"/>
    <w:rsid w:val="00CC6D29"/>
    <w:rsid w:val="00CC6D9B"/>
    <w:rsid w:val="00CC7160"/>
    <w:rsid w:val="00CC71D4"/>
    <w:rsid w:val="00CC7829"/>
    <w:rsid w:val="00CC7A93"/>
    <w:rsid w:val="00CC7B13"/>
    <w:rsid w:val="00CD00AB"/>
    <w:rsid w:val="00CD00B3"/>
    <w:rsid w:val="00CD0181"/>
    <w:rsid w:val="00CD039A"/>
    <w:rsid w:val="00CD05CA"/>
    <w:rsid w:val="00CD07AB"/>
    <w:rsid w:val="00CD0ADB"/>
    <w:rsid w:val="00CD0B24"/>
    <w:rsid w:val="00CD0CF6"/>
    <w:rsid w:val="00CD0E46"/>
    <w:rsid w:val="00CD128F"/>
    <w:rsid w:val="00CD1427"/>
    <w:rsid w:val="00CD17F5"/>
    <w:rsid w:val="00CD2024"/>
    <w:rsid w:val="00CD205F"/>
    <w:rsid w:val="00CD2577"/>
    <w:rsid w:val="00CD33D9"/>
    <w:rsid w:val="00CD33F4"/>
    <w:rsid w:val="00CD36E5"/>
    <w:rsid w:val="00CD385C"/>
    <w:rsid w:val="00CD3F1C"/>
    <w:rsid w:val="00CD3F96"/>
    <w:rsid w:val="00CD45C0"/>
    <w:rsid w:val="00CD4930"/>
    <w:rsid w:val="00CD5107"/>
    <w:rsid w:val="00CD5438"/>
    <w:rsid w:val="00CD5467"/>
    <w:rsid w:val="00CD5820"/>
    <w:rsid w:val="00CD5E15"/>
    <w:rsid w:val="00CD66DB"/>
    <w:rsid w:val="00CD6938"/>
    <w:rsid w:val="00CD6A7A"/>
    <w:rsid w:val="00CD6B5B"/>
    <w:rsid w:val="00CD6BF7"/>
    <w:rsid w:val="00CD6C5F"/>
    <w:rsid w:val="00CD6E79"/>
    <w:rsid w:val="00CD70A6"/>
    <w:rsid w:val="00CD717F"/>
    <w:rsid w:val="00CD730B"/>
    <w:rsid w:val="00CD77C5"/>
    <w:rsid w:val="00CD7866"/>
    <w:rsid w:val="00CD7DE4"/>
    <w:rsid w:val="00CE00AF"/>
    <w:rsid w:val="00CE03EF"/>
    <w:rsid w:val="00CE04A7"/>
    <w:rsid w:val="00CE0526"/>
    <w:rsid w:val="00CE056D"/>
    <w:rsid w:val="00CE06CC"/>
    <w:rsid w:val="00CE1054"/>
    <w:rsid w:val="00CE1185"/>
    <w:rsid w:val="00CE1413"/>
    <w:rsid w:val="00CE1872"/>
    <w:rsid w:val="00CE199C"/>
    <w:rsid w:val="00CE1BFB"/>
    <w:rsid w:val="00CE1EB3"/>
    <w:rsid w:val="00CE2BC6"/>
    <w:rsid w:val="00CE2D44"/>
    <w:rsid w:val="00CE2DE7"/>
    <w:rsid w:val="00CE2E00"/>
    <w:rsid w:val="00CE2F87"/>
    <w:rsid w:val="00CE3063"/>
    <w:rsid w:val="00CE393C"/>
    <w:rsid w:val="00CE3A8E"/>
    <w:rsid w:val="00CE3DDD"/>
    <w:rsid w:val="00CE40A5"/>
    <w:rsid w:val="00CE411B"/>
    <w:rsid w:val="00CE421D"/>
    <w:rsid w:val="00CE4378"/>
    <w:rsid w:val="00CE450E"/>
    <w:rsid w:val="00CE4F9F"/>
    <w:rsid w:val="00CE51B2"/>
    <w:rsid w:val="00CE52AA"/>
    <w:rsid w:val="00CE54AC"/>
    <w:rsid w:val="00CE57D9"/>
    <w:rsid w:val="00CE595C"/>
    <w:rsid w:val="00CE5D07"/>
    <w:rsid w:val="00CE5DA1"/>
    <w:rsid w:val="00CE5E45"/>
    <w:rsid w:val="00CE6309"/>
    <w:rsid w:val="00CE70BC"/>
    <w:rsid w:val="00CE71FF"/>
    <w:rsid w:val="00CE76E2"/>
    <w:rsid w:val="00CF001A"/>
    <w:rsid w:val="00CF0507"/>
    <w:rsid w:val="00CF0513"/>
    <w:rsid w:val="00CF0A88"/>
    <w:rsid w:val="00CF0F1E"/>
    <w:rsid w:val="00CF0F64"/>
    <w:rsid w:val="00CF10F7"/>
    <w:rsid w:val="00CF1194"/>
    <w:rsid w:val="00CF1202"/>
    <w:rsid w:val="00CF18B1"/>
    <w:rsid w:val="00CF1953"/>
    <w:rsid w:val="00CF1A4B"/>
    <w:rsid w:val="00CF1C15"/>
    <w:rsid w:val="00CF25F6"/>
    <w:rsid w:val="00CF27C7"/>
    <w:rsid w:val="00CF2F72"/>
    <w:rsid w:val="00CF3202"/>
    <w:rsid w:val="00CF33D4"/>
    <w:rsid w:val="00CF3694"/>
    <w:rsid w:val="00CF3738"/>
    <w:rsid w:val="00CF37DB"/>
    <w:rsid w:val="00CF3C8F"/>
    <w:rsid w:val="00CF3FCB"/>
    <w:rsid w:val="00CF41B9"/>
    <w:rsid w:val="00CF44FB"/>
    <w:rsid w:val="00CF506D"/>
    <w:rsid w:val="00CF5C0F"/>
    <w:rsid w:val="00CF5CEB"/>
    <w:rsid w:val="00CF5D75"/>
    <w:rsid w:val="00CF61F7"/>
    <w:rsid w:val="00CF713C"/>
    <w:rsid w:val="00D00291"/>
    <w:rsid w:val="00D002BE"/>
    <w:rsid w:val="00D0076E"/>
    <w:rsid w:val="00D0088D"/>
    <w:rsid w:val="00D00CFB"/>
    <w:rsid w:val="00D01254"/>
    <w:rsid w:val="00D018DB"/>
    <w:rsid w:val="00D01A2D"/>
    <w:rsid w:val="00D01EA8"/>
    <w:rsid w:val="00D02129"/>
    <w:rsid w:val="00D02346"/>
    <w:rsid w:val="00D02495"/>
    <w:rsid w:val="00D026AA"/>
    <w:rsid w:val="00D02842"/>
    <w:rsid w:val="00D02B5B"/>
    <w:rsid w:val="00D02D25"/>
    <w:rsid w:val="00D02E03"/>
    <w:rsid w:val="00D03051"/>
    <w:rsid w:val="00D031FB"/>
    <w:rsid w:val="00D03719"/>
    <w:rsid w:val="00D037BB"/>
    <w:rsid w:val="00D03845"/>
    <w:rsid w:val="00D03AF1"/>
    <w:rsid w:val="00D03DB2"/>
    <w:rsid w:val="00D04169"/>
    <w:rsid w:val="00D04332"/>
    <w:rsid w:val="00D0441B"/>
    <w:rsid w:val="00D04731"/>
    <w:rsid w:val="00D050A7"/>
    <w:rsid w:val="00D05351"/>
    <w:rsid w:val="00D05618"/>
    <w:rsid w:val="00D0563B"/>
    <w:rsid w:val="00D058DA"/>
    <w:rsid w:val="00D05A46"/>
    <w:rsid w:val="00D05D52"/>
    <w:rsid w:val="00D066B4"/>
    <w:rsid w:val="00D06785"/>
    <w:rsid w:val="00D0684E"/>
    <w:rsid w:val="00D06A71"/>
    <w:rsid w:val="00D06BE5"/>
    <w:rsid w:val="00D06FF2"/>
    <w:rsid w:val="00D0728F"/>
    <w:rsid w:val="00D076FF"/>
    <w:rsid w:val="00D07758"/>
    <w:rsid w:val="00D078D2"/>
    <w:rsid w:val="00D079D6"/>
    <w:rsid w:val="00D07A46"/>
    <w:rsid w:val="00D07A92"/>
    <w:rsid w:val="00D07D59"/>
    <w:rsid w:val="00D07D90"/>
    <w:rsid w:val="00D07EA2"/>
    <w:rsid w:val="00D105CD"/>
    <w:rsid w:val="00D1067F"/>
    <w:rsid w:val="00D11197"/>
    <w:rsid w:val="00D11646"/>
    <w:rsid w:val="00D121F1"/>
    <w:rsid w:val="00D125F8"/>
    <w:rsid w:val="00D130E6"/>
    <w:rsid w:val="00D131C0"/>
    <w:rsid w:val="00D1329B"/>
    <w:rsid w:val="00D1365F"/>
    <w:rsid w:val="00D13A71"/>
    <w:rsid w:val="00D143A8"/>
    <w:rsid w:val="00D144A9"/>
    <w:rsid w:val="00D14A74"/>
    <w:rsid w:val="00D14D5B"/>
    <w:rsid w:val="00D15146"/>
    <w:rsid w:val="00D151B0"/>
    <w:rsid w:val="00D15585"/>
    <w:rsid w:val="00D158B5"/>
    <w:rsid w:val="00D15A40"/>
    <w:rsid w:val="00D15E9A"/>
    <w:rsid w:val="00D1627C"/>
    <w:rsid w:val="00D163A4"/>
    <w:rsid w:val="00D16BFF"/>
    <w:rsid w:val="00D16DC8"/>
    <w:rsid w:val="00D16F63"/>
    <w:rsid w:val="00D1702D"/>
    <w:rsid w:val="00D178E2"/>
    <w:rsid w:val="00D17B68"/>
    <w:rsid w:val="00D20395"/>
    <w:rsid w:val="00D20457"/>
    <w:rsid w:val="00D2046C"/>
    <w:rsid w:val="00D20488"/>
    <w:rsid w:val="00D204D1"/>
    <w:rsid w:val="00D20540"/>
    <w:rsid w:val="00D205D2"/>
    <w:rsid w:val="00D2100F"/>
    <w:rsid w:val="00D21257"/>
    <w:rsid w:val="00D21278"/>
    <w:rsid w:val="00D2186A"/>
    <w:rsid w:val="00D2199C"/>
    <w:rsid w:val="00D21CB6"/>
    <w:rsid w:val="00D222C2"/>
    <w:rsid w:val="00D229F1"/>
    <w:rsid w:val="00D22A72"/>
    <w:rsid w:val="00D236C0"/>
    <w:rsid w:val="00D23C2C"/>
    <w:rsid w:val="00D23C78"/>
    <w:rsid w:val="00D23F42"/>
    <w:rsid w:val="00D23F58"/>
    <w:rsid w:val="00D23F72"/>
    <w:rsid w:val="00D2414F"/>
    <w:rsid w:val="00D242C4"/>
    <w:rsid w:val="00D242E6"/>
    <w:rsid w:val="00D24357"/>
    <w:rsid w:val="00D2476D"/>
    <w:rsid w:val="00D247D3"/>
    <w:rsid w:val="00D24A8E"/>
    <w:rsid w:val="00D24D0E"/>
    <w:rsid w:val="00D25198"/>
    <w:rsid w:val="00D251C0"/>
    <w:rsid w:val="00D25220"/>
    <w:rsid w:val="00D2547C"/>
    <w:rsid w:val="00D25A08"/>
    <w:rsid w:val="00D25DA2"/>
    <w:rsid w:val="00D265D4"/>
    <w:rsid w:val="00D265EE"/>
    <w:rsid w:val="00D26E0E"/>
    <w:rsid w:val="00D27023"/>
    <w:rsid w:val="00D2743F"/>
    <w:rsid w:val="00D277C9"/>
    <w:rsid w:val="00D30515"/>
    <w:rsid w:val="00D30C56"/>
    <w:rsid w:val="00D3159D"/>
    <w:rsid w:val="00D318A4"/>
    <w:rsid w:val="00D31A29"/>
    <w:rsid w:val="00D31E84"/>
    <w:rsid w:val="00D31ED0"/>
    <w:rsid w:val="00D3209A"/>
    <w:rsid w:val="00D324D9"/>
    <w:rsid w:val="00D3253E"/>
    <w:rsid w:val="00D32591"/>
    <w:rsid w:val="00D32C50"/>
    <w:rsid w:val="00D32ECB"/>
    <w:rsid w:val="00D33E41"/>
    <w:rsid w:val="00D34404"/>
    <w:rsid w:val="00D3441A"/>
    <w:rsid w:val="00D346D7"/>
    <w:rsid w:val="00D346E1"/>
    <w:rsid w:val="00D348E5"/>
    <w:rsid w:val="00D3532B"/>
    <w:rsid w:val="00D3586A"/>
    <w:rsid w:val="00D358A5"/>
    <w:rsid w:val="00D35D7F"/>
    <w:rsid w:val="00D35E2F"/>
    <w:rsid w:val="00D35F59"/>
    <w:rsid w:val="00D36144"/>
    <w:rsid w:val="00D36C89"/>
    <w:rsid w:val="00D36D85"/>
    <w:rsid w:val="00D371C4"/>
    <w:rsid w:val="00D3738D"/>
    <w:rsid w:val="00D3743F"/>
    <w:rsid w:val="00D3744F"/>
    <w:rsid w:val="00D376B1"/>
    <w:rsid w:val="00D3792B"/>
    <w:rsid w:val="00D37DB6"/>
    <w:rsid w:val="00D400F3"/>
    <w:rsid w:val="00D40101"/>
    <w:rsid w:val="00D4023D"/>
    <w:rsid w:val="00D40533"/>
    <w:rsid w:val="00D406F5"/>
    <w:rsid w:val="00D407C5"/>
    <w:rsid w:val="00D407E9"/>
    <w:rsid w:val="00D407ED"/>
    <w:rsid w:val="00D40F95"/>
    <w:rsid w:val="00D410C9"/>
    <w:rsid w:val="00D415A2"/>
    <w:rsid w:val="00D41A75"/>
    <w:rsid w:val="00D41CC3"/>
    <w:rsid w:val="00D41E37"/>
    <w:rsid w:val="00D42387"/>
    <w:rsid w:val="00D436F8"/>
    <w:rsid w:val="00D44261"/>
    <w:rsid w:val="00D4477D"/>
    <w:rsid w:val="00D447E9"/>
    <w:rsid w:val="00D447FA"/>
    <w:rsid w:val="00D4494F"/>
    <w:rsid w:val="00D44952"/>
    <w:rsid w:val="00D449CF"/>
    <w:rsid w:val="00D44F86"/>
    <w:rsid w:val="00D452A6"/>
    <w:rsid w:val="00D457DF"/>
    <w:rsid w:val="00D45A60"/>
    <w:rsid w:val="00D45AD7"/>
    <w:rsid w:val="00D45C13"/>
    <w:rsid w:val="00D45C4B"/>
    <w:rsid w:val="00D45CD8"/>
    <w:rsid w:val="00D45D12"/>
    <w:rsid w:val="00D45D95"/>
    <w:rsid w:val="00D45ED1"/>
    <w:rsid w:val="00D46403"/>
    <w:rsid w:val="00D4650D"/>
    <w:rsid w:val="00D46519"/>
    <w:rsid w:val="00D4665E"/>
    <w:rsid w:val="00D469C8"/>
    <w:rsid w:val="00D4707B"/>
    <w:rsid w:val="00D479F8"/>
    <w:rsid w:val="00D47CD0"/>
    <w:rsid w:val="00D47F30"/>
    <w:rsid w:val="00D50213"/>
    <w:rsid w:val="00D502D7"/>
    <w:rsid w:val="00D5035D"/>
    <w:rsid w:val="00D50431"/>
    <w:rsid w:val="00D50771"/>
    <w:rsid w:val="00D50A27"/>
    <w:rsid w:val="00D50CD3"/>
    <w:rsid w:val="00D51036"/>
    <w:rsid w:val="00D51EBB"/>
    <w:rsid w:val="00D51FCD"/>
    <w:rsid w:val="00D52356"/>
    <w:rsid w:val="00D526B1"/>
    <w:rsid w:val="00D5273E"/>
    <w:rsid w:val="00D529BF"/>
    <w:rsid w:val="00D52A28"/>
    <w:rsid w:val="00D52BE2"/>
    <w:rsid w:val="00D52D39"/>
    <w:rsid w:val="00D52E07"/>
    <w:rsid w:val="00D530F3"/>
    <w:rsid w:val="00D5369E"/>
    <w:rsid w:val="00D537E7"/>
    <w:rsid w:val="00D53885"/>
    <w:rsid w:val="00D53924"/>
    <w:rsid w:val="00D53F4A"/>
    <w:rsid w:val="00D54068"/>
    <w:rsid w:val="00D543B8"/>
    <w:rsid w:val="00D54844"/>
    <w:rsid w:val="00D5491C"/>
    <w:rsid w:val="00D54D81"/>
    <w:rsid w:val="00D55246"/>
    <w:rsid w:val="00D55339"/>
    <w:rsid w:val="00D5556C"/>
    <w:rsid w:val="00D55791"/>
    <w:rsid w:val="00D55799"/>
    <w:rsid w:val="00D558CB"/>
    <w:rsid w:val="00D55F70"/>
    <w:rsid w:val="00D56081"/>
    <w:rsid w:val="00D568EE"/>
    <w:rsid w:val="00D56BDF"/>
    <w:rsid w:val="00D57236"/>
    <w:rsid w:val="00D57F34"/>
    <w:rsid w:val="00D57FA1"/>
    <w:rsid w:val="00D602CD"/>
    <w:rsid w:val="00D606BC"/>
    <w:rsid w:val="00D60853"/>
    <w:rsid w:val="00D608AC"/>
    <w:rsid w:val="00D60AC0"/>
    <w:rsid w:val="00D60DD6"/>
    <w:rsid w:val="00D615F0"/>
    <w:rsid w:val="00D61CD9"/>
    <w:rsid w:val="00D61CEB"/>
    <w:rsid w:val="00D61E8A"/>
    <w:rsid w:val="00D61F66"/>
    <w:rsid w:val="00D621E4"/>
    <w:rsid w:val="00D62686"/>
    <w:rsid w:val="00D62727"/>
    <w:rsid w:val="00D62E39"/>
    <w:rsid w:val="00D63126"/>
    <w:rsid w:val="00D63261"/>
    <w:rsid w:val="00D6357D"/>
    <w:rsid w:val="00D63962"/>
    <w:rsid w:val="00D63B6C"/>
    <w:rsid w:val="00D63C91"/>
    <w:rsid w:val="00D63FF0"/>
    <w:rsid w:val="00D6410C"/>
    <w:rsid w:val="00D64354"/>
    <w:rsid w:val="00D647FD"/>
    <w:rsid w:val="00D648BA"/>
    <w:rsid w:val="00D64C8C"/>
    <w:rsid w:val="00D64E68"/>
    <w:rsid w:val="00D65005"/>
    <w:rsid w:val="00D6500D"/>
    <w:rsid w:val="00D65025"/>
    <w:rsid w:val="00D6570C"/>
    <w:rsid w:val="00D65AEC"/>
    <w:rsid w:val="00D65D8B"/>
    <w:rsid w:val="00D65F51"/>
    <w:rsid w:val="00D668B6"/>
    <w:rsid w:val="00D674F0"/>
    <w:rsid w:val="00D67B56"/>
    <w:rsid w:val="00D67CCC"/>
    <w:rsid w:val="00D67FA1"/>
    <w:rsid w:val="00D70015"/>
    <w:rsid w:val="00D70104"/>
    <w:rsid w:val="00D70218"/>
    <w:rsid w:val="00D70256"/>
    <w:rsid w:val="00D70319"/>
    <w:rsid w:val="00D7032C"/>
    <w:rsid w:val="00D703CF"/>
    <w:rsid w:val="00D70F2C"/>
    <w:rsid w:val="00D70FCE"/>
    <w:rsid w:val="00D70FD5"/>
    <w:rsid w:val="00D71529"/>
    <w:rsid w:val="00D716E4"/>
    <w:rsid w:val="00D718A5"/>
    <w:rsid w:val="00D7197C"/>
    <w:rsid w:val="00D71CA5"/>
    <w:rsid w:val="00D72091"/>
    <w:rsid w:val="00D726EB"/>
    <w:rsid w:val="00D729C5"/>
    <w:rsid w:val="00D72B83"/>
    <w:rsid w:val="00D72CC2"/>
    <w:rsid w:val="00D72CD1"/>
    <w:rsid w:val="00D72CF1"/>
    <w:rsid w:val="00D72FC1"/>
    <w:rsid w:val="00D72FD5"/>
    <w:rsid w:val="00D7329F"/>
    <w:rsid w:val="00D73AA0"/>
    <w:rsid w:val="00D746BC"/>
    <w:rsid w:val="00D74986"/>
    <w:rsid w:val="00D7514A"/>
    <w:rsid w:val="00D756E8"/>
    <w:rsid w:val="00D759F0"/>
    <w:rsid w:val="00D759FF"/>
    <w:rsid w:val="00D75A39"/>
    <w:rsid w:val="00D75C30"/>
    <w:rsid w:val="00D76294"/>
    <w:rsid w:val="00D7647D"/>
    <w:rsid w:val="00D764EC"/>
    <w:rsid w:val="00D7688F"/>
    <w:rsid w:val="00D76C39"/>
    <w:rsid w:val="00D7706C"/>
    <w:rsid w:val="00D77182"/>
    <w:rsid w:val="00D7719E"/>
    <w:rsid w:val="00D771A5"/>
    <w:rsid w:val="00D774ED"/>
    <w:rsid w:val="00D775E8"/>
    <w:rsid w:val="00D77F03"/>
    <w:rsid w:val="00D77FA3"/>
    <w:rsid w:val="00D77FD9"/>
    <w:rsid w:val="00D80AAC"/>
    <w:rsid w:val="00D816CA"/>
    <w:rsid w:val="00D81DD0"/>
    <w:rsid w:val="00D82021"/>
    <w:rsid w:val="00D8204A"/>
    <w:rsid w:val="00D8266D"/>
    <w:rsid w:val="00D826FA"/>
    <w:rsid w:val="00D82A1B"/>
    <w:rsid w:val="00D8392A"/>
    <w:rsid w:val="00D83B9D"/>
    <w:rsid w:val="00D84277"/>
    <w:rsid w:val="00D84278"/>
    <w:rsid w:val="00D8452D"/>
    <w:rsid w:val="00D85214"/>
    <w:rsid w:val="00D8541C"/>
    <w:rsid w:val="00D8591F"/>
    <w:rsid w:val="00D859F2"/>
    <w:rsid w:val="00D85B0E"/>
    <w:rsid w:val="00D85D64"/>
    <w:rsid w:val="00D86386"/>
    <w:rsid w:val="00D869A1"/>
    <w:rsid w:val="00D86A03"/>
    <w:rsid w:val="00D86A65"/>
    <w:rsid w:val="00D86B5B"/>
    <w:rsid w:val="00D8705D"/>
    <w:rsid w:val="00D872C7"/>
    <w:rsid w:val="00D8766B"/>
    <w:rsid w:val="00D87B8A"/>
    <w:rsid w:val="00D87B9F"/>
    <w:rsid w:val="00D900E5"/>
    <w:rsid w:val="00D903C2"/>
    <w:rsid w:val="00D90791"/>
    <w:rsid w:val="00D91ACE"/>
    <w:rsid w:val="00D91B8F"/>
    <w:rsid w:val="00D92CC8"/>
    <w:rsid w:val="00D93768"/>
    <w:rsid w:val="00D93854"/>
    <w:rsid w:val="00D93A5A"/>
    <w:rsid w:val="00D93F45"/>
    <w:rsid w:val="00D941FA"/>
    <w:rsid w:val="00D94578"/>
    <w:rsid w:val="00D94647"/>
    <w:rsid w:val="00D946CE"/>
    <w:rsid w:val="00D94878"/>
    <w:rsid w:val="00D951E7"/>
    <w:rsid w:val="00D9553E"/>
    <w:rsid w:val="00D959B5"/>
    <w:rsid w:val="00D95C0F"/>
    <w:rsid w:val="00D9615B"/>
    <w:rsid w:val="00D9631B"/>
    <w:rsid w:val="00D964C8"/>
    <w:rsid w:val="00D964C9"/>
    <w:rsid w:val="00D965FB"/>
    <w:rsid w:val="00D96606"/>
    <w:rsid w:val="00D96673"/>
    <w:rsid w:val="00D96810"/>
    <w:rsid w:val="00D96AAB"/>
    <w:rsid w:val="00D96B43"/>
    <w:rsid w:val="00D96F54"/>
    <w:rsid w:val="00D96F81"/>
    <w:rsid w:val="00D97279"/>
    <w:rsid w:val="00D977E7"/>
    <w:rsid w:val="00D97875"/>
    <w:rsid w:val="00D97A45"/>
    <w:rsid w:val="00D97ACE"/>
    <w:rsid w:val="00D97DDA"/>
    <w:rsid w:val="00DA0617"/>
    <w:rsid w:val="00DA063C"/>
    <w:rsid w:val="00DA072F"/>
    <w:rsid w:val="00DA079D"/>
    <w:rsid w:val="00DA095F"/>
    <w:rsid w:val="00DA0E1F"/>
    <w:rsid w:val="00DA1AB3"/>
    <w:rsid w:val="00DA1B7B"/>
    <w:rsid w:val="00DA1C8A"/>
    <w:rsid w:val="00DA1E3E"/>
    <w:rsid w:val="00DA1EA7"/>
    <w:rsid w:val="00DA20EA"/>
    <w:rsid w:val="00DA25A6"/>
    <w:rsid w:val="00DA2775"/>
    <w:rsid w:val="00DA3042"/>
    <w:rsid w:val="00DA3292"/>
    <w:rsid w:val="00DA34E5"/>
    <w:rsid w:val="00DA4746"/>
    <w:rsid w:val="00DA5441"/>
    <w:rsid w:val="00DA546F"/>
    <w:rsid w:val="00DA550B"/>
    <w:rsid w:val="00DA55FD"/>
    <w:rsid w:val="00DA5857"/>
    <w:rsid w:val="00DA5883"/>
    <w:rsid w:val="00DA59FF"/>
    <w:rsid w:val="00DA6355"/>
    <w:rsid w:val="00DA6A16"/>
    <w:rsid w:val="00DA6C50"/>
    <w:rsid w:val="00DA7378"/>
    <w:rsid w:val="00DA7540"/>
    <w:rsid w:val="00DA7543"/>
    <w:rsid w:val="00DA7607"/>
    <w:rsid w:val="00DB034E"/>
    <w:rsid w:val="00DB09E6"/>
    <w:rsid w:val="00DB0EB0"/>
    <w:rsid w:val="00DB0EB2"/>
    <w:rsid w:val="00DB1131"/>
    <w:rsid w:val="00DB11BE"/>
    <w:rsid w:val="00DB14AC"/>
    <w:rsid w:val="00DB14F6"/>
    <w:rsid w:val="00DB16C4"/>
    <w:rsid w:val="00DB1811"/>
    <w:rsid w:val="00DB1B8F"/>
    <w:rsid w:val="00DB1D96"/>
    <w:rsid w:val="00DB2621"/>
    <w:rsid w:val="00DB2631"/>
    <w:rsid w:val="00DB27DF"/>
    <w:rsid w:val="00DB2C8E"/>
    <w:rsid w:val="00DB2E91"/>
    <w:rsid w:val="00DB2F87"/>
    <w:rsid w:val="00DB364B"/>
    <w:rsid w:val="00DB3754"/>
    <w:rsid w:val="00DB3B66"/>
    <w:rsid w:val="00DB4196"/>
    <w:rsid w:val="00DB4470"/>
    <w:rsid w:val="00DB4D3E"/>
    <w:rsid w:val="00DB4FF2"/>
    <w:rsid w:val="00DB50AA"/>
    <w:rsid w:val="00DB54FA"/>
    <w:rsid w:val="00DB5845"/>
    <w:rsid w:val="00DB5A9C"/>
    <w:rsid w:val="00DB5D1C"/>
    <w:rsid w:val="00DB5F5D"/>
    <w:rsid w:val="00DB600B"/>
    <w:rsid w:val="00DB62C0"/>
    <w:rsid w:val="00DB6429"/>
    <w:rsid w:val="00DB6A5C"/>
    <w:rsid w:val="00DB6B16"/>
    <w:rsid w:val="00DB6B74"/>
    <w:rsid w:val="00DB6E82"/>
    <w:rsid w:val="00DB6F58"/>
    <w:rsid w:val="00DB717B"/>
    <w:rsid w:val="00DB73A6"/>
    <w:rsid w:val="00DB7615"/>
    <w:rsid w:val="00DB7A9B"/>
    <w:rsid w:val="00DB7BCD"/>
    <w:rsid w:val="00DC04E4"/>
    <w:rsid w:val="00DC04EC"/>
    <w:rsid w:val="00DC0841"/>
    <w:rsid w:val="00DC09E3"/>
    <w:rsid w:val="00DC0B3D"/>
    <w:rsid w:val="00DC11EE"/>
    <w:rsid w:val="00DC13FB"/>
    <w:rsid w:val="00DC212D"/>
    <w:rsid w:val="00DC230B"/>
    <w:rsid w:val="00DC285C"/>
    <w:rsid w:val="00DC2897"/>
    <w:rsid w:val="00DC2CAB"/>
    <w:rsid w:val="00DC2D13"/>
    <w:rsid w:val="00DC3106"/>
    <w:rsid w:val="00DC34DC"/>
    <w:rsid w:val="00DC3756"/>
    <w:rsid w:val="00DC3C11"/>
    <w:rsid w:val="00DC4B90"/>
    <w:rsid w:val="00DC4C9D"/>
    <w:rsid w:val="00DC5798"/>
    <w:rsid w:val="00DC5979"/>
    <w:rsid w:val="00DC59AE"/>
    <w:rsid w:val="00DC5C92"/>
    <w:rsid w:val="00DC5E91"/>
    <w:rsid w:val="00DC63C5"/>
    <w:rsid w:val="00DC6B0A"/>
    <w:rsid w:val="00DC6FE1"/>
    <w:rsid w:val="00DC7199"/>
    <w:rsid w:val="00DC7445"/>
    <w:rsid w:val="00DC795A"/>
    <w:rsid w:val="00DC7CE2"/>
    <w:rsid w:val="00DD01C2"/>
    <w:rsid w:val="00DD034A"/>
    <w:rsid w:val="00DD0407"/>
    <w:rsid w:val="00DD04DC"/>
    <w:rsid w:val="00DD0695"/>
    <w:rsid w:val="00DD0C1F"/>
    <w:rsid w:val="00DD0CC8"/>
    <w:rsid w:val="00DD0CFD"/>
    <w:rsid w:val="00DD0E06"/>
    <w:rsid w:val="00DD1113"/>
    <w:rsid w:val="00DD1293"/>
    <w:rsid w:val="00DD145C"/>
    <w:rsid w:val="00DD147C"/>
    <w:rsid w:val="00DD1D6C"/>
    <w:rsid w:val="00DD2278"/>
    <w:rsid w:val="00DD23FA"/>
    <w:rsid w:val="00DD2675"/>
    <w:rsid w:val="00DD2804"/>
    <w:rsid w:val="00DD2936"/>
    <w:rsid w:val="00DD29D9"/>
    <w:rsid w:val="00DD2A5C"/>
    <w:rsid w:val="00DD2C73"/>
    <w:rsid w:val="00DD2DD3"/>
    <w:rsid w:val="00DD3273"/>
    <w:rsid w:val="00DD345F"/>
    <w:rsid w:val="00DD398E"/>
    <w:rsid w:val="00DD3FE8"/>
    <w:rsid w:val="00DD4029"/>
    <w:rsid w:val="00DD4148"/>
    <w:rsid w:val="00DD456C"/>
    <w:rsid w:val="00DD4751"/>
    <w:rsid w:val="00DD4BFE"/>
    <w:rsid w:val="00DD50E8"/>
    <w:rsid w:val="00DD519A"/>
    <w:rsid w:val="00DD52BB"/>
    <w:rsid w:val="00DD55D1"/>
    <w:rsid w:val="00DD57F1"/>
    <w:rsid w:val="00DD5DDC"/>
    <w:rsid w:val="00DD5E9E"/>
    <w:rsid w:val="00DD6B40"/>
    <w:rsid w:val="00DD753D"/>
    <w:rsid w:val="00DD75C9"/>
    <w:rsid w:val="00DD7A3B"/>
    <w:rsid w:val="00DD7ADF"/>
    <w:rsid w:val="00DD7D56"/>
    <w:rsid w:val="00DE0055"/>
    <w:rsid w:val="00DE00F7"/>
    <w:rsid w:val="00DE0428"/>
    <w:rsid w:val="00DE0807"/>
    <w:rsid w:val="00DE0BF5"/>
    <w:rsid w:val="00DE125F"/>
    <w:rsid w:val="00DE1D5E"/>
    <w:rsid w:val="00DE1E66"/>
    <w:rsid w:val="00DE2B77"/>
    <w:rsid w:val="00DE2C73"/>
    <w:rsid w:val="00DE33C6"/>
    <w:rsid w:val="00DE33E7"/>
    <w:rsid w:val="00DE34E2"/>
    <w:rsid w:val="00DE37C7"/>
    <w:rsid w:val="00DE395B"/>
    <w:rsid w:val="00DE39E2"/>
    <w:rsid w:val="00DE3C9E"/>
    <w:rsid w:val="00DE4185"/>
    <w:rsid w:val="00DE46DF"/>
    <w:rsid w:val="00DE4B52"/>
    <w:rsid w:val="00DE4ECB"/>
    <w:rsid w:val="00DE53D8"/>
    <w:rsid w:val="00DE59B1"/>
    <w:rsid w:val="00DE5D8D"/>
    <w:rsid w:val="00DE5E32"/>
    <w:rsid w:val="00DE60EB"/>
    <w:rsid w:val="00DE6270"/>
    <w:rsid w:val="00DE659B"/>
    <w:rsid w:val="00DE6AAC"/>
    <w:rsid w:val="00DE6BE6"/>
    <w:rsid w:val="00DE6E50"/>
    <w:rsid w:val="00DE6E7B"/>
    <w:rsid w:val="00DE6E8D"/>
    <w:rsid w:val="00DE6EFC"/>
    <w:rsid w:val="00DE766D"/>
    <w:rsid w:val="00DE7C24"/>
    <w:rsid w:val="00DE7ECF"/>
    <w:rsid w:val="00DE7ED6"/>
    <w:rsid w:val="00DE7FB8"/>
    <w:rsid w:val="00DF006D"/>
    <w:rsid w:val="00DF0649"/>
    <w:rsid w:val="00DF0C4D"/>
    <w:rsid w:val="00DF0EA0"/>
    <w:rsid w:val="00DF0EED"/>
    <w:rsid w:val="00DF1086"/>
    <w:rsid w:val="00DF1AAA"/>
    <w:rsid w:val="00DF213A"/>
    <w:rsid w:val="00DF2715"/>
    <w:rsid w:val="00DF280C"/>
    <w:rsid w:val="00DF2CDF"/>
    <w:rsid w:val="00DF2DD8"/>
    <w:rsid w:val="00DF2EEB"/>
    <w:rsid w:val="00DF3276"/>
    <w:rsid w:val="00DF3422"/>
    <w:rsid w:val="00DF36FB"/>
    <w:rsid w:val="00DF41B8"/>
    <w:rsid w:val="00DF41F3"/>
    <w:rsid w:val="00DF42BE"/>
    <w:rsid w:val="00DF44A9"/>
    <w:rsid w:val="00DF451F"/>
    <w:rsid w:val="00DF481A"/>
    <w:rsid w:val="00DF481C"/>
    <w:rsid w:val="00DF4AF8"/>
    <w:rsid w:val="00DF4C08"/>
    <w:rsid w:val="00DF4DC4"/>
    <w:rsid w:val="00DF4E2A"/>
    <w:rsid w:val="00DF5122"/>
    <w:rsid w:val="00DF56D9"/>
    <w:rsid w:val="00DF5914"/>
    <w:rsid w:val="00DF5E82"/>
    <w:rsid w:val="00DF6395"/>
    <w:rsid w:val="00DF644B"/>
    <w:rsid w:val="00DF675B"/>
    <w:rsid w:val="00DF7410"/>
    <w:rsid w:val="00DF7BAB"/>
    <w:rsid w:val="00DF7BC2"/>
    <w:rsid w:val="00DF7FB2"/>
    <w:rsid w:val="00E00A44"/>
    <w:rsid w:val="00E00A54"/>
    <w:rsid w:val="00E0105E"/>
    <w:rsid w:val="00E01194"/>
    <w:rsid w:val="00E013C0"/>
    <w:rsid w:val="00E01882"/>
    <w:rsid w:val="00E01CD3"/>
    <w:rsid w:val="00E02AB4"/>
    <w:rsid w:val="00E02F3C"/>
    <w:rsid w:val="00E032B7"/>
    <w:rsid w:val="00E033C1"/>
    <w:rsid w:val="00E03647"/>
    <w:rsid w:val="00E039B0"/>
    <w:rsid w:val="00E03C3D"/>
    <w:rsid w:val="00E03D3F"/>
    <w:rsid w:val="00E03D84"/>
    <w:rsid w:val="00E04783"/>
    <w:rsid w:val="00E04B45"/>
    <w:rsid w:val="00E04B7A"/>
    <w:rsid w:val="00E04B7E"/>
    <w:rsid w:val="00E05563"/>
    <w:rsid w:val="00E056C4"/>
    <w:rsid w:val="00E05831"/>
    <w:rsid w:val="00E05A11"/>
    <w:rsid w:val="00E05F90"/>
    <w:rsid w:val="00E06811"/>
    <w:rsid w:val="00E075D0"/>
    <w:rsid w:val="00E0799D"/>
    <w:rsid w:val="00E07AD5"/>
    <w:rsid w:val="00E07BED"/>
    <w:rsid w:val="00E10337"/>
    <w:rsid w:val="00E10841"/>
    <w:rsid w:val="00E10CF1"/>
    <w:rsid w:val="00E10FB1"/>
    <w:rsid w:val="00E11306"/>
    <w:rsid w:val="00E11A53"/>
    <w:rsid w:val="00E11ACE"/>
    <w:rsid w:val="00E11F70"/>
    <w:rsid w:val="00E1202E"/>
    <w:rsid w:val="00E120C2"/>
    <w:rsid w:val="00E12280"/>
    <w:rsid w:val="00E123ED"/>
    <w:rsid w:val="00E127FD"/>
    <w:rsid w:val="00E12A1E"/>
    <w:rsid w:val="00E12AB3"/>
    <w:rsid w:val="00E12DA3"/>
    <w:rsid w:val="00E13024"/>
    <w:rsid w:val="00E1333A"/>
    <w:rsid w:val="00E13432"/>
    <w:rsid w:val="00E13476"/>
    <w:rsid w:val="00E13C50"/>
    <w:rsid w:val="00E1432E"/>
    <w:rsid w:val="00E146FD"/>
    <w:rsid w:val="00E1501E"/>
    <w:rsid w:val="00E15472"/>
    <w:rsid w:val="00E154AA"/>
    <w:rsid w:val="00E15519"/>
    <w:rsid w:val="00E1560D"/>
    <w:rsid w:val="00E16047"/>
    <w:rsid w:val="00E16532"/>
    <w:rsid w:val="00E16722"/>
    <w:rsid w:val="00E16D08"/>
    <w:rsid w:val="00E16DBE"/>
    <w:rsid w:val="00E16DE4"/>
    <w:rsid w:val="00E171AE"/>
    <w:rsid w:val="00E1739A"/>
    <w:rsid w:val="00E173BD"/>
    <w:rsid w:val="00E17A1D"/>
    <w:rsid w:val="00E202F2"/>
    <w:rsid w:val="00E20459"/>
    <w:rsid w:val="00E209DC"/>
    <w:rsid w:val="00E20F63"/>
    <w:rsid w:val="00E20FBD"/>
    <w:rsid w:val="00E214B7"/>
    <w:rsid w:val="00E21AA3"/>
    <w:rsid w:val="00E21C3C"/>
    <w:rsid w:val="00E21D92"/>
    <w:rsid w:val="00E21DDC"/>
    <w:rsid w:val="00E221AC"/>
    <w:rsid w:val="00E2238E"/>
    <w:rsid w:val="00E22412"/>
    <w:rsid w:val="00E228C4"/>
    <w:rsid w:val="00E22A80"/>
    <w:rsid w:val="00E22C34"/>
    <w:rsid w:val="00E22D13"/>
    <w:rsid w:val="00E23020"/>
    <w:rsid w:val="00E23200"/>
    <w:rsid w:val="00E239F7"/>
    <w:rsid w:val="00E23B8C"/>
    <w:rsid w:val="00E23EB6"/>
    <w:rsid w:val="00E2540D"/>
    <w:rsid w:val="00E25424"/>
    <w:rsid w:val="00E25E75"/>
    <w:rsid w:val="00E25F3C"/>
    <w:rsid w:val="00E26251"/>
    <w:rsid w:val="00E265BF"/>
    <w:rsid w:val="00E26D7F"/>
    <w:rsid w:val="00E26DD0"/>
    <w:rsid w:val="00E26F99"/>
    <w:rsid w:val="00E27021"/>
    <w:rsid w:val="00E27306"/>
    <w:rsid w:val="00E273C1"/>
    <w:rsid w:val="00E275E9"/>
    <w:rsid w:val="00E27BEE"/>
    <w:rsid w:val="00E27C15"/>
    <w:rsid w:val="00E27C31"/>
    <w:rsid w:val="00E30173"/>
    <w:rsid w:val="00E30362"/>
    <w:rsid w:val="00E306A5"/>
    <w:rsid w:val="00E306B5"/>
    <w:rsid w:val="00E3087B"/>
    <w:rsid w:val="00E30DB4"/>
    <w:rsid w:val="00E31074"/>
    <w:rsid w:val="00E3140E"/>
    <w:rsid w:val="00E31586"/>
    <w:rsid w:val="00E3188F"/>
    <w:rsid w:val="00E31FFA"/>
    <w:rsid w:val="00E325F1"/>
    <w:rsid w:val="00E326A1"/>
    <w:rsid w:val="00E32730"/>
    <w:rsid w:val="00E32861"/>
    <w:rsid w:val="00E3295D"/>
    <w:rsid w:val="00E32D11"/>
    <w:rsid w:val="00E32E42"/>
    <w:rsid w:val="00E330C4"/>
    <w:rsid w:val="00E33A81"/>
    <w:rsid w:val="00E33E49"/>
    <w:rsid w:val="00E341E0"/>
    <w:rsid w:val="00E34234"/>
    <w:rsid w:val="00E3450A"/>
    <w:rsid w:val="00E348E9"/>
    <w:rsid w:val="00E349E4"/>
    <w:rsid w:val="00E357E3"/>
    <w:rsid w:val="00E35880"/>
    <w:rsid w:val="00E36663"/>
    <w:rsid w:val="00E36F3E"/>
    <w:rsid w:val="00E370B1"/>
    <w:rsid w:val="00E37378"/>
    <w:rsid w:val="00E377AD"/>
    <w:rsid w:val="00E377F8"/>
    <w:rsid w:val="00E37D1C"/>
    <w:rsid w:val="00E37D64"/>
    <w:rsid w:val="00E4048E"/>
    <w:rsid w:val="00E4060B"/>
    <w:rsid w:val="00E4088D"/>
    <w:rsid w:val="00E409AF"/>
    <w:rsid w:val="00E410E8"/>
    <w:rsid w:val="00E4136B"/>
    <w:rsid w:val="00E416AE"/>
    <w:rsid w:val="00E41AB7"/>
    <w:rsid w:val="00E41F5C"/>
    <w:rsid w:val="00E424B2"/>
    <w:rsid w:val="00E4257E"/>
    <w:rsid w:val="00E42727"/>
    <w:rsid w:val="00E42938"/>
    <w:rsid w:val="00E42963"/>
    <w:rsid w:val="00E42F4D"/>
    <w:rsid w:val="00E430CB"/>
    <w:rsid w:val="00E43549"/>
    <w:rsid w:val="00E43581"/>
    <w:rsid w:val="00E4374F"/>
    <w:rsid w:val="00E43F0D"/>
    <w:rsid w:val="00E441A9"/>
    <w:rsid w:val="00E44BE2"/>
    <w:rsid w:val="00E44D74"/>
    <w:rsid w:val="00E44E39"/>
    <w:rsid w:val="00E44F14"/>
    <w:rsid w:val="00E45921"/>
    <w:rsid w:val="00E45A13"/>
    <w:rsid w:val="00E45BED"/>
    <w:rsid w:val="00E45EC3"/>
    <w:rsid w:val="00E46288"/>
    <w:rsid w:val="00E466FB"/>
    <w:rsid w:val="00E46A64"/>
    <w:rsid w:val="00E46A66"/>
    <w:rsid w:val="00E47603"/>
    <w:rsid w:val="00E47A06"/>
    <w:rsid w:val="00E47EDC"/>
    <w:rsid w:val="00E50321"/>
    <w:rsid w:val="00E503DE"/>
    <w:rsid w:val="00E50418"/>
    <w:rsid w:val="00E5073A"/>
    <w:rsid w:val="00E51208"/>
    <w:rsid w:val="00E5122A"/>
    <w:rsid w:val="00E51691"/>
    <w:rsid w:val="00E52063"/>
    <w:rsid w:val="00E52393"/>
    <w:rsid w:val="00E52530"/>
    <w:rsid w:val="00E526D8"/>
    <w:rsid w:val="00E52F89"/>
    <w:rsid w:val="00E53633"/>
    <w:rsid w:val="00E53B27"/>
    <w:rsid w:val="00E53B8A"/>
    <w:rsid w:val="00E53C25"/>
    <w:rsid w:val="00E53CFF"/>
    <w:rsid w:val="00E53DEC"/>
    <w:rsid w:val="00E54921"/>
    <w:rsid w:val="00E54A5A"/>
    <w:rsid w:val="00E54B82"/>
    <w:rsid w:val="00E5521B"/>
    <w:rsid w:val="00E553B4"/>
    <w:rsid w:val="00E557FC"/>
    <w:rsid w:val="00E56852"/>
    <w:rsid w:val="00E56A8D"/>
    <w:rsid w:val="00E574E6"/>
    <w:rsid w:val="00E57903"/>
    <w:rsid w:val="00E57C12"/>
    <w:rsid w:val="00E57F6C"/>
    <w:rsid w:val="00E60176"/>
    <w:rsid w:val="00E6033D"/>
    <w:rsid w:val="00E60C1D"/>
    <w:rsid w:val="00E60DD0"/>
    <w:rsid w:val="00E60EA9"/>
    <w:rsid w:val="00E60FE9"/>
    <w:rsid w:val="00E61194"/>
    <w:rsid w:val="00E612B9"/>
    <w:rsid w:val="00E6131C"/>
    <w:rsid w:val="00E614BF"/>
    <w:rsid w:val="00E6193C"/>
    <w:rsid w:val="00E61A3F"/>
    <w:rsid w:val="00E61B4F"/>
    <w:rsid w:val="00E61F10"/>
    <w:rsid w:val="00E62419"/>
    <w:rsid w:val="00E629A9"/>
    <w:rsid w:val="00E62B4C"/>
    <w:rsid w:val="00E62C8B"/>
    <w:rsid w:val="00E63662"/>
    <w:rsid w:val="00E6395C"/>
    <w:rsid w:val="00E63AC6"/>
    <w:rsid w:val="00E63B2C"/>
    <w:rsid w:val="00E63CFA"/>
    <w:rsid w:val="00E63EDC"/>
    <w:rsid w:val="00E641A3"/>
    <w:rsid w:val="00E6426D"/>
    <w:rsid w:val="00E644DA"/>
    <w:rsid w:val="00E6469B"/>
    <w:rsid w:val="00E646EE"/>
    <w:rsid w:val="00E647D1"/>
    <w:rsid w:val="00E64902"/>
    <w:rsid w:val="00E649B8"/>
    <w:rsid w:val="00E64BF0"/>
    <w:rsid w:val="00E64CAA"/>
    <w:rsid w:val="00E64EF9"/>
    <w:rsid w:val="00E6564B"/>
    <w:rsid w:val="00E657F9"/>
    <w:rsid w:val="00E659FD"/>
    <w:rsid w:val="00E65B57"/>
    <w:rsid w:val="00E65FFA"/>
    <w:rsid w:val="00E660D1"/>
    <w:rsid w:val="00E6637D"/>
    <w:rsid w:val="00E66809"/>
    <w:rsid w:val="00E66B48"/>
    <w:rsid w:val="00E66FD7"/>
    <w:rsid w:val="00E67B3A"/>
    <w:rsid w:val="00E70124"/>
    <w:rsid w:val="00E702D0"/>
    <w:rsid w:val="00E704D2"/>
    <w:rsid w:val="00E70523"/>
    <w:rsid w:val="00E707BF"/>
    <w:rsid w:val="00E70DFE"/>
    <w:rsid w:val="00E70F6D"/>
    <w:rsid w:val="00E7105D"/>
    <w:rsid w:val="00E71254"/>
    <w:rsid w:val="00E712A7"/>
    <w:rsid w:val="00E71570"/>
    <w:rsid w:val="00E71617"/>
    <w:rsid w:val="00E71888"/>
    <w:rsid w:val="00E7191C"/>
    <w:rsid w:val="00E71A7B"/>
    <w:rsid w:val="00E71C77"/>
    <w:rsid w:val="00E726CA"/>
    <w:rsid w:val="00E7290C"/>
    <w:rsid w:val="00E72D6D"/>
    <w:rsid w:val="00E72FB4"/>
    <w:rsid w:val="00E730F2"/>
    <w:rsid w:val="00E7350C"/>
    <w:rsid w:val="00E73641"/>
    <w:rsid w:val="00E73776"/>
    <w:rsid w:val="00E73891"/>
    <w:rsid w:val="00E739B4"/>
    <w:rsid w:val="00E73C81"/>
    <w:rsid w:val="00E73F06"/>
    <w:rsid w:val="00E73F3F"/>
    <w:rsid w:val="00E745F6"/>
    <w:rsid w:val="00E7481C"/>
    <w:rsid w:val="00E7492E"/>
    <w:rsid w:val="00E74FC9"/>
    <w:rsid w:val="00E756F0"/>
    <w:rsid w:val="00E759F8"/>
    <w:rsid w:val="00E75A32"/>
    <w:rsid w:val="00E75EE4"/>
    <w:rsid w:val="00E75F19"/>
    <w:rsid w:val="00E76331"/>
    <w:rsid w:val="00E764BC"/>
    <w:rsid w:val="00E765FB"/>
    <w:rsid w:val="00E76BAC"/>
    <w:rsid w:val="00E76FA6"/>
    <w:rsid w:val="00E77240"/>
    <w:rsid w:val="00E7732D"/>
    <w:rsid w:val="00E773EB"/>
    <w:rsid w:val="00E77772"/>
    <w:rsid w:val="00E77941"/>
    <w:rsid w:val="00E7794B"/>
    <w:rsid w:val="00E77A0C"/>
    <w:rsid w:val="00E80037"/>
    <w:rsid w:val="00E804E4"/>
    <w:rsid w:val="00E80BB8"/>
    <w:rsid w:val="00E80CE3"/>
    <w:rsid w:val="00E80E0B"/>
    <w:rsid w:val="00E814B3"/>
    <w:rsid w:val="00E81C1E"/>
    <w:rsid w:val="00E81DC6"/>
    <w:rsid w:val="00E81E33"/>
    <w:rsid w:val="00E820AD"/>
    <w:rsid w:val="00E82399"/>
    <w:rsid w:val="00E82749"/>
    <w:rsid w:val="00E82CB4"/>
    <w:rsid w:val="00E82FDE"/>
    <w:rsid w:val="00E832C7"/>
    <w:rsid w:val="00E83931"/>
    <w:rsid w:val="00E83CE3"/>
    <w:rsid w:val="00E84164"/>
    <w:rsid w:val="00E842DD"/>
    <w:rsid w:val="00E84AA1"/>
    <w:rsid w:val="00E84B8C"/>
    <w:rsid w:val="00E84D70"/>
    <w:rsid w:val="00E84DB6"/>
    <w:rsid w:val="00E84DFF"/>
    <w:rsid w:val="00E8541A"/>
    <w:rsid w:val="00E8568E"/>
    <w:rsid w:val="00E85860"/>
    <w:rsid w:val="00E8603D"/>
    <w:rsid w:val="00E86146"/>
    <w:rsid w:val="00E86226"/>
    <w:rsid w:val="00E86509"/>
    <w:rsid w:val="00E86528"/>
    <w:rsid w:val="00E865DC"/>
    <w:rsid w:val="00E86AEC"/>
    <w:rsid w:val="00E87021"/>
    <w:rsid w:val="00E871E3"/>
    <w:rsid w:val="00E87371"/>
    <w:rsid w:val="00E87372"/>
    <w:rsid w:val="00E87E5C"/>
    <w:rsid w:val="00E87F27"/>
    <w:rsid w:val="00E9020A"/>
    <w:rsid w:val="00E90229"/>
    <w:rsid w:val="00E90531"/>
    <w:rsid w:val="00E90C70"/>
    <w:rsid w:val="00E9153E"/>
    <w:rsid w:val="00E9213C"/>
    <w:rsid w:val="00E92382"/>
    <w:rsid w:val="00E924B9"/>
    <w:rsid w:val="00E92807"/>
    <w:rsid w:val="00E929BE"/>
    <w:rsid w:val="00E92BC6"/>
    <w:rsid w:val="00E92D67"/>
    <w:rsid w:val="00E92FF7"/>
    <w:rsid w:val="00E9397B"/>
    <w:rsid w:val="00E93A51"/>
    <w:rsid w:val="00E93B74"/>
    <w:rsid w:val="00E93DC5"/>
    <w:rsid w:val="00E942B9"/>
    <w:rsid w:val="00E94327"/>
    <w:rsid w:val="00E9461B"/>
    <w:rsid w:val="00E94694"/>
    <w:rsid w:val="00E9495A"/>
    <w:rsid w:val="00E94D39"/>
    <w:rsid w:val="00E9530E"/>
    <w:rsid w:val="00E957FA"/>
    <w:rsid w:val="00E95AC7"/>
    <w:rsid w:val="00E963B6"/>
    <w:rsid w:val="00E96587"/>
    <w:rsid w:val="00E96F65"/>
    <w:rsid w:val="00E9704C"/>
    <w:rsid w:val="00E971A8"/>
    <w:rsid w:val="00E971F9"/>
    <w:rsid w:val="00E977FA"/>
    <w:rsid w:val="00E97A1C"/>
    <w:rsid w:val="00E97DB4"/>
    <w:rsid w:val="00EA003A"/>
    <w:rsid w:val="00EA07E5"/>
    <w:rsid w:val="00EA0A6C"/>
    <w:rsid w:val="00EA0B7E"/>
    <w:rsid w:val="00EA0EE1"/>
    <w:rsid w:val="00EA10FC"/>
    <w:rsid w:val="00EA133A"/>
    <w:rsid w:val="00EA137F"/>
    <w:rsid w:val="00EA14CA"/>
    <w:rsid w:val="00EA152A"/>
    <w:rsid w:val="00EA164A"/>
    <w:rsid w:val="00EA1B19"/>
    <w:rsid w:val="00EA1CD0"/>
    <w:rsid w:val="00EA29F8"/>
    <w:rsid w:val="00EA2B75"/>
    <w:rsid w:val="00EA2B86"/>
    <w:rsid w:val="00EA2BF0"/>
    <w:rsid w:val="00EA361B"/>
    <w:rsid w:val="00EA3896"/>
    <w:rsid w:val="00EA39C4"/>
    <w:rsid w:val="00EA3ADE"/>
    <w:rsid w:val="00EA4108"/>
    <w:rsid w:val="00EA4608"/>
    <w:rsid w:val="00EA5252"/>
    <w:rsid w:val="00EA52FD"/>
    <w:rsid w:val="00EA54A9"/>
    <w:rsid w:val="00EA5F75"/>
    <w:rsid w:val="00EA60F6"/>
    <w:rsid w:val="00EA653D"/>
    <w:rsid w:val="00EA6604"/>
    <w:rsid w:val="00EA676C"/>
    <w:rsid w:val="00EA67BA"/>
    <w:rsid w:val="00EA6BF2"/>
    <w:rsid w:val="00EA6CA7"/>
    <w:rsid w:val="00EA6CAD"/>
    <w:rsid w:val="00EA6DED"/>
    <w:rsid w:val="00EA762A"/>
    <w:rsid w:val="00EA7635"/>
    <w:rsid w:val="00EA78B0"/>
    <w:rsid w:val="00EB0400"/>
    <w:rsid w:val="00EB0425"/>
    <w:rsid w:val="00EB05D1"/>
    <w:rsid w:val="00EB0936"/>
    <w:rsid w:val="00EB0CF3"/>
    <w:rsid w:val="00EB0D30"/>
    <w:rsid w:val="00EB0D67"/>
    <w:rsid w:val="00EB0F90"/>
    <w:rsid w:val="00EB150F"/>
    <w:rsid w:val="00EB1739"/>
    <w:rsid w:val="00EB1893"/>
    <w:rsid w:val="00EB1BA7"/>
    <w:rsid w:val="00EB2106"/>
    <w:rsid w:val="00EB2245"/>
    <w:rsid w:val="00EB252A"/>
    <w:rsid w:val="00EB25EF"/>
    <w:rsid w:val="00EB27F2"/>
    <w:rsid w:val="00EB28C4"/>
    <w:rsid w:val="00EB2D71"/>
    <w:rsid w:val="00EB3174"/>
    <w:rsid w:val="00EB329E"/>
    <w:rsid w:val="00EB3798"/>
    <w:rsid w:val="00EB37B4"/>
    <w:rsid w:val="00EB4011"/>
    <w:rsid w:val="00EB4203"/>
    <w:rsid w:val="00EB4512"/>
    <w:rsid w:val="00EB452F"/>
    <w:rsid w:val="00EB46EA"/>
    <w:rsid w:val="00EB4709"/>
    <w:rsid w:val="00EB4A63"/>
    <w:rsid w:val="00EB4AD4"/>
    <w:rsid w:val="00EB4CD3"/>
    <w:rsid w:val="00EB4D12"/>
    <w:rsid w:val="00EB50A4"/>
    <w:rsid w:val="00EB51B9"/>
    <w:rsid w:val="00EB51CC"/>
    <w:rsid w:val="00EB52F8"/>
    <w:rsid w:val="00EB540B"/>
    <w:rsid w:val="00EB55E5"/>
    <w:rsid w:val="00EB562D"/>
    <w:rsid w:val="00EB5A6D"/>
    <w:rsid w:val="00EB61D5"/>
    <w:rsid w:val="00EB660D"/>
    <w:rsid w:val="00EB673E"/>
    <w:rsid w:val="00EB6752"/>
    <w:rsid w:val="00EB6BE4"/>
    <w:rsid w:val="00EB6C74"/>
    <w:rsid w:val="00EB6F48"/>
    <w:rsid w:val="00EB7882"/>
    <w:rsid w:val="00EB79D3"/>
    <w:rsid w:val="00EB7CD6"/>
    <w:rsid w:val="00EC030F"/>
    <w:rsid w:val="00EC0377"/>
    <w:rsid w:val="00EC05C7"/>
    <w:rsid w:val="00EC07EB"/>
    <w:rsid w:val="00EC0D0F"/>
    <w:rsid w:val="00EC0F12"/>
    <w:rsid w:val="00EC148B"/>
    <w:rsid w:val="00EC158F"/>
    <w:rsid w:val="00EC18C2"/>
    <w:rsid w:val="00EC1B85"/>
    <w:rsid w:val="00EC1B98"/>
    <w:rsid w:val="00EC2337"/>
    <w:rsid w:val="00EC313A"/>
    <w:rsid w:val="00EC317F"/>
    <w:rsid w:val="00EC3AB7"/>
    <w:rsid w:val="00EC417A"/>
    <w:rsid w:val="00EC43F5"/>
    <w:rsid w:val="00EC4C14"/>
    <w:rsid w:val="00EC4E7F"/>
    <w:rsid w:val="00EC5115"/>
    <w:rsid w:val="00EC5950"/>
    <w:rsid w:val="00EC68C3"/>
    <w:rsid w:val="00EC6987"/>
    <w:rsid w:val="00EC69B9"/>
    <w:rsid w:val="00EC6E5D"/>
    <w:rsid w:val="00EC71F9"/>
    <w:rsid w:val="00EC73F2"/>
    <w:rsid w:val="00EC747F"/>
    <w:rsid w:val="00EC7832"/>
    <w:rsid w:val="00EC7930"/>
    <w:rsid w:val="00EC7CEB"/>
    <w:rsid w:val="00ED00E5"/>
    <w:rsid w:val="00ED0219"/>
    <w:rsid w:val="00ED037F"/>
    <w:rsid w:val="00ED0518"/>
    <w:rsid w:val="00ED066E"/>
    <w:rsid w:val="00ED09C4"/>
    <w:rsid w:val="00ED0A10"/>
    <w:rsid w:val="00ED0B1B"/>
    <w:rsid w:val="00ED0BA9"/>
    <w:rsid w:val="00ED0F93"/>
    <w:rsid w:val="00ED12FB"/>
    <w:rsid w:val="00ED13E1"/>
    <w:rsid w:val="00ED1770"/>
    <w:rsid w:val="00ED18D0"/>
    <w:rsid w:val="00ED1922"/>
    <w:rsid w:val="00ED20DF"/>
    <w:rsid w:val="00ED224A"/>
    <w:rsid w:val="00ED2480"/>
    <w:rsid w:val="00ED2815"/>
    <w:rsid w:val="00ED2E13"/>
    <w:rsid w:val="00ED36A6"/>
    <w:rsid w:val="00ED38E6"/>
    <w:rsid w:val="00ED3F6E"/>
    <w:rsid w:val="00ED3FCC"/>
    <w:rsid w:val="00ED4ED8"/>
    <w:rsid w:val="00ED52C6"/>
    <w:rsid w:val="00ED53DE"/>
    <w:rsid w:val="00ED5942"/>
    <w:rsid w:val="00ED5CAA"/>
    <w:rsid w:val="00ED6484"/>
    <w:rsid w:val="00ED6DB8"/>
    <w:rsid w:val="00ED6DD5"/>
    <w:rsid w:val="00ED6E53"/>
    <w:rsid w:val="00ED7464"/>
    <w:rsid w:val="00ED773C"/>
    <w:rsid w:val="00ED7920"/>
    <w:rsid w:val="00ED7A86"/>
    <w:rsid w:val="00ED7BDD"/>
    <w:rsid w:val="00ED7C81"/>
    <w:rsid w:val="00ED7E4F"/>
    <w:rsid w:val="00ED7FA4"/>
    <w:rsid w:val="00EE0257"/>
    <w:rsid w:val="00EE04C5"/>
    <w:rsid w:val="00EE07B0"/>
    <w:rsid w:val="00EE07B1"/>
    <w:rsid w:val="00EE0856"/>
    <w:rsid w:val="00EE0B4E"/>
    <w:rsid w:val="00EE0BDF"/>
    <w:rsid w:val="00EE144B"/>
    <w:rsid w:val="00EE1699"/>
    <w:rsid w:val="00EE16E4"/>
    <w:rsid w:val="00EE181E"/>
    <w:rsid w:val="00EE18A4"/>
    <w:rsid w:val="00EE1C70"/>
    <w:rsid w:val="00EE1ECE"/>
    <w:rsid w:val="00EE1FB9"/>
    <w:rsid w:val="00EE23CA"/>
    <w:rsid w:val="00EE24C6"/>
    <w:rsid w:val="00EE255A"/>
    <w:rsid w:val="00EE26A9"/>
    <w:rsid w:val="00EE29C9"/>
    <w:rsid w:val="00EE2CE9"/>
    <w:rsid w:val="00EE2F06"/>
    <w:rsid w:val="00EE359E"/>
    <w:rsid w:val="00EE383A"/>
    <w:rsid w:val="00EE397E"/>
    <w:rsid w:val="00EE3A0D"/>
    <w:rsid w:val="00EE3D2C"/>
    <w:rsid w:val="00EE3D9D"/>
    <w:rsid w:val="00EE3E06"/>
    <w:rsid w:val="00EE4076"/>
    <w:rsid w:val="00EE42C5"/>
    <w:rsid w:val="00EE4619"/>
    <w:rsid w:val="00EE5090"/>
    <w:rsid w:val="00EE5266"/>
    <w:rsid w:val="00EE5298"/>
    <w:rsid w:val="00EE53FB"/>
    <w:rsid w:val="00EE5604"/>
    <w:rsid w:val="00EE589F"/>
    <w:rsid w:val="00EE5A36"/>
    <w:rsid w:val="00EE5CA4"/>
    <w:rsid w:val="00EE5ECE"/>
    <w:rsid w:val="00EE6228"/>
    <w:rsid w:val="00EE6568"/>
    <w:rsid w:val="00EE661C"/>
    <w:rsid w:val="00EE66F9"/>
    <w:rsid w:val="00EE6F1D"/>
    <w:rsid w:val="00EE7325"/>
    <w:rsid w:val="00EE7697"/>
    <w:rsid w:val="00EE7FAF"/>
    <w:rsid w:val="00EF02BA"/>
    <w:rsid w:val="00EF0D1F"/>
    <w:rsid w:val="00EF0DC3"/>
    <w:rsid w:val="00EF0DEB"/>
    <w:rsid w:val="00EF0F45"/>
    <w:rsid w:val="00EF136F"/>
    <w:rsid w:val="00EF1ED5"/>
    <w:rsid w:val="00EF1FED"/>
    <w:rsid w:val="00EF21D3"/>
    <w:rsid w:val="00EF2278"/>
    <w:rsid w:val="00EF2299"/>
    <w:rsid w:val="00EF261F"/>
    <w:rsid w:val="00EF2666"/>
    <w:rsid w:val="00EF2DBE"/>
    <w:rsid w:val="00EF30C1"/>
    <w:rsid w:val="00EF35D7"/>
    <w:rsid w:val="00EF3740"/>
    <w:rsid w:val="00EF3AAF"/>
    <w:rsid w:val="00EF3BB2"/>
    <w:rsid w:val="00EF4098"/>
    <w:rsid w:val="00EF4157"/>
    <w:rsid w:val="00EF4890"/>
    <w:rsid w:val="00EF4966"/>
    <w:rsid w:val="00EF4AFF"/>
    <w:rsid w:val="00EF4F02"/>
    <w:rsid w:val="00EF5430"/>
    <w:rsid w:val="00EF5488"/>
    <w:rsid w:val="00EF58CE"/>
    <w:rsid w:val="00EF64AE"/>
    <w:rsid w:val="00EF665E"/>
    <w:rsid w:val="00EF69C1"/>
    <w:rsid w:val="00EF6D99"/>
    <w:rsid w:val="00EF761F"/>
    <w:rsid w:val="00EF7823"/>
    <w:rsid w:val="00EF7964"/>
    <w:rsid w:val="00EF79EE"/>
    <w:rsid w:val="00EF7EBE"/>
    <w:rsid w:val="00EF7F6B"/>
    <w:rsid w:val="00F00BE7"/>
    <w:rsid w:val="00F00FEE"/>
    <w:rsid w:val="00F01511"/>
    <w:rsid w:val="00F016F2"/>
    <w:rsid w:val="00F01BA8"/>
    <w:rsid w:val="00F01F7B"/>
    <w:rsid w:val="00F02192"/>
    <w:rsid w:val="00F022CF"/>
    <w:rsid w:val="00F02600"/>
    <w:rsid w:val="00F02604"/>
    <w:rsid w:val="00F037A4"/>
    <w:rsid w:val="00F038A3"/>
    <w:rsid w:val="00F04214"/>
    <w:rsid w:val="00F0430D"/>
    <w:rsid w:val="00F046D1"/>
    <w:rsid w:val="00F047E3"/>
    <w:rsid w:val="00F0573C"/>
    <w:rsid w:val="00F05CA4"/>
    <w:rsid w:val="00F062D3"/>
    <w:rsid w:val="00F065CC"/>
    <w:rsid w:val="00F0677D"/>
    <w:rsid w:val="00F06ADF"/>
    <w:rsid w:val="00F06FCF"/>
    <w:rsid w:val="00F07341"/>
    <w:rsid w:val="00F073AB"/>
    <w:rsid w:val="00F0748E"/>
    <w:rsid w:val="00F1078A"/>
    <w:rsid w:val="00F10A37"/>
    <w:rsid w:val="00F10FE6"/>
    <w:rsid w:val="00F112B8"/>
    <w:rsid w:val="00F11478"/>
    <w:rsid w:val="00F1149F"/>
    <w:rsid w:val="00F1152C"/>
    <w:rsid w:val="00F1154A"/>
    <w:rsid w:val="00F11558"/>
    <w:rsid w:val="00F11730"/>
    <w:rsid w:val="00F1181F"/>
    <w:rsid w:val="00F118A2"/>
    <w:rsid w:val="00F11B83"/>
    <w:rsid w:val="00F11D1E"/>
    <w:rsid w:val="00F11DB9"/>
    <w:rsid w:val="00F12022"/>
    <w:rsid w:val="00F123A3"/>
    <w:rsid w:val="00F12521"/>
    <w:rsid w:val="00F12715"/>
    <w:rsid w:val="00F12A15"/>
    <w:rsid w:val="00F12B67"/>
    <w:rsid w:val="00F13151"/>
    <w:rsid w:val="00F13311"/>
    <w:rsid w:val="00F13453"/>
    <w:rsid w:val="00F13494"/>
    <w:rsid w:val="00F1381E"/>
    <w:rsid w:val="00F142B0"/>
    <w:rsid w:val="00F148FD"/>
    <w:rsid w:val="00F14B77"/>
    <w:rsid w:val="00F14B9A"/>
    <w:rsid w:val="00F14C17"/>
    <w:rsid w:val="00F14D43"/>
    <w:rsid w:val="00F14EE0"/>
    <w:rsid w:val="00F15329"/>
    <w:rsid w:val="00F15501"/>
    <w:rsid w:val="00F159B5"/>
    <w:rsid w:val="00F160EF"/>
    <w:rsid w:val="00F1628D"/>
    <w:rsid w:val="00F16410"/>
    <w:rsid w:val="00F16A67"/>
    <w:rsid w:val="00F16A8E"/>
    <w:rsid w:val="00F16AD4"/>
    <w:rsid w:val="00F1723C"/>
    <w:rsid w:val="00F174A9"/>
    <w:rsid w:val="00F1764D"/>
    <w:rsid w:val="00F17697"/>
    <w:rsid w:val="00F176F8"/>
    <w:rsid w:val="00F17D57"/>
    <w:rsid w:val="00F17D78"/>
    <w:rsid w:val="00F17E7C"/>
    <w:rsid w:val="00F201C1"/>
    <w:rsid w:val="00F20CB4"/>
    <w:rsid w:val="00F21479"/>
    <w:rsid w:val="00F2186D"/>
    <w:rsid w:val="00F21AEF"/>
    <w:rsid w:val="00F21BC7"/>
    <w:rsid w:val="00F22364"/>
    <w:rsid w:val="00F228A1"/>
    <w:rsid w:val="00F23E77"/>
    <w:rsid w:val="00F24027"/>
    <w:rsid w:val="00F24570"/>
    <w:rsid w:val="00F24794"/>
    <w:rsid w:val="00F2487A"/>
    <w:rsid w:val="00F2491D"/>
    <w:rsid w:val="00F250EA"/>
    <w:rsid w:val="00F2587E"/>
    <w:rsid w:val="00F25DC1"/>
    <w:rsid w:val="00F262AE"/>
    <w:rsid w:val="00F2661E"/>
    <w:rsid w:val="00F26750"/>
    <w:rsid w:val="00F26775"/>
    <w:rsid w:val="00F26A39"/>
    <w:rsid w:val="00F26E11"/>
    <w:rsid w:val="00F26F91"/>
    <w:rsid w:val="00F271A5"/>
    <w:rsid w:val="00F27298"/>
    <w:rsid w:val="00F273BC"/>
    <w:rsid w:val="00F27400"/>
    <w:rsid w:val="00F2760D"/>
    <w:rsid w:val="00F276AE"/>
    <w:rsid w:val="00F27B96"/>
    <w:rsid w:val="00F30291"/>
    <w:rsid w:val="00F30538"/>
    <w:rsid w:val="00F30580"/>
    <w:rsid w:val="00F30675"/>
    <w:rsid w:val="00F3080B"/>
    <w:rsid w:val="00F30D65"/>
    <w:rsid w:val="00F315A4"/>
    <w:rsid w:val="00F31941"/>
    <w:rsid w:val="00F31DD5"/>
    <w:rsid w:val="00F32109"/>
    <w:rsid w:val="00F321E6"/>
    <w:rsid w:val="00F32280"/>
    <w:rsid w:val="00F32365"/>
    <w:rsid w:val="00F324B3"/>
    <w:rsid w:val="00F324F2"/>
    <w:rsid w:val="00F32D56"/>
    <w:rsid w:val="00F32D73"/>
    <w:rsid w:val="00F32F51"/>
    <w:rsid w:val="00F331C7"/>
    <w:rsid w:val="00F33629"/>
    <w:rsid w:val="00F33648"/>
    <w:rsid w:val="00F336D5"/>
    <w:rsid w:val="00F33B87"/>
    <w:rsid w:val="00F33F3C"/>
    <w:rsid w:val="00F34299"/>
    <w:rsid w:val="00F343F4"/>
    <w:rsid w:val="00F3478A"/>
    <w:rsid w:val="00F34802"/>
    <w:rsid w:val="00F34817"/>
    <w:rsid w:val="00F34B6D"/>
    <w:rsid w:val="00F34ED2"/>
    <w:rsid w:val="00F34FD1"/>
    <w:rsid w:val="00F3536B"/>
    <w:rsid w:val="00F35816"/>
    <w:rsid w:val="00F35AA2"/>
    <w:rsid w:val="00F35AD0"/>
    <w:rsid w:val="00F35C15"/>
    <w:rsid w:val="00F35DFE"/>
    <w:rsid w:val="00F3622F"/>
    <w:rsid w:val="00F3643F"/>
    <w:rsid w:val="00F368D4"/>
    <w:rsid w:val="00F36E48"/>
    <w:rsid w:val="00F370E1"/>
    <w:rsid w:val="00F3764A"/>
    <w:rsid w:val="00F37900"/>
    <w:rsid w:val="00F37DE6"/>
    <w:rsid w:val="00F40167"/>
    <w:rsid w:val="00F409D2"/>
    <w:rsid w:val="00F40D7D"/>
    <w:rsid w:val="00F40E43"/>
    <w:rsid w:val="00F4133B"/>
    <w:rsid w:val="00F4139A"/>
    <w:rsid w:val="00F41809"/>
    <w:rsid w:val="00F41B34"/>
    <w:rsid w:val="00F41B9A"/>
    <w:rsid w:val="00F41CF4"/>
    <w:rsid w:val="00F41FB1"/>
    <w:rsid w:val="00F42088"/>
    <w:rsid w:val="00F42C23"/>
    <w:rsid w:val="00F436F3"/>
    <w:rsid w:val="00F438D6"/>
    <w:rsid w:val="00F43987"/>
    <w:rsid w:val="00F43A1B"/>
    <w:rsid w:val="00F43AB2"/>
    <w:rsid w:val="00F43D19"/>
    <w:rsid w:val="00F43E09"/>
    <w:rsid w:val="00F441A4"/>
    <w:rsid w:val="00F44359"/>
    <w:rsid w:val="00F44373"/>
    <w:rsid w:val="00F44956"/>
    <w:rsid w:val="00F44A06"/>
    <w:rsid w:val="00F44D48"/>
    <w:rsid w:val="00F450BE"/>
    <w:rsid w:val="00F450E7"/>
    <w:rsid w:val="00F45153"/>
    <w:rsid w:val="00F45FB3"/>
    <w:rsid w:val="00F45FDD"/>
    <w:rsid w:val="00F4601E"/>
    <w:rsid w:val="00F4610C"/>
    <w:rsid w:val="00F462A4"/>
    <w:rsid w:val="00F46912"/>
    <w:rsid w:val="00F46BBD"/>
    <w:rsid w:val="00F4738F"/>
    <w:rsid w:val="00F47574"/>
    <w:rsid w:val="00F47D50"/>
    <w:rsid w:val="00F50009"/>
    <w:rsid w:val="00F503C0"/>
    <w:rsid w:val="00F5083A"/>
    <w:rsid w:val="00F50B49"/>
    <w:rsid w:val="00F5139C"/>
    <w:rsid w:val="00F51B24"/>
    <w:rsid w:val="00F51D01"/>
    <w:rsid w:val="00F51E41"/>
    <w:rsid w:val="00F525C0"/>
    <w:rsid w:val="00F5299B"/>
    <w:rsid w:val="00F529E5"/>
    <w:rsid w:val="00F52F86"/>
    <w:rsid w:val="00F532F1"/>
    <w:rsid w:val="00F53816"/>
    <w:rsid w:val="00F53DF6"/>
    <w:rsid w:val="00F53F9A"/>
    <w:rsid w:val="00F53FDA"/>
    <w:rsid w:val="00F544F9"/>
    <w:rsid w:val="00F5476C"/>
    <w:rsid w:val="00F547E3"/>
    <w:rsid w:val="00F549DE"/>
    <w:rsid w:val="00F54E39"/>
    <w:rsid w:val="00F5558D"/>
    <w:rsid w:val="00F558A0"/>
    <w:rsid w:val="00F55F56"/>
    <w:rsid w:val="00F560C2"/>
    <w:rsid w:val="00F56216"/>
    <w:rsid w:val="00F562CB"/>
    <w:rsid w:val="00F563EA"/>
    <w:rsid w:val="00F566F8"/>
    <w:rsid w:val="00F56BBE"/>
    <w:rsid w:val="00F56EAB"/>
    <w:rsid w:val="00F5727E"/>
    <w:rsid w:val="00F5730B"/>
    <w:rsid w:val="00F576A2"/>
    <w:rsid w:val="00F57766"/>
    <w:rsid w:val="00F579CB"/>
    <w:rsid w:val="00F60673"/>
    <w:rsid w:val="00F60708"/>
    <w:rsid w:val="00F609F4"/>
    <w:rsid w:val="00F60C03"/>
    <w:rsid w:val="00F61772"/>
    <w:rsid w:val="00F61AD6"/>
    <w:rsid w:val="00F61D8E"/>
    <w:rsid w:val="00F620E7"/>
    <w:rsid w:val="00F6210A"/>
    <w:rsid w:val="00F623DC"/>
    <w:rsid w:val="00F625B8"/>
    <w:rsid w:val="00F6281C"/>
    <w:rsid w:val="00F62B56"/>
    <w:rsid w:val="00F62BE1"/>
    <w:rsid w:val="00F63147"/>
    <w:rsid w:val="00F637AE"/>
    <w:rsid w:val="00F639F3"/>
    <w:rsid w:val="00F63B28"/>
    <w:rsid w:val="00F63CBB"/>
    <w:rsid w:val="00F63D21"/>
    <w:rsid w:val="00F646E7"/>
    <w:rsid w:val="00F648CB"/>
    <w:rsid w:val="00F6498F"/>
    <w:rsid w:val="00F64B58"/>
    <w:rsid w:val="00F64D78"/>
    <w:rsid w:val="00F64D89"/>
    <w:rsid w:val="00F64E0A"/>
    <w:rsid w:val="00F64F23"/>
    <w:rsid w:val="00F6501F"/>
    <w:rsid w:val="00F651CC"/>
    <w:rsid w:val="00F65284"/>
    <w:rsid w:val="00F659F9"/>
    <w:rsid w:val="00F65BED"/>
    <w:rsid w:val="00F65C71"/>
    <w:rsid w:val="00F65FF6"/>
    <w:rsid w:val="00F67468"/>
    <w:rsid w:val="00F67565"/>
    <w:rsid w:val="00F6758A"/>
    <w:rsid w:val="00F67603"/>
    <w:rsid w:val="00F67729"/>
    <w:rsid w:val="00F677D8"/>
    <w:rsid w:val="00F6781D"/>
    <w:rsid w:val="00F7034C"/>
    <w:rsid w:val="00F7070A"/>
    <w:rsid w:val="00F70770"/>
    <w:rsid w:val="00F712AF"/>
    <w:rsid w:val="00F71317"/>
    <w:rsid w:val="00F71773"/>
    <w:rsid w:val="00F71CD9"/>
    <w:rsid w:val="00F72CAC"/>
    <w:rsid w:val="00F73344"/>
    <w:rsid w:val="00F73635"/>
    <w:rsid w:val="00F7385A"/>
    <w:rsid w:val="00F739F6"/>
    <w:rsid w:val="00F73A6F"/>
    <w:rsid w:val="00F73C7D"/>
    <w:rsid w:val="00F73E27"/>
    <w:rsid w:val="00F73F27"/>
    <w:rsid w:val="00F74050"/>
    <w:rsid w:val="00F7437E"/>
    <w:rsid w:val="00F745CF"/>
    <w:rsid w:val="00F74616"/>
    <w:rsid w:val="00F74B89"/>
    <w:rsid w:val="00F74D87"/>
    <w:rsid w:val="00F74FC3"/>
    <w:rsid w:val="00F75141"/>
    <w:rsid w:val="00F75A64"/>
    <w:rsid w:val="00F761DC"/>
    <w:rsid w:val="00F7672E"/>
    <w:rsid w:val="00F773E1"/>
    <w:rsid w:val="00F7751D"/>
    <w:rsid w:val="00F77530"/>
    <w:rsid w:val="00F7795F"/>
    <w:rsid w:val="00F801A7"/>
    <w:rsid w:val="00F801CB"/>
    <w:rsid w:val="00F80858"/>
    <w:rsid w:val="00F80A10"/>
    <w:rsid w:val="00F80D84"/>
    <w:rsid w:val="00F80FD6"/>
    <w:rsid w:val="00F8114A"/>
    <w:rsid w:val="00F8114E"/>
    <w:rsid w:val="00F8123E"/>
    <w:rsid w:val="00F81322"/>
    <w:rsid w:val="00F81527"/>
    <w:rsid w:val="00F81647"/>
    <w:rsid w:val="00F8195F"/>
    <w:rsid w:val="00F81971"/>
    <w:rsid w:val="00F81B8E"/>
    <w:rsid w:val="00F81D62"/>
    <w:rsid w:val="00F821E3"/>
    <w:rsid w:val="00F8260C"/>
    <w:rsid w:val="00F82741"/>
    <w:rsid w:val="00F82870"/>
    <w:rsid w:val="00F82DC6"/>
    <w:rsid w:val="00F82F55"/>
    <w:rsid w:val="00F83302"/>
    <w:rsid w:val="00F838AC"/>
    <w:rsid w:val="00F83DD2"/>
    <w:rsid w:val="00F83E88"/>
    <w:rsid w:val="00F843BC"/>
    <w:rsid w:val="00F846BE"/>
    <w:rsid w:val="00F84B5B"/>
    <w:rsid w:val="00F84D33"/>
    <w:rsid w:val="00F8537F"/>
    <w:rsid w:val="00F853E3"/>
    <w:rsid w:val="00F86271"/>
    <w:rsid w:val="00F862F7"/>
    <w:rsid w:val="00F86787"/>
    <w:rsid w:val="00F8687D"/>
    <w:rsid w:val="00F86A8A"/>
    <w:rsid w:val="00F86D01"/>
    <w:rsid w:val="00F8719A"/>
    <w:rsid w:val="00F873C1"/>
    <w:rsid w:val="00F8749F"/>
    <w:rsid w:val="00F879D3"/>
    <w:rsid w:val="00F87FB3"/>
    <w:rsid w:val="00F902BF"/>
    <w:rsid w:val="00F9078C"/>
    <w:rsid w:val="00F907CD"/>
    <w:rsid w:val="00F90B6B"/>
    <w:rsid w:val="00F90D30"/>
    <w:rsid w:val="00F9137F"/>
    <w:rsid w:val="00F914E3"/>
    <w:rsid w:val="00F91628"/>
    <w:rsid w:val="00F91822"/>
    <w:rsid w:val="00F91957"/>
    <w:rsid w:val="00F91E7A"/>
    <w:rsid w:val="00F920AA"/>
    <w:rsid w:val="00F92904"/>
    <w:rsid w:val="00F92B02"/>
    <w:rsid w:val="00F92D6E"/>
    <w:rsid w:val="00F932F8"/>
    <w:rsid w:val="00F935C7"/>
    <w:rsid w:val="00F94543"/>
    <w:rsid w:val="00F9497E"/>
    <w:rsid w:val="00F94F56"/>
    <w:rsid w:val="00F9557E"/>
    <w:rsid w:val="00F95679"/>
    <w:rsid w:val="00F956D7"/>
    <w:rsid w:val="00F95965"/>
    <w:rsid w:val="00F96028"/>
    <w:rsid w:val="00F96672"/>
    <w:rsid w:val="00F96739"/>
    <w:rsid w:val="00F9740D"/>
    <w:rsid w:val="00FA0388"/>
    <w:rsid w:val="00FA057F"/>
    <w:rsid w:val="00FA0AA9"/>
    <w:rsid w:val="00FA0D7E"/>
    <w:rsid w:val="00FA0FE1"/>
    <w:rsid w:val="00FA1457"/>
    <w:rsid w:val="00FA182F"/>
    <w:rsid w:val="00FA18CB"/>
    <w:rsid w:val="00FA1D99"/>
    <w:rsid w:val="00FA2092"/>
    <w:rsid w:val="00FA2341"/>
    <w:rsid w:val="00FA2452"/>
    <w:rsid w:val="00FA2AF0"/>
    <w:rsid w:val="00FA32DB"/>
    <w:rsid w:val="00FA3409"/>
    <w:rsid w:val="00FA37BC"/>
    <w:rsid w:val="00FA3A66"/>
    <w:rsid w:val="00FA3CE3"/>
    <w:rsid w:val="00FA3DB4"/>
    <w:rsid w:val="00FA43A2"/>
    <w:rsid w:val="00FA4420"/>
    <w:rsid w:val="00FA4468"/>
    <w:rsid w:val="00FA4675"/>
    <w:rsid w:val="00FA4747"/>
    <w:rsid w:val="00FA49B6"/>
    <w:rsid w:val="00FA4B90"/>
    <w:rsid w:val="00FA5334"/>
    <w:rsid w:val="00FA5716"/>
    <w:rsid w:val="00FA5A7D"/>
    <w:rsid w:val="00FA5BF4"/>
    <w:rsid w:val="00FA6306"/>
    <w:rsid w:val="00FA6BA8"/>
    <w:rsid w:val="00FA6FEA"/>
    <w:rsid w:val="00FA72DA"/>
    <w:rsid w:val="00FA734D"/>
    <w:rsid w:val="00FA794A"/>
    <w:rsid w:val="00FA7965"/>
    <w:rsid w:val="00FB05A4"/>
    <w:rsid w:val="00FB06A4"/>
    <w:rsid w:val="00FB07ED"/>
    <w:rsid w:val="00FB07F2"/>
    <w:rsid w:val="00FB09D6"/>
    <w:rsid w:val="00FB0B64"/>
    <w:rsid w:val="00FB0CF8"/>
    <w:rsid w:val="00FB0EF4"/>
    <w:rsid w:val="00FB1372"/>
    <w:rsid w:val="00FB1497"/>
    <w:rsid w:val="00FB1A48"/>
    <w:rsid w:val="00FB1FA0"/>
    <w:rsid w:val="00FB22F5"/>
    <w:rsid w:val="00FB2683"/>
    <w:rsid w:val="00FB27FF"/>
    <w:rsid w:val="00FB2836"/>
    <w:rsid w:val="00FB33E2"/>
    <w:rsid w:val="00FB353E"/>
    <w:rsid w:val="00FB3588"/>
    <w:rsid w:val="00FB364B"/>
    <w:rsid w:val="00FB3707"/>
    <w:rsid w:val="00FB3880"/>
    <w:rsid w:val="00FB4014"/>
    <w:rsid w:val="00FB40AA"/>
    <w:rsid w:val="00FB443F"/>
    <w:rsid w:val="00FB4799"/>
    <w:rsid w:val="00FB4BF8"/>
    <w:rsid w:val="00FB4E8A"/>
    <w:rsid w:val="00FB5491"/>
    <w:rsid w:val="00FB5673"/>
    <w:rsid w:val="00FB5A6A"/>
    <w:rsid w:val="00FB5D5D"/>
    <w:rsid w:val="00FB5F71"/>
    <w:rsid w:val="00FB6748"/>
    <w:rsid w:val="00FB682B"/>
    <w:rsid w:val="00FB7480"/>
    <w:rsid w:val="00FB78E3"/>
    <w:rsid w:val="00FB7AE1"/>
    <w:rsid w:val="00FB7D1B"/>
    <w:rsid w:val="00FB7F07"/>
    <w:rsid w:val="00FC0009"/>
    <w:rsid w:val="00FC01A1"/>
    <w:rsid w:val="00FC044F"/>
    <w:rsid w:val="00FC0800"/>
    <w:rsid w:val="00FC091C"/>
    <w:rsid w:val="00FC0EC1"/>
    <w:rsid w:val="00FC11D7"/>
    <w:rsid w:val="00FC1294"/>
    <w:rsid w:val="00FC139E"/>
    <w:rsid w:val="00FC1447"/>
    <w:rsid w:val="00FC269F"/>
    <w:rsid w:val="00FC27A5"/>
    <w:rsid w:val="00FC2C1F"/>
    <w:rsid w:val="00FC2EB9"/>
    <w:rsid w:val="00FC34E0"/>
    <w:rsid w:val="00FC3762"/>
    <w:rsid w:val="00FC3B3A"/>
    <w:rsid w:val="00FC3D25"/>
    <w:rsid w:val="00FC4287"/>
    <w:rsid w:val="00FC43D7"/>
    <w:rsid w:val="00FC49C3"/>
    <w:rsid w:val="00FC4CDC"/>
    <w:rsid w:val="00FC524D"/>
    <w:rsid w:val="00FC5335"/>
    <w:rsid w:val="00FC54FD"/>
    <w:rsid w:val="00FC55C6"/>
    <w:rsid w:val="00FC567C"/>
    <w:rsid w:val="00FC58B3"/>
    <w:rsid w:val="00FC59A1"/>
    <w:rsid w:val="00FC5B3C"/>
    <w:rsid w:val="00FC5BA7"/>
    <w:rsid w:val="00FC5E43"/>
    <w:rsid w:val="00FC6021"/>
    <w:rsid w:val="00FC616D"/>
    <w:rsid w:val="00FC6C24"/>
    <w:rsid w:val="00FC6E62"/>
    <w:rsid w:val="00FC789B"/>
    <w:rsid w:val="00FC78B0"/>
    <w:rsid w:val="00FC7A1A"/>
    <w:rsid w:val="00FC7D91"/>
    <w:rsid w:val="00FC7EE6"/>
    <w:rsid w:val="00FC7FCC"/>
    <w:rsid w:val="00FD0B65"/>
    <w:rsid w:val="00FD0C95"/>
    <w:rsid w:val="00FD0D8F"/>
    <w:rsid w:val="00FD0E04"/>
    <w:rsid w:val="00FD0ECA"/>
    <w:rsid w:val="00FD1373"/>
    <w:rsid w:val="00FD2306"/>
    <w:rsid w:val="00FD281F"/>
    <w:rsid w:val="00FD295F"/>
    <w:rsid w:val="00FD2C2C"/>
    <w:rsid w:val="00FD2C73"/>
    <w:rsid w:val="00FD346F"/>
    <w:rsid w:val="00FD35D7"/>
    <w:rsid w:val="00FD3C8F"/>
    <w:rsid w:val="00FD439A"/>
    <w:rsid w:val="00FD43C6"/>
    <w:rsid w:val="00FD494E"/>
    <w:rsid w:val="00FD4EB0"/>
    <w:rsid w:val="00FD4F6F"/>
    <w:rsid w:val="00FD513A"/>
    <w:rsid w:val="00FD546D"/>
    <w:rsid w:val="00FD599E"/>
    <w:rsid w:val="00FD60B8"/>
    <w:rsid w:val="00FD6156"/>
    <w:rsid w:val="00FD624F"/>
    <w:rsid w:val="00FD6842"/>
    <w:rsid w:val="00FD715C"/>
    <w:rsid w:val="00FD7250"/>
    <w:rsid w:val="00FD75CB"/>
    <w:rsid w:val="00FD7B34"/>
    <w:rsid w:val="00FE06D3"/>
    <w:rsid w:val="00FE0BFE"/>
    <w:rsid w:val="00FE0C9D"/>
    <w:rsid w:val="00FE116E"/>
    <w:rsid w:val="00FE1643"/>
    <w:rsid w:val="00FE1B6D"/>
    <w:rsid w:val="00FE1B98"/>
    <w:rsid w:val="00FE1CA5"/>
    <w:rsid w:val="00FE1FBF"/>
    <w:rsid w:val="00FE220A"/>
    <w:rsid w:val="00FE23B3"/>
    <w:rsid w:val="00FE2436"/>
    <w:rsid w:val="00FE345E"/>
    <w:rsid w:val="00FE351C"/>
    <w:rsid w:val="00FE393F"/>
    <w:rsid w:val="00FE3C56"/>
    <w:rsid w:val="00FE3FE4"/>
    <w:rsid w:val="00FE40F2"/>
    <w:rsid w:val="00FE43DA"/>
    <w:rsid w:val="00FE443B"/>
    <w:rsid w:val="00FE46B9"/>
    <w:rsid w:val="00FE4B07"/>
    <w:rsid w:val="00FE4C18"/>
    <w:rsid w:val="00FE4C5B"/>
    <w:rsid w:val="00FE5244"/>
    <w:rsid w:val="00FE5376"/>
    <w:rsid w:val="00FE5573"/>
    <w:rsid w:val="00FE6479"/>
    <w:rsid w:val="00FE6487"/>
    <w:rsid w:val="00FE65AD"/>
    <w:rsid w:val="00FE6903"/>
    <w:rsid w:val="00FE6BC8"/>
    <w:rsid w:val="00FE7414"/>
    <w:rsid w:val="00FE7A61"/>
    <w:rsid w:val="00FF0085"/>
    <w:rsid w:val="00FF0107"/>
    <w:rsid w:val="00FF0163"/>
    <w:rsid w:val="00FF02B4"/>
    <w:rsid w:val="00FF0443"/>
    <w:rsid w:val="00FF073B"/>
    <w:rsid w:val="00FF07C0"/>
    <w:rsid w:val="00FF0BD4"/>
    <w:rsid w:val="00FF0F6F"/>
    <w:rsid w:val="00FF0F8F"/>
    <w:rsid w:val="00FF11B2"/>
    <w:rsid w:val="00FF136E"/>
    <w:rsid w:val="00FF1D12"/>
    <w:rsid w:val="00FF1ED5"/>
    <w:rsid w:val="00FF243C"/>
    <w:rsid w:val="00FF24CD"/>
    <w:rsid w:val="00FF2A6D"/>
    <w:rsid w:val="00FF2C9D"/>
    <w:rsid w:val="00FF2FC2"/>
    <w:rsid w:val="00FF3CA0"/>
    <w:rsid w:val="00FF3EEB"/>
    <w:rsid w:val="00FF4BB2"/>
    <w:rsid w:val="00FF5004"/>
    <w:rsid w:val="00FF5544"/>
    <w:rsid w:val="00FF57CE"/>
    <w:rsid w:val="00FF614B"/>
    <w:rsid w:val="00FF6151"/>
    <w:rsid w:val="00FF6576"/>
    <w:rsid w:val="00FF65CB"/>
    <w:rsid w:val="00FF68AE"/>
    <w:rsid w:val="00FF79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CA7"/>
    <w:pPr>
      <w:spacing w:line="360" w:lineRule="auto"/>
      <w:jc w:val="both"/>
    </w:pPr>
    <w:rPr>
      <w:rFonts w:ascii="Arial" w:hAnsi="Arial"/>
      <w:sz w:val="24"/>
      <w:szCs w:val="24"/>
    </w:rPr>
  </w:style>
  <w:style w:type="paragraph" w:styleId="1">
    <w:name w:val="heading 1"/>
    <w:basedOn w:val="a"/>
    <w:next w:val="a"/>
    <w:qFormat/>
    <w:rsid w:val="0090188F"/>
    <w:pPr>
      <w:keepNext/>
      <w:pageBreakBefore/>
      <w:spacing w:before="120" w:after="120"/>
      <w:ind w:left="-567"/>
      <w:jc w:val="left"/>
      <w:outlineLvl w:val="0"/>
    </w:pPr>
    <w:rPr>
      <w:b/>
      <w:smallCaps/>
      <w:color w:val="333399"/>
      <w:kern w:val="32"/>
      <w:sz w:val="32"/>
      <w:szCs w:val="36"/>
      <w:u w:val="single"/>
    </w:rPr>
  </w:style>
  <w:style w:type="paragraph" w:styleId="2">
    <w:name w:val="heading 2"/>
    <w:basedOn w:val="a"/>
    <w:next w:val="a"/>
    <w:link w:val="21"/>
    <w:qFormat/>
    <w:rsid w:val="0090188F"/>
    <w:pPr>
      <w:keepNext/>
      <w:spacing w:before="120" w:after="120"/>
      <w:ind w:left="-567"/>
      <w:outlineLvl w:val="1"/>
    </w:pPr>
    <w:rPr>
      <w:b/>
      <w:smallCaps/>
      <w:color w:val="333399"/>
      <w:sz w:val="30"/>
      <w:szCs w:val="30"/>
    </w:rPr>
  </w:style>
  <w:style w:type="paragraph" w:styleId="3">
    <w:name w:val="heading 3"/>
    <w:basedOn w:val="a"/>
    <w:next w:val="a"/>
    <w:qFormat/>
    <w:rsid w:val="006A1277"/>
    <w:pPr>
      <w:keepNext/>
      <w:spacing w:before="120" w:after="120"/>
      <w:ind w:left="-567"/>
      <w:outlineLvl w:val="2"/>
    </w:pPr>
    <w:rPr>
      <w:rFonts w:eastAsia="PMingLiU" w:cs="Arial"/>
      <w:b/>
      <w:bCs/>
      <w:smallCaps/>
      <w:color w:val="333399"/>
      <w:sz w:val="26"/>
      <w:szCs w:val="26"/>
      <w:lang w:eastAsia="zh-TW"/>
    </w:rPr>
  </w:style>
  <w:style w:type="paragraph" w:styleId="4">
    <w:name w:val="heading 4"/>
    <w:basedOn w:val="a"/>
    <w:next w:val="a"/>
    <w:autoRedefine/>
    <w:qFormat/>
    <w:rsid w:val="001E68AE"/>
    <w:pPr>
      <w:keepNext/>
      <w:ind w:left="-567"/>
      <w:jc w:val="left"/>
      <w:outlineLvl w:val="3"/>
    </w:pPr>
    <w:rPr>
      <w:b/>
      <w:bCs/>
      <w:color w:val="333399"/>
      <w:sz w:val="26"/>
      <w:szCs w:val="28"/>
    </w:rPr>
  </w:style>
  <w:style w:type="paragraph" w:styleId="5">
    <w:name w:val="heading 5"/>
    <w:basedOn w:val="a"/>
    <w:next w:val="a"/>
    <w:qFormat/>
    <w:rsid w:val="00DF7BC2"/>
    <w:pPr>
      <w:spacing w:before="240" w:after="60"/>
      <w:outlineLvl w:val="4"/>
    </w:pPr>
    <w:rPr>
      <w:b/>
      <w:bCs/>
      <w:i/>
      <w:iCs/>
      <w:sz w:val="26"/>
      <w:szCs w:val="26"/>
    </w:rPr>
  </w:style>
  <w:style w:type="paragraph" w:styleId="8">
    <w:name w:val="heading 8"/>
    <w:basedOn w:val="a"/>
    <w:next w:val="a"/>
    <w:qFormat/>
    <w:rsid w:val="005372D7"/>
    <w:pPr>
      <w:spacing w:before="240" w:after="60"/>
      <w:outlineLvl w:val="7"/>
    </w:pPr>
    <w:rPr>
      <w:rFonts w:ascii="Times New Roman" w:hAnsi="Times New Roman"/>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link w:val="2"/>
    <w:rsid w:val="002C44A4"/>
    <w:rPr>
      <w:rFonts w:ascii="Arial" w:hAnsi="Arial"/>
      <w:b/>
      <w:smallCaps/>
      <w:color w:val="333399"/>
      <w:sz w:val="30"/>
      <w:szCs w:val="30"/>
      <w:lang w:val="ru-RU" w:eastAsia="ru-RU" w:bidi="ar-SA"/>
    </w:rPr>
  </w:style>
  <w:style w:type="paragraph" w:customStyle="1" w:styleId="Char">
    <w:name w:val="Char"/>
    <w:basedOn w:val="a"/>
    <w:rsid w:val="004233C2"/>
    <w:pPr>
      <w:jc w:val="left"/>
    </w:pPr>
    <w:rPr>
      <w:rFonts w:ascii="Verdana" w:hAnsi="Verdana" w:cs="Verdana"/>
      <w:sz w:val="20"/>
      <w:szCs w:val="20"/>
      <w:lang w:val="en-US" w:eastAsia="en-US"/>
    </w:rPr>
  </w:style>
  <w:style w:type="character" w:customStyle="1" w:styleId="20">
    <w:name w:val="Заголовок 2 Знак"/>
    <w:rsid w:val="0090188F"/>
    <w:rPr>
      <w:rFonts w:ascii="Arial" w:hAnsi="Arial"/>
      <w:b/>
      <w:smallCaps/>
      <w:color w:val="333399"/>
      <w:sz w:val="30"/>
      <w:szCs w:val="30"/>
      <w:lang w:val="ru-RU" w:eastAsia="ru-RU" w:bidi="ar-SA"/>
    </w:rPr>
  </w:style>
  <w:style w:type="paragraph" w:styleId="10">
    <w:name w:val="toc 1"/>
    <w:basedOn w:val="a"/>
    <w:next w:val="a"/>
    <w:autoRedefine/>
    <w:uiPriority w:val="39"/>
    <w:rsid w:val="00B95875"/>
    <w:pPr>
      <w:tabs>
        <w:tab w:val="right" w:leader="dot" w:pos="9344"/>
      </w:tabs>
    </w:pPr>
    <w:rPr>
      <w:b/>
      <w:smallCaps/>
      <w:color w:val="333399"/>
      <w:sz w:val="28"/>
      <w:szCs w:val="28"/>
      <w:u w:val="single"/>
    </w:rPr>
  </w:style>
  <w:style w:type="paragraph" w:styleId="22">
    <w:name w:val="toc 2"/>
    <w:basedOn w:val="a"/>
    <w:next w:val="a"/>
    <w:autoRedefine/>
    <w:uiPriority w:val="39"/>
    <w:rsid w:val="00B95875"/>
    <w:pPr>
      <w:ind w:left="238"/>
    </w:pPr>
    <w:rPr>
      <w:b/>
      <w:color w:val="333399"/>
    </w:rPr>
  </w:style>
  <w:style w:type="paragraph" w:styleId="30">
    <w:name w:val="toc 3"/>
    <w:basedOn w:val="a"/>
    <w:next w:val="a"/>
    <w:autoRedefine/>
    <w:uiPriority w:val="39"/>
    <w:rsid w:val="00B95875"/>
    <w:pPr>
      <w:ind w:left="482"/>
    </w:pPr>
    <w:rPr>
      <w:color w:val="333399"/>
    </w:rPr>
  </w:style>
  <w:style w:type="paragraph" w:styleId="a3">
    <w:name w:val="footer"/>
    <w:basedOn w:val="a"/>
    <w:link w:val="a4"/>
    <w:uiPriority w:val="99"/>
    <w:rsid w:val="0090188F"/>
    <w:pPr>
      <w:tabs>
        <w:tab w:val="center" w:pos="4677"/>
        <w:tab w:val="right" w:pos="9355"/>
      </w:tabs>
    </w:pPr>
  </w:style>
  <w:style w:type="character" w:customStyle="1" w:styleId="a4">
    <w:name w:val="Нижний колонтитул Знак"/>
    <w:link w:val="a3"/>
    <w:uiPriority w:val="99"/>
    <w:rsid w:val="00186CF0"/>
    <w:rPr>
      <w:rFonts w:ascii="Arial" w:hAnsi="Arial"/>
      <w:sz w:val="24"/>
      <w:szCs w:val="24"/>
    </w:rPr>
  </w:style>
  <w:style w:type="character" w:styleId="a5">
    <w:name w:val="page number"/>
    <w:basedOn w:val="a0"/>
    <w:rsid w:val="0090188F"/>
  </w:style>
  <w:style w:type="paragraph" w:styleId="a6">
    <w:name w:val="header"/>
    <w:basedOn w:val="a"/>
    <w:link w:val="a7"/>
    <w:rsid w:val="0090188F"/>
    <w:pPr>
      <w:tabs>
        <w:tab w:val="center" w:pos="4677"/>
        <w:tab w:val="right" w:pos="9355"/>
      </w:tabs>
    </w:pPr>
  </w:style>
  <w:style w:type="character" w:styleId="a8">
    <w:name w:val="Hyperlink"/>
    <w:uiPriority w:val="99"/>
    <w:rsid w:val="0090188F"/>
    <w:rPr>
      <w:color w:val="0000FF"/>
      <w:u w:val="single"/>
    </w:rPr>
  </w:style>
  <w:style w:type="paragraph" w:styleId="a9">
    <w:name w:val="Body Text"/>
    <w:basedOn w:val="a"/>
    <w:link w:val="aa"/>
    <w:rsid w:val="0090188F"/>
    <w:pPr>
      <w:jc w:val="left"/>
    </w:pPr>
    <w:rPr>
      <w:rFonts w:cs="Arial"/>
      <w:b/>
      <w:bCs/>
    </w:rPr>
  </w:style>
  <w:style w:type="character" w:styleId="ab">
    <w:name w:val="FollowedHyperlink"/>
    <w:rsid w:val="0090188F"/>
    <w:rPr>
      <w:color w:val="800080"/>
      <w:u w:val="single"/>
    </w:rPr>
  </w:style>
  <w:style w:type="paragraph" w:customStyle="1" w:styleId="ac">
    <w:name w:val="Знак"/>
    <w:basedOn w:val="a"/>
    <w:rsid w:val="00CA1BC0"/>
    <w:pPr>
      <w:widowControl w:val="0"/>
      <w:adjustRightInd w:val="0"/>
      <w:spacing w:after="160" w:line="240" w:lineRule="exact"/>
      <w:jc w:val="right"/>
    </w:pPr>
    <w:rPr>
      <w:rFonts w:ascii="Times New Roman" w:hAnsi="Times New Roman"/>
      <w:sz w:val="20"/>
      <w:szCs w:val="20"/>
      <w:lang w:val="en-GB" w:eastAsia="en-US"/>
    </w:rPr>
  </w:style>
  <w:style w:type="paragraph" w:styleId="40">
    <w:name w:val="toc 4"/>
    <w:basedOn w:val="a"/>
    <w:next w:val="a"/>
    <w:autoRedefine/>
    <w:uiPriority w:val="39"/>
    <w:rsid w:val="00B95875"/>
    <w:pPr>
      <w:ind w:left="720"/>
    </w:pPr>
    <w:rPr>
      <w:i/>
      <w:color w:val="333399"/>
    </w:rPr>
  </w:style>
  <w:style w:type="paragraph" w:customStyle="1" w:styleId="Char0">
    <w:name w:val="Char"/>
    <w:basedOn w:val="a"/>
    <w:rsid w:val="0014167D"/>
    <w:pPr>
      <w:widowControl w:val="0"/>
      <w:adjustRightInd w:val="0"/>
      <w:spacing w:after="160" w:line="240" w:lineRule="exact"/>
      <w:jc w:val="right"/>
    </w:pPr>
    <w:rPr>
      <w:rFonts w:ascii="Times New Roman" w:hAnsi="Times New Roman"/>
      <w:sz w:val="20"/>
      <w:szCs w:val="20"/>
      <w:lang w:val="en-GB" w:eastAsia="en-US"/>
    </w:rPr>
  </w:style>
  <w:style w:type="paragraph" w:customStyle="1" w:styleId="ad">
    <w:name w:val="Знак Знак Знак Знак"/>
    <w:basedOn w:val="a"/>
    <w:rsid w:val="00066BB3"/>
    <w:pPr>
      <w:widowControl w:val="0"/>
      <w:adjustRightInd w:val="0"/>
      <w:spacing w:after="160" w:line="240" w:lineRule="exact"/>
      <w:jc w:val="right"/>
    </w:pPr>
    <w:rPr>
      <w:rFonts w:ascii="Times New Roman" w:hAnsi="Times New Roman"/>
      <w:sz w:val="20"/>
      <w:szCs w:val="20"/>
      <w:lang w:val="en-GB" w:eastAsia="en-US"/>
    </w:rPr>
  </w:style>
  <w:style w:type="table" w:styleId="ae">
    <w:name w:val="Table Grid"/>
    <w:basedOn w:val="a1"/>
    <w:uiPriority w:val="59"/>
    <w:rsid w:val="001C5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aliases w:val="Обычный (веб) Знак2,Обычный (веб) Знак Знак1,Обычный (веб) Знак1 Знак Знак,Обычный (веб) Знак Знак Знак Знак, Знак Знак Знак Знак Знак Знак, Знак Знак1 Знак Знак Знак, Знак Знак Знак1 Знак Знак,Обычный (веб) Знак"/>
    <w:basedOn w:val="a"/>
    <w:link w:val="11"/>
    <w:uiPriority w:val="99"/>
    <w:rsid w:val="00EB3174"/>
    <w:rPr>
      <w:rFonts w:eastAsia="Arial Unicode MS" w:cs="Arial"/>
      <w:b/>
      <w:color w:val="000000"/>
      <w:szCs w:val="20"/>
    </w:rPr>
  </w:style>
  <w:style w:type="character" w:customStyle="1" w:styleId="11">
    <w:name w:val="Обычный (веб) Знак1"/>
    <w:aliases w:val="Обычный (веб) Знак2 Знак,Обычный (веб) Знак Знак1 Знак,Обычный (веб) Знак1 Знак Знак Знак,Обычный (веб) Знак Знак Знак Знак Знак, Знак Знак Знак Знак Знак Знак Знак, Знак Знак1 Знак Знак Знак Знак, Знак Знак Знак1 Знак Знак Знак"/>
    <w:link w:val="af"/>
    <w:rsid w:val="007E5F62"/>
    <w:rPr>
      <w:rFonts w:ascii="Arial" w:eastAsia="Arial Unicode MS" w:hAnsi="Arial" w:cs="Arial"/>
      <w:b/>
      <w:color w:val="000000"/>
      <w:sz w:val="24"/>
      <w:lang w:val="ru-RU" w:eastAsia="ru-RU" w:bidi="ar-SA"/>
    </w:rPr>
  </w:style>
  <w:style w:type="paragraph" w:styleId="af0">
    <w:name w:val="caption"/>
    <w:basedOn w:val="a"/>
    <w:next w:val="a"/>
    <w:uiPriority w:val="35"/>
    <w:qFormat/>
    <w:rsid w:val="00602659"/>
    <w:rPr>
      <w:b/>
      <w:bCs/>
      <w:color w:val="333399"/>
      <w:sz w:val="20"/>
      <w:szCs w:val="20"/>
    </w:rPr>
  </w:style>
  <w:style w:type="paragraph" w:styleId="af1">
    <w:name w:val="Document Map"/>
    <w:basedOn w:val="a"/>
    <w:semiHidden/>
    <w:rsid w:val="00FC7FCC"/>
    <w:pPr>
      <w:shd w:val="clear" w:color="auto" w:fill="000080"/>
    </w:pPr>
    <w:rPr>
      <w:rFonts w:ascii="Tahoma" w:hAnsi="Tahoma" w:cs="Tahoma"/>
      <w:sz w:val="20"/>
      <w:szCs w:val="20"/>
    </w:rPr>
  </w:style>
  <w:style w:type="paragraph" w:styleId="af2">
    <w:name w:val="footnote text"/>
    <w:aliases w:val=" Текст сноски, Текст сноски Знак,Текст сноски Знак1, 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 Зн"/>
    <w:basedOn w:val="a"/>
    <w:link w:val="23"/>
    <w:semiHidden/>
    <w:rsid w:val="000D2F48"/>
    <w:rPr>
      <w:sz w:val="20"/>
      <w:szCs w:val="20"/>
    </w:rPr>
  </w:style>
  <w:style w:type="character" w:customStyle="1" w:styleId="23">
    <w:name w:val="Текст сноски Знак2"/>
    <w:aliases w:val=" Текст сноски Знак1, Текст сноски Знак Знак1,Текст сноски Знак1 Знак, Текст сноски Знак Знак Знак,Текст сноски Знак1 Знак Знак Знак,Текст сноски Знак Знак Знак Знак Знак,Текст сноски Знак1 Знак Знак Знак Знак Знак"/>
    <w:link w:val="af2"/>
    <w:rsid w:val="00436B07"/>
    <w:rPr>
      <w:rFonts w:ascii="Arial" w:hAnsi="Arial"/>
      <w:lang w:val="ru-RU" w:eastAsia="ru-RU" w:bidi="ar-SA"/>
    </w:rPr>
  </w:style>
  <w:style w:type="character" w:styleId="af3">
    <w:name w:val="footnote reference"/>
    <w:semiHidden/>
    <w:rsid w:val="000D2F48"/>
    <w:rPr>
      <w:vertAlign w:val="superscript"/>
    </w:rPr>
  </w:style>
  <w:style w:type="character" w:styleId="af4">
    <w:name w:val="Strong"/>
    <w:qFormat/>
    <w:rsid w:val="00011A09"/>
    <w:rPr>
      <w:b/>
      <w:bCs/>
    </w:rPr>
  </w:style>
  <w:style w:type="paragraph" w:styleId="af5">
    <w:name w:val="List"/>
    <w:basedOn w:val="a"/>
    <w:link w:val="af6"/>
    <w:rsid w:val="00E306A5"/>
    <w:pPr>
      <w:tabs>
        <w:tab w:val="num" w:pos="720"/>
      </w:tabs>
      <w:ind w:left="720" w:hanging="363"/>
    </w:pPr>
  </w:style>
  <w:style w:type="character" w:customStyle="1" w:styleId="af6">
    <w:name w:val="Список Знак"/>
    <w:link w:val="af5"/>
    <w:rsid w:val="00E306A5"/>
    <w:rPr>
      <w:rFonts w:ascii="Arial" w:hAnsi="Arial"/>
      <w:sz w:val="24"/>
      <w:szCs w:val="24"/>
      <w:lang w:val="ru-RU" w:eastAsia="ru-RU" w:bidi="ar-SA"/>
    </w:rPr>
  </w:style>
  <w:style w:type="paragraph" w:styleId="24">
    <w:name w:val="List 2"/>
    <w:basedOn w:val="a"/>
    <w:rsid w:val="00E306A5"/>
    <w:pPr>
      <w:tabs>
        <w:tab w:val="num" w:pos="1442"/>
      </w:tabs>
      <w:ind w:left="1442" w:hanging="362"/>
    </w:pPr>
  </w:style>
  <w:style w:type="character" w:styleId="af7">
    <w:name w:val="Emphasis"/>
    <w:uiPriority w:val="20"/>
    <w:qFormat/>
    <w:rsid w:val="00E306A5"/>
    <w:rPr>
      <w:i/>
      <w:iCs/>
    </w:rPr>
  </w:style>
  <w:style w:type="paragraph" w:customStyle="1" w:styleId="text">
    <w:name w:val="text"/>
    <w:basedOn w:val="a"/>
    <w:rsid w:val="00F13453"/>
    <w:pPr>
      <w:spacing w:before="100" w:beforeAutospacing="1" w:after="100" w:afterAutospacing="1"/>
      <w:jc w:val="left"/>
    </w:pPr>
    <w:rPr>
      <w:rFonts w:ascii="Times New Roman" w:hAnsi="Times New Roman"/>
    </w:rPr>
  </w:style>
  <w:style w:type="paragraph" w:styleId="af8">
    <w:name w:val="Title"/>
    <w:basedOn w:val="a"/>
    <w:qFormat/>
    <w:rsid w:val="00771CB0"/>
    <w:pPr>
      <w:spacing w:before="100" w:beforeAutospacing="1" w:after="100" w:afterAutospacing="1"/>
      <w:jc w:val="left"/>
    </w:pPr>
    <w:rPr>
      <w:rFonts w:ascii="Times New Roman" w:hAnsi="Times New Roman"/>
    </w:rPr>
  </w:style>
  <w:style w:type="paragraph" w:styleId="af9">
    <w:name w:val="Block Text"/>
    <w:basedOn w:val="a"/>
    <w:rsid w:val="00771CB0"/>
    <w:pPr>
      <w:spacing w:before="100" w:beforeAutospacing="1" w:after="100" w:afterAutospacing="1"/>
      <w:jc w:val="left"/>
    </w:pPr>
    <w:rPr>
      <w:rFonts w:ascii="Times New Roman" w:hAnsi="Times New Roman"/>
    </w:rPr>
  </w:style>
  <w:style w:type="paragraph" w:styleId="25">
    <w:name w:val="Body Text 2"/>
    <w:basedOn w:val="a"/>
    <w:rsid w:val="00095D3E"/>
    <w:pPr>
      <w:spacing w:after="120" w:line="480" w:lineRule="auto"/>
    </w:pPr>
  </w:style>
  <w:style w:type="paragraph" w:customStyle="1" w:styleId="12">
    <w:name w:val="Знак Знак Знак1 Знак Знак Знак Знак Знак Знак Знак"/>
    <w:basedOn w:val="a"/>
    <w:rsid w:val="00EE7325"/>
    <w:pPr>
      <w:widowControl w:val="0"/>
      <w:adjustRightInd w:val="0"/>
      <w:spacing w:after="160" w:line="240" w:lineRule="exact"/>
      <w:jc w:val="right"/>
    </w:pPr>
    <w:rPr>
      <w:rFonts w:ascii="Times New Roman" w:hAnsi="Times New Roman"/>
      <w:sz w:val="20"/>
      <w:szCs w:val="20"/>
      <w:lang w:val="en-GB" w:eastAsia="en-US"/>
    </w:rPr>
  </w:style>
  <w:style w:type="paragraph" w:styleId="31">
    <w:name w:val="Body Text 3"/>
    <w:basedOn w:val="a"/>
    <w:rsid w:val="007453E0"/>
    <w:pPr>
      <w:spacing w:after="120"/>
    </w:pPr>
    <w:rPr>
      <w:sz w:val="16"/>
      <w:szCs w:val="16"/>
    </w:rPr>
  </w:style>
  <w:style w:type="paragraph" w:styleId="50">
    <w:name w:val="toc 5"/>
    <w:basedOn w:val="a"/>
    <w:next w:val="a"/>
    <w:autoRedefine/>
    <w:uiPriority w:val="39"/>
    <w:rsid w:val="007D7A1E"/>
    <w:pPr>
      <w:ind w:left="960"/>
    </w:pPr>
    <w:rPr>
      <w:color w:val="333399"/>
      <w:sz w:val="22"/>
    </w:rPr>
  </w:style>
  <w:style w:type="paragraph" w:customStyle="1" w:styleId="26">
    <w:name w:val="Знак2"/>
    <w:basedOn w:val="a"/>
    <w:rsid w:val="00C03769"/>
    <w:pPr>
      <w:jc w:val="left"/>
    </w:pPr>
    <w:rPr>
      <w:rFonts w:ascii="Verdana" w:hAnsi="Verdana" w:cs="Verdana"/>
      <w:sz w:val="20"/>
      <w:szCs w:val="20"/>
      <w:lang w:val="en-US" w:eastAsia="en-US"/>
    </w:rPr>
  </w:style>
  <w:style w:type="paragraph" w:customStyle="1" w:styleId="13">
    <w:name w:val="Обычный1"/>
    <w:rsid w:val="00662FD9"/>
    <w:pPr>
      <w:snapToGrid w:val="0"/>
      <w:spacing w:before="100" w:after="100"/>
    </w:pPr>
    <w:rPr>
      <w:sz w:val="24"/>
    </w:rPr>
  </w:style>
  <w:style w:type="paragraph" w:customStyle="1" w:styleId="Normal1">
    <w:name w:val="Normal1"/>
    <w:rsid w:val="007659BD"/>
    <w:pPr>
      <w:spacing w:before="100" w:after="100"/>
    </w:pPr>
    <w:rPr>
      <w:snapToGrid w:val="0"/>
      <w:sz w:val="24"/>
    </w:rPr>
  </w:style>
  <w:style w:type="paragraph" w:customStyle="1" w:styleId="14">
    <w:name w:val="Знак1"/>
    <w:basedOn w:val="a"/>
    <w:link w:val="15"/>
    <w:rsid w:val="00436B07"/>
    <w:pPr>
      <w:tabs>
        <w:tab w:val="num" w:pos="360"/>
      </w:tabs>
      <w:spacing w:after="160" w:line="240" w:lineRule="exact"/>
      <w:jc w:val="left"/>
    </w:pPr>
    <w:rPr>
      <w:rFonts w:ascii="Times New Roman" w:hAnsi="Times New Roman"/>
      <w:noProof/>
      <w:lang w:val="en-US"/>
    </w:rPr>
  </w:style>
  <w:style w:type="character" w:customStyle="1" w:styleId="15">
    <w:name w:val="Знак1 Знак"/>
    <w:link w:val="14"/>
    <w:rsid w:val="00F21AEF"/>
    <w:rPr>
      <w:noProof/>
      <w:sz w:val="24"/>
      <w:szCs w:val="24"/>
      <w:lang w:val="en-US" w:eastAsia="ru-RU" w:bidi="ar-SA"/>
    </w:rPr>
  </w:style>
  <w:style w:type="paragraph" w:customStyle="1" w:styleId="51">
    <w:name w:val="Заголовок 5_таблицы"/>
    <w:basedOn w:val="5"/>
    <w:autoRedefine/>
    <w:rsid w:val="00373997"/>
    <w:pPr>
      <w:spacing w:before="0" w:after="0"/>
      <w:ind w:left="-567"/>
    </w:pPr>
    <w:rPr>
      <w:i w:val="0"/>
      <w:iCs w:val="0"/>
      <w:smallCaps/>
      <w:color w:val="333399"/>
      <w:sz w:val="22"/>
      <w:szCs w:val="22"/>
    </w:rPr>
  </w:style>
  <w:style w:type="character" w:customStyle="1" w:styleId="afa">
    <w:name w:val="Текст сноски Знак"/>
    <w:rsid w:val="007E5F62"/>
    <w:rPr>
      <w:rFonts w:ascii="Arial" w:hAnsi="Arial"/>
      <w:lang w:val="ru-RU" w:eastAsia="ru-RU" w:bidi="ar-SA"/>
    </w:rPr>
  </w:style>
  <w:style w:type="paragraph" w:customStyle="1" w:styleId="27">
    <w:name w:val="сновной текст с отступом 2"/>
    <w:basedOn w:val="a"/>
    <w:rsid w:val="00F60673"/>
    <w:pPr>
      <w:widowControl w:val="0"/>
      <w:ind w:firstLine="720"/>
    </w:pPr>
    <w:rPr>
      <w:rFonts w:ascii="Times New Roman" w:hAnsi="Times New Roman"/>
      <w:sz w:val="26"/>
      <w:szCs w:val="20"/>
    </w:rPr>
  </w:style>
  <w:style w:type="paragraph" w:customStyle="1" w:styleId="defscrRUSTxtStyleText">
    <w:name w:val="defscr_RUS_TxtStyleText"/>
    <w:basedOn w:val="a"/>
    <w:rsid w:val="00EE661C"/>
    <w:pPr>
      <w:widowControl w:val="0"/>
      <w:spacing w:before="120"/>
      <w:ind w:firstLine="425"/>
    </w:pPr>
    <w:rPr>
      <w:rFonts w:ascii="Times New Roman" w:hAnsi="Times New Roman"/>
      <w:noProof/>
      <w:color w:val="000000"/>
      <w:szCs w:val="20"/>
    </w:rPr>
  </w:style>
  <w:style w:type="paragraph" w:styleId="afb">
    <w:name w:val="Body Text Indent"/>
    <w:basedOn w:val="a"/>
    <w:link w:val="afc"/>
    <w:rsid w:val="009B45D1"/>
    <w:pPr>
      <w:spacing w:after="120"/>
      <w:ind w:left="283"/>
    </w:pPr>
  </w:style>
  <w:style w:type="paragraph" w:styleId="28">
    <w:name w:val="Body Text Indent 2"/>
    <w:basedOn w:val="a"/>
    <w:rsid w:val="009B45D1"/>
    <w:pPr>
      <w:spacing w:after="120" w:line="480" w:lineRule="auto"/>
      <w:ind w:left="283"/>
      <w:jc w:val="left"/>
    </w:pPr>
    <w:rPr>
      <w:rFonts w:ascii="Times New Roman" w:hAnsi="Times New Roman"/>
    </w:rPr>
  </w:style>
  <w:style w:type="paragraph" w:customStyle="1" w:styleId="afd">
    <w:name w:val="Знак"/>
    <w:basedOn w:val="a"/>
    <w:rsid w:val="009B45D1"/>
    <w:pPr>
      <w:widowControl w:val="0"/>
      <w:adjustRightInd w:val="0"/>
      <w:spacing w:after="160" w:line="240" w:lineRule="exact"/>
      <w:jc w:val="right"/>
    </w:pPr>
    <w:rPr>
      <w:rFonts w:ascii="Times New Roman" w:hAnsi="Times New Roman"/>
      <w:sz w:val="20"/>
      <w:szCs w:val="20"/>
      <w:lang w:val="en-GB" w:eastAsia="en-US"/>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rsid w:val="0034249C"/>
    <w:pPr>
      <w:widowControl w:val="0"/>
      <w:adjustRightInd w:val="0"/>
      <w:spacing w:after="160" w:line="240" w:lineRule="exact"/>
      <w:jc w:val="right"/>
    </w:pPr>
    <w:rPr>
      <w:rFonts w:ascii="Times New Roman" w:hAnsi="Times New Roman"/>
      <w:sz w:val="20"/>
      <w:szCs w:val="20"/>
      <w:lang w:val="en-GB" w:eastAsia="en-US"/>
    </w:rPr>
  </w:style>
  <w:style w:type="paragraph" w:customStyle="1" w:styleId="inputcoment">
    <w:name w:val="inputcoment"/>
    <w:basedOn w:val="a"/>
    <w:rsid w:val="00E97A1C"/>
    <w:pPr>
      <w:spacing w:before="100" w:beforeAutospacing="1" w:after="100" w:afterAutospacing="1"/>
      <w:jc w:val="left"/>
    </w:pPr>
    <w:rPr>
      <w:rFonts w:ascii="Times New Roman" w:hAnsi="Times New Roman"/>
    </w:rPr>
  </w:style>
  <w:style w:type="paragraph" w:customStyle="1" w:styleId="sign">
    <w:name w:val="sign"/>
    <w:basedOn w:val="a"/>
    <w:rsid w:val="004F1E0A"/>
    <w:pPr>
      <w:spacing w:before="100" w:beforeAutospacing="1" w:after="100" w:afterAutospacing="1"/>
      <w:jc w:val="left"/>
    </w:pPr>
    <w:rPr>
      <w:rFonts w:ascii="Times New Roman" w:hAnsi="Times New Roman"/>
    </w:rPr>
  </w:style>
  <w:style w:type="paragraph" w:customStyle="1" w:styleId="11CharChar2CharCharCharCharCharChar">
    <w:name w:val="Знак Знак1 Знак Знак Знак1 Знак Знак Знак Знак Char Знак Char Знак Знак Знак2 Знак Char Char Знак Знак Char Char Знак Знак Char Char Знак"/>
    <w:basedOn w:val="a"/>
    <w:rsid w:val="004306E9"/>
    <w:pPr>
      <w:tabs>
        <w:tab w:val="num" w:pos="360"/>
      </w:tabs>
      <w:spacing w:after="160" w:line="240" w:lineRule="exact"/>
      <w:jc w:val="left"/>
    </w:pPr>
    <w:rPr>
      <w:rFonts w:ascii="Times New Roman" w:hAnsi="Times New Roman"/>
      <w:noProof/>
      <w:lang w:val="en-US"/>
    </w:rPr>
  </w:style>
  <w:style w:type="paragraph" w:styleId="9">
    <w:name w:val="index 9"/>
    <w:basedOn w:val="a"/>
    <w:next w:val="a"/>
    <w:autoRedefine/>
    <w:semiHidden/>
    <w:rsid w:val="00B816FA"/>
    <w:pPr>
      <w:ind w:left="2160" w:hanging="240"/>
    </w:pPr>
    <w:rPr>
      <w:sz w:val="20"/>
    </w:rPr>
  </w:style>
  <w:style w:type="character" w:customStyle="1" w:styleId="nsource">
    <w:name w:val="nsource"/>
    <w:basedOn w:val="a0"/>
    <w:rsid w:val="00C874C0"/>
  </w:style>
  <w:style w:type="character" w:customStyle="1" w:styleId="textone">
    <w:name w:val="textone"/>
    <w:basedOn w:val="a0"/>
    <w:rsid w:val="004950DB"/>
  </w:style>
  <w:style w:type="paragraph" w:customStyle="1" w:styleId="13-1">
    <w:name w:val="Стиль13-1"/>
    <w:basedOn w:val="a"/>
    <w:rsid w:val="00361291"/>
    <w:pPr>
      <w:ind w:firstLine="709"/>
    </w:pPr>
    <w:rPr>
      <w:rFonts w:ascii="Times New Roman" w:hAnsi="Times New Roman"/>
      <w:sz w:val="26"/>
    </w:rPr>
  </w:style>
  <w:style w:type="paragraph" w:customStyle="1" w:styleId="Default">
    <w:name w:val="Default"/>
    <w:rsid w:val="00A432BC"/>
    <w:pPr>
      <w:autoSpaceDE w:val="0"/>
      <w:autoSpaceDN w:val="0"/>
      <w:adjustRightInd w:val="0"/>
    </w:pPr>
    <w:rPr>
      <w:rFonts w:ascii="Arial" w:hAnsi="Arial" w:cs="Arial"/>
      <w:color w:val="000000"/>
      <w:sz w:val="24"/>
      <w:szCs w:val="24"/>
    </w:rPr>
  </w:style>
  <w:style w:type="paragraph" w:customStyle="1" w:styleId="style3">
    <w:name w:val="style3"/>
    <w:basedOn w:val="a"/>
    <w:rsid w:val="00A211EC"/>
    <w:pPr>
      <w:spacing w:before="100" w:beforeAutospacing="1" w:after="100" w:afterAutospacing="1"/>
      <w:jc w:val="left"/>
    </w:pPr>
    <w:rPr>
      <w:rFonts w:ascii="Times New Roman" w:hAnsi="Times New Roman"/>
    </w:rPr>
  </w:style>
  <w:style w:type="character" w:customStyle="1" w:styleId="style31">
    <w:name w:val="style31"/>
    <w:basedOn w:val="a0"/>
    <w:rsid w:val="00A211EC"/>
  </w:style>
  <w:style w:type="character" w:customStyle="1" w:styleId="arialbold">
    <w:name w:val="arialbold"/>
    <w:basedOn w:val="a0"/>
    <w:rsid w:val="005114C1"/>
  </w:style>
  <w:style w:type="character" w:customStyle="1" w:styleId="afe">
    <w:name w:val="Текст сноски;Текст сноски Знак Знак Знак"/>
    <w:semiHidden/>
    <w:rsid w:val="00150083"/>
    <w:rPr>
      <w:rFonts w:ascii="Arial" w:hAnsi="Arial"/>
      <w:sz w:val="16"/>
      <w:lang w:val="ru-RU" w:eastAsia="ru-RU" w:bidi="ar-SA"/>
    </w:rPr>
  </w:style>
  <w:style w:type="paragraph" w:customStyle="1" w:styleId="32">
    <w:name w:val="Знак3"/>
    <w:basedOn w:val="a"/>
    <w:rsid w:val="00056914"/>
    <w:pPr>
      <w:jc w:val="left"/>
    </w:pPr>
    <w:rPr>
      <w:rFonts w:ascii="Verdana" w:hAnsi="Verdana" w:cs="Verdana"/>
      <w:sz w:val="20"/>
      <w:szCs w:val="20"/>
      <w:lang w:val="en-US" w:eastAsia="en-US"/>
    </w:rPr>
  </w:style>
  <w:style w:type="character" w:customStyle="1" w:styleId="paragraph">
    <w:name w:val="paragraph"/>
    <w:basedOn w:val="a0"/>
    <w:rsid w:val="005B7053"/>
  </w:style>
  <w:style w:type="character" w:customStyle="1" w:styleId="marker1">
    <w:name w:val="marker1"/>
    <w:rsid w:val="004E2F20"/>
    <w:rPr>
      <w:shd w:val="clear" w:color="auto" w:fill="BBBBBB"/>
    </w:rPr>
  </w:style>
  <w:style w:type="character" w:customStyle="1" w:styleId="16">
    <w:name w:val="Текст сноски Знак Знак1"/>
    <w:semiHidden/>
    <w:rsid w:val="00191E6A"/>
    <w:rPr>
      <w:rFonts w:ascii="Arial" w:hAnsi="Arial"/>
      <w:sz w:val="16"/>
      <w:lang w:val="ru-RU" w:eastAsia="ru-RU" w:bidi="ar-SA"/>
    </w:rPr>
  </w:style>
  <w:style w:type="paragraph" w:customStyle="1" w:styleId="17">
    <w:name w:val="Знак1 Знак Знак Знак"/>
    <w:basedOn w:val="a"/>
    <w:rsid w:val="00191E6A"/>
    <w:pPr>
      <w:tabs>
        <w:tab w:val="num" w:pos="360"/>
      </w:tabs>
      <w:spacing w:after="160" w:line="240" w:lineRule="exact"/>
      <w:jc w:val="left"/>
    </w:pPr>
    <w:rPr>
      <w:rFonts w:ascii="Times New Roman" w:hAnsi="Times New Roman"/>
      <w:noProof/>
      <w:lang w:val="en-US"/>
    </w:rPr>
  </w:style>
  <w:style w:type="paragraph" w:customStyle="1" w:styleId="art">
    <w:name w:val="art"/>
    <w:basedOn w:val="a"/>
    <w:rsid w:val="00A35B05"/>
    <w:pPr>
      <w:spacing w:before="100" w:beforeAutospacing="1" w:after="100" w:afterAutospacing="1"/>
      <w:jc w:val="left"/>
    </w:pPr>
    <w:rPr>
      <w:rFonts w:ascii="Times New Roman" w:hAnsi="Times New Roman"/>
    </w:rPr>
  </w:style>
  <w:style w:type="character" w:customStyle="1" w:styleId="18">
    <w:name w:val="Верхний колонтитул1"/>
    <w:basedOn w:val="a0"/>
    <w:rsid w:val="001678F1"/>
  </w:style>
  <w:style w:type="character" w:customStyle="1" w:styleId="greytext">
    <w:name w:val="greytext"/>
    <w:basedOn w:val="a0"/>
    <w:rsid w:val="001678F1"/>
  </w:style>
  <w:style w:type="character" w:customStyle="1" w:styleId="newstext">
    <w:name w:val="newstext"/>
    <w:basedOn w:val="a0"/>
    <w:rsid w:val="001678F1"/>
  </w:style>
  <w:style w:type="character" w:customStyle="1" w:styleId="small">
    <w:name w:val="small"/>
    <w:basedOn w:val="a0"/>
    <w:rsid w:val="00E228C4"/>
  </w:style>
  <w:style w:type="paragraph" w:customStyle="1" w:styleId="41">
    <w:name w:val="Заголовок 4 отступ1"/>
    <w:basedOn w:val="4"/>
    <w:next w:val="a9"/>
    <w:rsid w:val="00B3340E"/>
    <w:pPr>
      <w:ind w:left="-540"/>
    </w:pPr>
  </w:style>
  <w:style w:type="paragraph" w:styleId="aff">
    <w:name w:val="Normal Indent"/>
    <w:basedOn w:val="a"/>
    <w:rsid w:val="00F21AEF"/>
    <w:pPr>
      <w:ind w:left="708"/>
    </w:pPr>
  </w:style>
  <w:style w:type="character" w:styleId="aff0">
    <w:name w:val="annotation reference"/>
    <w:semiHidden/>
    <w:rsid w:val="001800F4"/>
    <w:rPr>
      <w:sz w:val="16"/>
      <w:szCs w:val="16"/>
    </w:rPr>
  </w:style>
  <w:style w:type="paragraph" w:styleId="aff1">
    <w:name w:val="annotation text"/>
    <w:basedOn w:val="a"/>
    <w:semiHidden/>
    <w:rsid w:val="001800F4"/>
    <w:rPr>
      <w:sz w:val="20"/>
      <w:szCs w:val="20"/>
    </w:rPr>
  </w:style>
  <w:style w:type="paragraph" w:styleId="aff2">
    <w:name w:val="annotation subject"/>
    <w:basedOn w:val="aff1"/>
    <w:next w:val="aff1"/>
    <w:semiHidden/>
    <w:rsid w:val="001800F4"/>
    <w:rPr>
      <w:b/>
      <w:bCs/>
    </w:rPr>
  </w:style>
  <w:style w:type="paragraph" w:styleId="aff3">
    <w:name w:val="Balloon Text"/>
    <w:basedOn w:val="a"/>
    <w:semiHidden/>
    <w:rsid w:val="001800F4"/>
    <w:rPr>
      <w:rFonts w:ascii="Tahoma" w:hAnsi="Tahoma" w:cs="Tahoma"/>
      <w:sz w:val="16"/>
      <w:szCs w:val="16"/>
    </w:rPr>
  </w:style>
  <w:style w:type="paragraph" w:styleId="aff4">
    <w:name w:val="table of figures"/>
    <w:basedOn w:val="a"/>
    <w:next w:val="a"/>
    <w:semiHidden/>
    <w:rsid w:val="00956541"/>
  </w:style>
  <w:style w:type="character" w:customStyle="1" w:styleId="apple-converted-space">
    <w:name w:val="apple-converted-space"/>
    <w:basedOn w:val="a0"/>
    <w:rsid w:val="00D76C39"/>
  </w:style>
  <w:style w:type="paragraph" w:styleId="aff5">
    <w:name w:val="List Paragraph"/>
    <w:basedOn w:val="a"/>
    <w:uiPriority w:val="34"/>
    <w:qFormat/>
    <w:rsid w:val="00855142"/>
    <w:pPr>
      <w:spacing w:after="200" w:line="276" w:lineRule="auto"/>
      <w:ind w:left="720"/>
      <w:contextualSpacing/>
      <w:jc w:val="left"/>
    </w:pPr>
    <w:rPr>
      <w:rFonts w:eastAsia="Calibri"/>
      <w:szCs w:val="22"/>
      <w:lang w:eastAsia="en-US"/>
    </w:rPr>
  </w:style>
  <w:style w:type="paragraph" w:customStyle="1" w:styleId="maintext">
    <w:name w:val="maintext"/>
    <w:basedOn w:val="a"/>
    <w:rsid w:val="00D76C39"/>
    <w:pPr>
      <w:spacing w:before="100" w:beforeAutospacing="1" w:after="100" w:afterAutospacing="1"/>
      <w:jc w:val="left"/>
    </w:pPr>
    <w:rPr>
      <w:rFonts w:ascii="Times New Roman" w:hAnsi="Times New Roman"/>
    </w:rPr>
  </w:style>
  <w:style w:type="character" w:customStyle="1" w:styleId="maintextbold">
    <w:name w:val="maintext_bold"/>
    <w:basedOn w:val="a0"/>
    <w:rsid w:val="00D76C39"/>
  </w:style>
  <w:style w:type="character" w:customStyle="1" w:styleId="apple-style-span">
    <w:name w:val="apple-style-span"/>
    <w:basedOn w:val="a0"/>
    <w:rsid w:val="00D76C39"/>
  </w:style>
  <w:style w:type="character" w:customStyle="1" w:styleId="xheadline">
    <w:name w:val="xheadline"/>
    <w:basedOn w:val="a0"/>
    <w:rsid w:val="0003375C"/>
  </w:style>
  <w:style w:type="character" w:customStyle="1" w:styleId="210">
    <w:name w:val="Обычный (веб) Знак2 Знак1"/>
    <w:aliases w:val="Обычный (веб) Знак Знак1 Знак1,Обычный (веб) Знак1 Знак Знак Знак1,Обычный (веб) Знак Знак Знак Знак Знак1, Знак Знак Знак Знак Знак Знак Знак1, Знак Знак1 Знак Знак Знак Знак1, Знак Знак Знак1 Знак Знак Знак Знак1"/>
    <w:rsid w:val="00683841"/>
    <w:rPr>
      <w:rFonts w:ascii="Arial" w:eastAsia="Arial Unicode MS" w:hAnsi="Arial" w:cs="Arial"/>
      <w:b/>
      <w:color w:val="000000"/>
      <w:sz w:val="24"/>
      <w:lang w:val="ru-RU" w:eastAsia="ru-RU" w:bidi="ar-SA"/>
    </w:rPr>
  </w:style>
  <w:style w:type="paragraph" w:customStyle="1" w:styleId="aff6">
    <w:name w:val="Содержимое таблицы"/>
    <w:basedOn w:val="a"/>
    <w:rsid w:val="00607D7B"/>
    <w:pPr>
      <w:suppressLineNumbers/>
      <w:suppressAutoHyphens/>
    </w:pPr>
    <w:rPr>
      <w:lang w:eastAsia="ar-SA"/>
    </w:rPr>
  </w:style>
  <w:style w:type="paragraph" w:customStyle="1" w:styleId="aff7">
    <w:name w:val="Заголовок таблицы"/>
    <w:basedOn w:val="aff6"/>
    <w:rsid w:val="00173804"/>
    <w:pPr>
      <w:jc w:val="center"/>
    </w:pPr>
    <w:rPr>
      <w:b/>
      <w:bCs/>
    </w:rPr>
  </w:style>
  <w:style w:type="character" w:customStyle="1" w:styleId="da">
    <w:name w:val="da"/>
    <w:basedOn w:val="a0"/>
    <w:rsid w:val="008D5339"/>
  </w:style>
  <w:style w:type="character" w:customStyle="1" w:styleId="r">
    <w:name w:val="r"/>
    <w:basedOn w:val="a0"/>
    <w:rsid w:val="008D4E40"/>
  </w:style>
  <w:style w:type="paragraph" w:styleId="aff8">
    <w:name w:val="endnote text"/>
    <w:basedOn w:val="a"/>
    <w:link w:val="aff9"/>
    <w:rsid w:val="00457D2D"/>
    <w:rPr>
      <w:sz w:val="20"/>
      <w:szCs w:val="20"/>
    </w:rPr>
  </w:style>
  <w:style w:type="character" w:customStyle="1" w:styleId="aff9">
    <w:name w:val="Текст концевой сноски Знак"/>
    <w:link w:val="aff8"/>
    <w:rsid w:val="00457D2D"/>
    <w:rPr>
      <w:rFonts w:ascii="Arial" w:hAnsi="Arial"/>
    </w:rPr>
  </w:style>
  <w:style w:type="character" w:styleId="affa">
    <w:name w:val="endnote reference"/>
    <w:rsid w:val="00457D2D"/>
    <w:rPr>
      <w:vertAlign w:val="superscript"/>
    </w:rPr>
  </w:style>
  <w:style w:type="character" w:customStyle="1" w:styleId="Administrator">
    <w:name w:val="Administrator"/>
    <w:semiHidden/>
    <w:rsid w:val="00A25DF9"/>
    <w:rPr>
      <w:rFonts w:ascii="Arial" w:hAnsi="Arial" w:cs="Arial"/>
      <w:color w:val="auto"/>
      <w:sz w:val="20"/>
      <w:szCs w:val="20"/>
    </w:rPr>
  </w:style>
  <w:style w:type="character" w:customStyle="1" w:styleId="42">
    <w:name w:val="Знак Знак4"/>
    <w:rsid w:val="00AD4762"/>
    <w:rPr>
      <w:rFonts w:ascii="Arial" w:hAnsi="Arial"/>
      <w:b/>
      <w:smallCaps/>
      <w:color w:val="333399"/>
      <w:sz w:val="30"/>
      <w:szCs w:val="30"/>
      <w:lang w:val="ru-RU" w:eastAsia="ru-RU" w:bidi="ar-SA"/>
    </w:rPr>
  </w:style>
  <w:style w:type="paragraph" w:customStyle="1" w:styleId="19">
    <w:name w:val="Абзац списка1"/>
    <w:basedOn w:val="a"/>
    <w:rsid w:val="00A818CA"/>
    <w:pPr>
      <w:suppressAutoHyphens/>
      <w:spacing w:after="200" w:line="276" w:lineRule="auto"/>
      <w:ind w:left="720"/>
      <w:jc w:val="left"/>
    </w:pPr>
    <w:rPr>
      <w:rFonts w:ascii="Calibri" w:hAnsi="Calibri"/>
      <w:sz w:val="22"/>
      <w:szCs w:val="22"/>
      <w:lang w:eastAsia="ar-SA"/>
    </w:rPr>
  </w:style>
  <w:style w:type="character" w:customStyle="1" w:styleId="aa">
    <w:name w:val="Основной текст Знак"/>
    <w:basedOn w:val="a0"/>
    <w:link w:val="a9"/>
    <w:rsid w:val="00C56AF8"/>
    <w:rPr>
      <w:rFonts w:ascii="Arial" w:hAnsi="Arial" w:cs="Arial"/>
      <w:b/>
      <w:bCs/>
      <w:sz w:val="24"/>
      <w:szCs w:val="24"/>
    </w:rPr>
  </w:style>
  <w:style w:type="character" w:customStyle="1" w:styleId="afc">
    <w:name w:val="Основной текст с отступом Знак"/>
    <w:basedOn w:val="a0"/>
    <w:link w:val="afb"/>
    <w:rsid w:val="00C56AF8"/>
    <w:rPr>
      <w:rFonts w:ascii="Arial" w:hAnsi="Arial"/>
      <w:sz w:val="24"/>
      <w:szCs w:val="24"/>
    </w:rPr>
  </w:style>
  <w:style w:type="paragraph" w:customStyle="1" w:styleId="29">
    <w:name w:val="Обычный2"/>
    <w:rsid w:val="00C504AF"/>
    <w:pPr>
      <w:snapToGrid w:val="0"/>
      <w:spacing w:before="100" w:after="100"/>
    </w:pPr>
    <w:rPr>
      <w:sz w:val="24"/>
    </w:rPr>
  </w:style>
  <w:style w:type="character" w:customStyle="1" w:styleId="a7">
    <w:name w:val="Верхний колонтитул Знак"/>
    <w:basedOn w:val="a0"/>
    <w:link w:val="a6"/>
    <w:rsid w:val="0003019D"/>
    <w:rPr>
      <w:rFonts w:ascii="Arial" w:hAnsi="Arial"/>
      <w:sz w:val="24"/>
      <w:szCs w:val="24"/>
    </w:rPr>
  </w:style>
  <w:style w:type="paragraph" w:styleId="affb">
    <w:name w:val="TOC Heading"/>
    <w:basedOn w:val="1"/>
    <w:next w:val="a"/>
    <w:uiPriority w:val="39"/>
    <w:semiHidden/>
    <w:unhideWhenUsed/>
    <w:qFormat/>
    <w:rsid w:val="009A432C"/>
    <w:pPr>
      <w:keepLines/>
      <w:pageBreakBefore w:val="0"/>
      <w:spacing w:before="480" w:after="0" w:line="276" w:lineRule="auto"/>
      <w:ind w:left="0"/>
      <w:outlineLvl w:val="9"/>
    </w:pPr>
    <w:rPr>
      <w:rFonts w:asciiTheme="majorHAnsi" w:eastAsiaTheme="majorEastAsia" w:hAnsiTheme="majorHAnsi" w:cstheme="majorBidi"/>
      <w:bCs/>
      <w:smallCaps w:val="0"/>
      <w:color w:val="365F91" w:themeColor="accent1" w:themeShade="BF"/>
      <w:kern w:val="0"/>
      <w:sz w:val="28"/>
      <w:szCs w:val="28"/>
      <w:u w:val="none"/>
    </w:rPr>
  </w:style>
  <w:style w:type="paragraph" w:customStyle="1" w:styleId="33">
    <w:name w:val="Обычный3"/>
    <w:rsid w:val="001535C9"/>
    <w:pPr>
      <w:snapToGrid w:val="0"/>
      <w:spacing w:before="100" w:after="100"/>
    </w:pPr>
    <w:rPr>
      <w:sz w:val="24"/>
    </w:rPr>
  </w:style>
  <w:style w:type="paragraph" w:styleId="affc">
    <w:name w:val="Subtitle"/>
    <w:basedOn w:val="a"/>
    <w:next w:val="a"/>
    <w:link w:val="affd"/>
    <w:qFormat/>
    <w:rsid w:val="00011EBF"/>
    <w:pPr>
      <w:numPr>
        <w:ilvl w:val="1"/>
      </w:numPr>
    </w:pPr>
    <w:rPr>
      <w:rFonts w:eastAsiaTheme="majorEastAsia" w:cstheme="majorBidi"/>
      <w:b/>
      <w:iCs/>
      <w:color w:val="1F497D" w:themeColor="text2"/>
      <w:spacing w:val="15"/>
      <w:sz w:val="20"/>
      <w:szCs w:val="20"/>
    </w:rPr>
  </w:style>
  <w:style w:type="character" w:customStyle="1" w:styleId="affd">
    <w:name w:val="Подзаголовок Знак"/>
    <w:basedOn w:val="a0"/>
    <w:link w:val="affc"/>
    <w:rsid w:val="00011EBF"/>
    <w:rPr>
      <w:rFonts w:ascii="Arial" w:eastAsiaTheme="majorEastAsia" w:hAnsi="Arial" w:cstheme="majorBidi"/>
      <w:b/>
      <w:iCs/>
      <w:color w:val="1F497D" w:themeColor="text2"/>
      <w:spacing w:val="15"/>
    </w:rPr>
  </w:style>
  <w:style w:type="paragraph" w:customStyle="1" w:styleId="43">
    <w:name w:val="Обычный4"/>
    <w:rsid w:val="00DD0CC8"/>
    <w:pPr>
      <w:spacing w:before="100" w:after="100"/>
    </w:pPr>
    <w:rPr>
      <w:snapToGrid w:val="0"/>
      <w:sz w:val="24"/>
    </w:rPr>
  </w:style>
  <w:style w:type="paragraph" w:customStyle="1" w:styleId="2a">
    <w:name w:val="Абзац списка2"/>
    <w:basedOn w:val="a"/>
    <w:rsid w:val="00973453"/>
    <w:pPr>
      <w:spacing w:after="200" w:line="276" w:lineRule="auto"/>
      <w:ind w:left="720"/>
      <w:contextualSpacing/>
      <w:jc w:val="left"/>
    </w:pPr>
    <w:rPr>
      <w:rFonts w:ascii="Calibri" w:hAnsi="Calibri"/>
      <w:sz w:val="22"/>
      <w:szCs w:val="22"/>
      <w:lang w:eastAsia="en-US"/>
    </w:rPr>
  </w:style>
  <w:style w:type="paragraph" w:customStyle="1" w:styleId="34">
    <w:name w:val="Абзац списка3"/>
    <w:basedOn w:val="a"/>
    <w:rsid w:val="00E7794B"/>
    <w:pPr>
      <w:spacing w:after="200" w:line="276" w:lineRule="auto"/>
      <w:ind w:left="720"/>
      <w:contextualSpacing/>
      <w:jc w:val="left"/>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CA7"/>
    <w:pPr>
      <w:spacing w:line="360" w:lineRule="auto"/>
      <w:jc w:val="both"/>
    </w:pPr>
    <w:rPr>
      <w:rFonts w:ascii="Arial" w:hAnsi="Arial"/>
      <w:sz w:val="24"/>
      <w:szCs w:val="24"/>
    </w:rPr>
  </w:style>
  <w:style w:type="paragraph" w:styleId="1">
    <w:name w:val="heading 1"/>
    <w:basedOn w:val="a"/>
    <w:next w:val="a"/>
    <w:qFormat/>
    <w:rsid w:val="0090188F"/>
    <w:pPr>
      <w:keepNext/>
      <w:pageBreakBefore/>
      <w:spacing w:before="120" w:after="120"/>
      <w:ind w:left="-567"/>
      <w:jc w:val="left"/>
      <w:outlineLvl w:val="0"/>
    </w:pPr>
    <w:rPr>
      <w:b/>
      <w:smallCaps/>
      <w:color w:val="333399"/>
      <w:kern w:val="32"/>
      <w:sz w:val="32"/>
      <w:szCs w:val="36"/>
      <w:u w:val="single"/>
    </w:rPr>
  </w:style>
  <w:style w:type="paragraph" w:styleId="2">
    <w:name w:val="heading 2"/>
    <w:basedOn w:val="a"/>
    <w:next w:val="a"/>
    <w:link w:val="21"/>
    <w:qFormat/>
    <w:rsid w:val="0090188F"/>
    <w:pPr>
      <w:keepNext/>
      <w:spacing w:before="120" w:after="120"/>
      <w:ind w:left="-567"/>
      <w:outlineLvl w:val="1"/>
    </w:pPr>
    <w:rPr>
      <w:b/>
      <w:smallCaps/>
      <w:color w:val="333399"/>
      <w:sz w:val="30"/>
      <w:szCs w:val="30"/>
    </w:rPr>
  </w:style>
  <w:style w:type="paragraph" w:styleId="3">
    <w:name w:val="heading 3"/>
    <w:basedOn w:val="a"/>
    <w:next w:val="a"/>
    <w:qFormat/>
    <w:rsid w:val="006A1277"/>
    <w:pPr>
      <w:keepNext/>
      <w:spacing w:before="120" w:after="120"/>
      <w:ind w:left="-567"/>
      <w:outlineLvl w:val="2"/>
    </w:pPr>
    <w:rPr>
      <w:rFonts w:eastAsia="PMingLiU" w:cs="Arial"/>
      <w:b/>
      <w:bCs/>
      <w:smallCaps/>
      <w:color w:val="333399"/>
      <w:sz w:val="26"/>
      <w:szCs w:val="26"/>
      <w:lang w:eastAsia="zh-TW"/>
    </w:rPr>
  </w:style>
  <w:style w:type="paragraph" w:styleId="4">
    <w:name w:val="heading 4"/>
    <w:basedOn w:val="a"/>
    <w:next w:val="a"/>
    <w:autoRedefine/>
    <w:qFormat/>
    <w:rsid w:val="001E68AE"/>
    <w:pPr>
      <w:keepNext/>
      <w:ind w:left="-567"/>
      <w:jc w:val="left"/>
      <w:outlineLvl w:val="3"/>
    </w:pPr>
    <w:rPr>
      <w:b/>
      <w:bCs/>
      <w:color w:val="333399"/>
      <w:sz w:val="26"/>
      <w:szCs w:val="28"/>
    </w:rPr>
  </w:style>
  <w:style w:type="paragraph" w:styleId="5">
    <w:name w:val="heading 5"/>
    <w:basedOn w:val="a"/>
    <w:next w:val="a"/>
    <w:qFormat/>
    <w:rsid w:val="00DF7BC2"/>
    <w:pPr>
      <w:spacing w:before="240" w:after="60"/>
      <w:outlineLvl w:val="4"/>
    </w:pPr>
    <w:rPr>
      <w:b/>
      <w:bCs/>
      <w:i/>
      <w:iCs/>
      <w:sz w:val="26"/>
      <w:szCs w:val="26"/>
    </w:rPr>
  </w:style>
  <w:style w:type="paragraph" w:styleId="8">
    <w:name w:val="heading 8"/>
    <w:basedOn w:val="a"/>
    <w:next w:val="a"/>
    <w:qFormat/>
    <w:rsid w:val="005372D7"/>
    <w:pPr>
      <w:spacing w:before="240" w:after="60"/>
      <w:outlineLvl w:val="7"/>
    </w:pPr>
    <w:rPr>
      <w:rFonts w:ascii="Times New Roman" w:hAnsi="Times New Roman"/>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link w:val="2"/>
    <w:rsid w:val="002C44A4"/>
    <w:rPr>
      <w:rFonts w:ascii="Arial" w:hAnsi="Arial"/>
      <w:b/>
      <w:smallCaps/>
      <w:color w:val="333399"/>
      <w:sz w:val="30"/>
      <w:szCs w:val="30"/>
      <w:lang w:val="ru-RU" w:eastAsia="ru-RU" w:bidi="ar-SA"/>
    </w:rPr>
  </w:style>
  <w:style w:type="paragraph" w:customStyle="1" w:styleId="Char">
    <w:name w:val="Char"/>
    <w:basedOn w:val="a"/>
    <w:rsid w:val="004233C2"/>
    <w:pPr>
      <w:jc w:val="left"/>
    </w:pPr>
    <w:rPr>
      <w:rFonts w:ascii="Verdana" w:hAnsi="Verdana" w:cs="Verdana"/>
      <w:sz w:val="20"/>
      <w:szCs w:val="20"/>
      <w:lang w:val="en-US" w:eastAsia="en-US"/>
    </w:rPr>
  </w:style>
  <w:style w:type="character" w:customStyle="1" w:styleId="20">
    <w:name w:val="Заголовок 2 Знак"/>
    <w:rsid w:val="0090188F"/>
    <w:rPr>
      <w:rFonts w:ascii="Arial" w:hAnsi="Arial"/>
      <w:b/>
      <w:smallCaps/>
      <w:color w:val="333399"/>
      <w:sz w:val="30"/>
      <w:szCs w:val="30"/>
      <w:lang w:val="ru-RU" w:eastAsia="ru-RU" w:bidi="ar-SA"/>
    </w:rPr>
  </w:style>
  <w:style w:type="paragraph" w:styleId="10">
    <w:name w:val="toc 1"/>
    <w:basedOn w:val="a"/>
    <w:next w:val="a"/>
    <w:autoRedefine/>
    <w:uiPriority w:val="39"/>
    <w:rsid w:val="00B95875"/>
    <w:pPr>
      <w:tabs>
        <w:tab w:val="right" w:leader="dot" w:pos="9344"/>
      </w:tabs>
    </w:pPr>
    <w:rPr>
      <w:b/>
      <w:smallCaps/>
      <w:color w:val="333399"/>
      <w:sz w:val="28"/>
      <w:szCs w:val="28"/>
      <w:u w:val="single"/>
    </w:rPr>
  </w:style>
  <w:style w:type="paragraph" w:styleId="22">
    <w:name w:val="toc 2"/>
    <w:basedOn w:val="a"/>
    <w:next w:val="a"/>
    <w:autoRedefine/>
    <w:uiPriority w:val="39"/>
    <w:rsid w:val="00B95875"/>
    <w:pPr>
      <w:ind w:left="238"/>
    </w:pPr>
    <w:rPr>
      <w:b/>
      <w:color w:val="333399"/>
    </w:rPr>
  </w:style>
  <w:style w:type="paragraph" w:styleId="30">
    <w:name w:val="toc 3"/>
    <w:basedOn w:val="a"/>
    <w:next w:val="a"/>
    <w:autoRedefine/>
    <w:uiPriority w:val="39"/>
    <w:rsid w:val="00B95875"/>
    <w:pPr>
      <w:ind w:left="482"/>
    </w:pPr>
    <w:rPr>
      <w:color w:val="333399"/>
    </w:rPr>
  </w:style>
  <w:style w:type="paragraph" w:styleId="a3">
    <w:name w:val="footer"/>
    <w:basedOn w:val="a"/>
    <w:link w:val="a4"/>
    <w:uiPriority w:val="99"/>
    <w:rsid w:val="0090188F"/>
    <w:pPr>
      <w:tabs>
        <w:tab w:val="center" w:pos="4677"/>
        <w:tab w:val="right" w:pos="9355"/>
      </w:tabs>
    </w:pPr>
  </w:style>
  <w:style w:type="character" w:customStyle="1" w:styleId="a4">
    <w:name w:val="Нижний колонтитул Знак"/>
    <w:link w:val="a3"/>
    <w:uiPriority w:val="99"/>
    <w:rsid w:val="00186CF0"/>
    <w:rPr>
      <w:rFonts w:ascii="Arial" w:hAnsi="Arial"/>
      <w:sz w:val="24"/>
      <w:szCs w:val="24"/>
    </w:rPr>
  </w:style>
  <w:style w:type="character" w:styleId="a5">
    <w:name w:val="page number"/>
    <w:basedOn w:val="a0"/>
    <w:rsid w:val="0090188F"/>
  </w:style>
  <w:style w:type="paragraph" w:styleId="a6">
    <w:name w:val="header"/>
    <w:basedOn w:val="a"/>
    <w:link w:val="a7"/>
    <w:rsid w:val="0090188F"/>
    <w:pPr>
      <w:tabs>
        <w:tab w:val="center" w:pos="4677"/>
        <w:tab w:val="right" w:pos="9355"/>
      </w:tabs>
    </w:pPr>
  </w:style>
  <w:style w:type="character" w:styleId="a8">
    <w:name w:val="Hyperlink"/>
    <w:uiPriority w:val="99"/>
    <w:rsid w:val="0090188F"/>
    <w:rPr>
      <w:color w:val="0000FF"/>
      <w:u w:val="single"/>
    </w:rPr>
  </w:style>
  <w:style w:type="paragraph" w:styleId="a9">
    <w:name w:val="Body Text"/>
    <w:basedOn w:val="a"/>
    <w:link w:val="aa"/>
    <w:rsid w:val="0090188F"/>
    <w:pPr>
      <w:jc w:val="left"/>
    </w:pPr>
    <w:rPr>
      <w:rFonts w:cs="Arial"/>
      <w:b/>
      <w:bCs/>
    </w:rPr>
  </w:style>
  <w:style w:type="character" w:styleId="ab">
    <w:name w:val="FollowedHyperlink"/>
    <w:rsid w:val="0090188F"/>
    <w:rPr>
      <w:color w:val="800080"/>
      <w:u w:val="single"/>
    </w:rPr>
  </w:style>
  <w:style w:type="paragraph" w:customStyle="1" w:styleId="ac">
    <w:name w:val="Знак"/>
    <w:basedOn w:val="a"/>
    <w:rsid w:val="00CA1BC0"/>
    <w:pPr>
      <w:widowControl w:val="0"/>
      <w:adjustRightInd w:val="0"/>
      <w:spacing w:after="160" w:line="240" w:lineRule="exact"/>
      <w:jc w:val="right"/>
    </w:pPr>
    <w:rPr>
      <w:rFonts w:ascii="Times New Roman" w:hAnsi="Times New Roman"/>
      <w:sz w:val="20"/>
      <w:szCs w:val="20"/>
      <w:lang w:val="en-GB" w:eastAsia="en-US"/>
    </w:rPr>
  </w:style>
  <w:style w:type="paragraph" w:styleId="40">
    <w:name w:val="toc 4"/>
    <w:basedOn w:val="a"/>
    <w:next w:val="a"/>
    <w:autoRedefine/>
    <w:uiPriority w:val="39"/>
    <w:rsid w:val="00B95875"/>
    <w:pPr>
      <w:ind w:left="720"/>
    </w:pPr>
    <w:rPr>
      <w:i/>
      <w:color w:val="333399"/>
    </w:rPr>
  </w:style>
  <w:style w:type="paragraph" w:customStyle="1" w:styleId="Char0">
    <w:name w:val="Char"/>
    <w:basedOn w:val="a"/>
    <w:rsid w:val="0014167D"/>
    <w:pPr>
      <w:widowControl w:val="0"/>
      <w:adjustRightInd w:val="0"/>
      <w:spacing w:after="160" w:line="240" w:lineRule="exact"/>
      <w:jc w:val="right"/>
    </w:pPr>
    <w:rPr>
      <w:rFonts w:ascii="Times New Roman" w:hAnsi="Times New Roman"/>
      <w:sz w:val="20"/>
      <w:szCs w:val="20"/>
      <w:lang w:val="en-GB" w:eastAsia="en-US"/>
    </w:rPr>
  </w:style>
  <w:style w:type="paragraph" w:customStyle="1" w:styleId="ad">
    <w:name w:val="Знак Знак Знак Знак"/>
    <w:basedOn w:val="a"/>
    <w:rsid w:val="00066BB3"/>
    <w:pPr>
      <w:widowControl w:val="0"/>
      <w:adjustRightInd w:val="0"/>
      <w:spacing w:after="160" w:line="240" w:lineRule="exact"/>
      <w:jc w:val="right"/>
    </w:pPr>
    <w:rPr>
      <w:rFonts w:ascii="Times New Roman" w:hAnsi="Times New Roman"/>
      <w:sz w:val="20"/>
      <w:szCs w:val="20"/>
      <w:lang w:val="en-GB" w:eastAsia="en-US"/>
    </w:rPr>
  </w:style>
  <w:style w:type="table" w:styleId="ae">
    <w:name w:val="Table Grid"/>
    <w:basedOn w:val="a1"/>
    <w:uiPriority w:val="59"/>
    <w:rsid w:val="001C5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aliases w:val="Обычный (веб) Знак2,Обычный (веб) Знак Знак1,Обычный (веб) Знак1 Знак Знак,Обычный (веб) Знак Знак Знак Знак, Знак Знак Знак Знак Знак Знак, Знак Знак1 Знак Знак Знак, Знак Знак Знак1 Знак Знак,Обычный (веб) Знак"/>
    <w:basedOn w:val="a"/>
    <w:link w:val="11"/>
    <w:uiPriority w:val="99"/>
    <w:rsid w:val="00EB3174"/>
    <w:rPr>
      <w:rFonts w:eastAsia="Arial Unicode MS" w:cs="Arial"/>
      <w:b/>
      <w:color w:val="000000"/>
      <w:szCs w:val="20"/>
    </w:rPr>
  </w:style>
  <w:style w:type="character" w:customStyle="1" w:styleId="11">
    <w:name w:val="Обычный (веб) Знак1"/>
    <w:aliases w:val="Обычный (веб) Знак2 Знак,Обычный (веб) Знак Знак1 Знак,Обычный (веб) Знак1 Знак Знак Знак,Обычный (веб) Знак Знак Знак Знак Знак, Знак Знак Знак Знак Знак Знак Знак, Знак Знак1 Знак Знак Знак Знак, Знак Знак Знак1 Знак Знак Знак"/>
    <w:link w:val="af"/>
    <w:rsid w:val="007E5F62"/>
    <w:rPr>
      <w:rFonts w:ascii="Arial" w:eastAsia="Arial Unicode MS" w:hAnsi="Arial" w:cs="Arial"/>
      <w:b/>
      <w:color w:val="000000"/>
      <w:sz w:val="24"/>
      <w:lang w:val="ru-RU" w:eastAsia="ru-RU" w:bidi="ar-SA"/>
    </w:rPr>
  </w:style>
  <w:style w:type="paragraph" w:styleId="af0">
    <w:name w:val="caption"/>
    <w:basedOn w:val="a"/>
    <w:next w:val="a"/>
    <w:uiPriority w:val="35"/>
    <w:qFormat/>
    <w:rsid w:val="00602659"/>
    <w:rPr>
      <w:b/>
      <w:bCs/>
      <w:color w:val="333399"/>
      <w:sz w:val="20"/>
      <w:szCs w:val="20"/>
    </w:rPr>
  </w:style>
  <w:style w:type="paragraph" w:styleId="af1">
    <w:name w:val="Document Map"/>
    <w:basedOn w:val="a"/>
    <w:semiHidden/>
    <w:rsid w:val="00FC7FCC"/>
    <w:pPr>
      <w:shd w:val="clear" w:color="auto" w:fill="000080"/>
    </w:pPr>
    <w:rPr>
      <w:rFonts w:ascii="Tahoma" w:hAnsi="Tahoma" w:cs="Tahoma"/>
      <w:sz w:val="20"/>
      <w:szCs w:val="20"/>
    </w:rPr>
  </w:style>
  <w:style w:type="paragraph" w:styleId="af2">
    <w:name w:val="footnote text"/>
    <w:aliases w:val=" Текст сноски, Текст сноски Знак,Текст сноски Знак1, 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 Зн"/>
    <w:basedOn w:val="a"/>
    <w:link w:val="23"/>
    <w:semiHidden/>
    <w:rsid w:val="000D2F48"/>
    <w:rPr>
      <w:sz w:val="20"/>
      <w:szCs w:val="20"/>
    </w:rPr>
  </w:style>
  <w:style w:type="character" w:customStyle="1" w:styleId="23">
    <w:name w:val="Текст сноски Знак2"/>
    <w:aliases w:val=" Текст сноски Знак1, Текст сноски Знак Знак1,Текст сноски Знак1 Знак, Текст сноски Знак Знак Знак,Текст сноски Знак1 Знак Знак Знак,Текст сноски Знак Знак Знак Знак Знак,Текст сноски Знак1 Знак Знак Знак Знак Знак"/>
    <w:link w:val="af2"/>
    <w:rsid w:val="00436B07"/>
    <w:rPr>
      <w:rFonts w:ascii="Arial" w:hAnsi="Arial"/>
      <w:lang w:val="ru-RU" w:eastAsia="ru-RU" w:bidi="ar-SA"/>
    </w:rPr>
  </w:style>
  <w:style w:type="character" w:styleId="af3">
    <w:name w:val="footnote reference"/>
    <w:semiHidden/>
    <w:rsid w:val="000D2F48"/>
    <w:rPr>
      <w:vertAlign w:val="superscript"/>
    </w:rPr>
  </w:style>
  <w:style w:type="character" w:styleId="af4">
    <w:name w:val="Strong"/>
    <w:qFormat/>
    <w:rsid w:val="00011A09"/>
    <w:rPr>
      <w:b/>
      <w:bCs/>
    </w:rPr>
  </w:style>
  <w:style w:type="paragraph" w:styleId="af5">
    <w:name w:val="List"/>
    <w:basedOn w:val="a"/>
    <w:link w:val="af6"/>
    <w:rsid w:val="00E306A5"/>
    <w:pPr>
      <w:tabs>
        <w:tab w:val="num" w:pos="720"/>
      </w:tabs>
      <w:ind w:left="720" w:hanging="363"/>
    </w:pPr>
  </w:style>
  <w:style w:type="character" w:customStyle="1" w:styleId="af6">
    <w:name w:val="Список Знак"/>
    <w:link w:val="af5"/>
    <w:rsid w:val="00E306A5"/>
    <w:rPr>
      <w:rFonts w:ascii="Arial" w:hAnsi="Arial"/>
      <w:sz w:val="24"/>
      <w:szCs w:val="24"/>
      <w:lang w:val="ru-RU" w:eastAsia="ru-RU" w:bidi="ar-SA"/>
    </w:rPr>
  </w:style>
  <w:style w:type="paragraph" w:styleId="24">
    <w:name w:val="List 2"/>
    <w:basedOn w:val="a"/>
    <w:rsid w:val="00E306A5"/>
    <w:pPr>
      <w:tabs>
        <w:tab w:val="num" w:pos="1442"/>
      </w:tabs>
      <w:ind w:left="1442" w:hanging="362"/>
    </w:pPr>
  </w:style>
  <w:style w:type="character" w:styleId="af7">
    <w:name w:val="Emphasis"/>
    <w:uiPriority w:val="20"/>
    <w:qFormat/>
    <w:rsid w:val="00E306A5"/>
    <w:rPr>
      <w:i/>
      <w:iCs/>
    </w:rPr>
  </w:style>
  <w:style w:type="paragraph" w:customStyle="1" w:styleId="text">
    <w:name w:val="text"/>
    <w:basedOn w:val="a"/>
    <w:rsid w:val="00F13453"/>
    <w:pPr>
      <w:spacing w:before="100" w:beforeAutospacing="1" w:after="100" w:afterAutospacing="1"/>
      <w:jc w:val="left"/>
    </w:pPr>
    <w:rPr>
      <w:rFonts w:ascii="Times New Roman" w:hAnsi="Times New Roman"/>
    </w:rPr>
  </w:style>
  <w:style w:type="paragraph" w:styleId="af8">
    <w:name w:val="Title"/>
    <w:basedOn w:val="a"/>
    <w:qFormat/>
    <w:rsid w:val="00771CB0"/>
    <w:pPr>
      <w:spacing w:before="100" w:beforeAutospacing="1" w:after="100" w:afterAutospacing="1"/>
      <w:jc w:val="left"/>
    </w:pPr>
    <w:rPr>
      <w:rFonts w:ascii="Times New Roman" w:hAnsi="Times New Roman"/>
    </w:rPr>
  </w:style>
  <w:style w:type="paragraph" w:styleId="af9">
    <w:name w:val="Block Text"/>
    <w:basedOn w:val="a"/>
    <w:rsid w:val="00771CB0"/>
    <w:pPr>
      <w:spacing w:before="100" w:beforeAutospacing="1" w:after="100" w:afterAutospacing="1"/>
      <w:jc w:val="left"/>
    </w:pPr>
    <w:rPr>
      <w:rFonts w:ascii="Times New Roman" w:hAnsi="Times New Roman"/>
    </w:rPr>
  </w:style>
  <w:style w:type="paragraph" w:styleId="25">
    <w:name w:val="Body Text 2"/>
    <w:basedOn w:val="a"/>
    <w:rsid w:val="00095D3E"/>
    <w:pPr>
      <w:spacing w:after="120" w:line="480" w:lineRule="auto"/>
    </w:pPr>
  </w:style>
  <w:style w:type="paragraph" w:customStyle="1" w:styleId="12">
    <w:name w:val="Знак Знак Знак1 Знак Знак Знак Знак Знак Знак Знак"/>
    <w:basedOn w:val="a"/>
    <w:rsid w:val="00EE7325"/>
    <w:pPr>
      <w:widowControl w:val="0"/>
      <w:adjustRightInd w:val="0"/>
      <w:spacing w:after="160" w:line="240" w:lineRule="exact"/>
      <w:jc w:val="right"/>
    </w:pPr>
    <w:rPr>
      <w:rFonts w:ascii="Times New Roman" w:hAnsi="Times New Roman"/>
      <w:sz w:val="20"/>
      <w:szCs w:val="20"/>
      <w:lang w:val="en-GB" w:eastAsia="en-US"/>
    </w:rPr>
  </w:style>
  <w:style w:type="paragraph" w:styleId="31">
    <w:name w:val="Body Text 3"/>
    <w:basedOn w:val="a"/>
    <w:rsid w:val="007453E0"/>
    <w:pPr>
      <w:spacing w:after="120"/>
    </w:pPr>
    <w:rPr>
      <w:sz w:val="16"/>
      <w:szCs w:val="16"/>
    </w:rPr>
  </w:style>
  <w:style w:type="paragraph" w:styleId="50">
    <w:name w:val="toc 5"/>
    <w:basedOn w:val="a"/>
    <w:next w:val="a"/>
    <w:autoRedefine/>
    <w:uiPriority w:val="39"/>
    <w:rsid w:val="007D7A1E"/>
    <w:pPr>
      <w:ind w:left="960"/>
    </w:pPr>
    <w:rPr>
      <w:color w:val="333399"/>
      <w:sz w:val="22"/>
    </w:rPr>
  </w:style>
  <w:style w:type="paragraph" w:customStyle="1" w:styleId="26">
    <w:name w:val="Знак2"/>
    <w:basedOn w:val="a"/>
    <w:rsid w:val="00C03769"/>
    <w:pPr>
      <w:jc w:val="left"/>
    </w:pPr>
    <w:rPr>
      <w:rFonts w:ascii="Verdana" w:hAnsi="Verdana" w:cs="Verdana"/>
      <w:sz w:val="20"/>
      <w:szCs w:val="20"/>
      <w:lang w:val="en-US" w:eastAsia="en-US"/>
    </w:rPr>
  </w:style>
  <w:style w:type="paragraph" w:customStyle="1" w:styleId="13">
    <w:name w:val="Обычный1"/>
    <w:rsid w:val="00662FD9"/>
    <w:pPr>
      <w:snapToGrid w:val="0"/>
      <w:spacing w:before="100" w:after="100"/>
    </w:pPr>
    <w:rPr>
      <w:sz w:val="24"/>
    </w:rPr>
  </w:style>
  <w:style w:type="paragraph" w:customStyle="1" w:styleId="Normal1">
    <w:name w:val="Normal1"/>
    <w:rsid w:val="007659BD"/>
    <w:pPr>
      <w:spacing w:before="100" w:after="100"/>
    </w:pPr>
    <w:rPr>
      <w:snapToGrid w:val="0"/>
      <w:sz w:val="24"/>
    </w:rPr>
  </w:style>
  <w:style w:type="paragraph" w:customStyle="1" w:styleId="14">
    <w:name w:val="Знак1"/>
    <w:basedOn w:val="a"/>
    <w:link w:val="15"/>
    <w:rsid w:val="00436B07"/>
    <w:pPr>
      <w:tabs>
        <w:tab w:val="num" w:pos="360"/>
      </w:tabs>
      <w:spacing w:after="160" w:line="240" w:lineRule="exact"/>
      <w:jc w:val="left"/>
    </w:pPr>
    <w:rPr>
      <w:rFonts w:ascii="Times New Roman" w:hAnsi="Times New Roman"/>
      <w:noProof/>
      <w:lang w:val="en-US"/>
    </w:rPr>
  </w:style>
  <w:style w:type="character" w:customStyle="1" w:styleId="15">
    <w:name w:val="Знак1 Знак"/>
    <w:link w:val="14"/>
    <w:rsid w:val="00F21AEF"/>
    <w:rPr>
      <w:noProof/>
      <w:sz w:val="24"/>
      <w:szCs w:val="24"/>
      <w:lang w:val="en-US" w:eastAsia="ru-RU" w:bidi="ar-SA"/>
    </w:rPr>
  </w:style>
  <w:style w:type="paragraph" w:customStyle="1" w:styleId="51">
    <w:name w:val="Заголовок 5_таблицы"/>
    <w:basedOn w:val="5"/>
    <w:autoRedefine/>
    <w:rsid w:val="00373997"/>
    <w:pPr>
      <w:spacing w:before="0" w:after="0"/>
      <w:ind w:left="-567"/>
    </w:pPr>
    <w:rPr>
      <w:i w:val="0"/>
      <w:iCs w:val="0"/>
      <w:smallCaps/>
      <w:color w:val="333399"/>
      <w:sz w:val="22"/>
      <w:szCs w:val="22"/>
    </w:rPr>
  </w:style>
  <w:style w:type="character" w:customStyle="1" w:styleId="afa">
    <w:name w:val="Текст сноски Знак"/>
    <w:rsid w:val="007E5F62"/>
    <w:rPr>
      <w:rFonts w:ascii="Arial" w:hAnsi="Arial"/>
      <w:lang w:val="ru-RU" w:eastAsia="ru-RU" w:bidi="ar-SA"/>
    </w:rPr>
  </w:style>
  <w:style w:type="paragraph" w:customStyle="1" w:styleId="27">
    <w:name w:val="сновной текст с отступом 2"/>
    <w:basedOn w:val="a"/>
    <w:rsid w:val="00F60673"/>
    <w:pPr>
      <w:widowControl w:val="0"/>
      <w:ind w:firstLine="720"/>
    </w:pPr>
    <w:rPr>
      <w:rFonts w:ascii="Times New Roman" w:hAnsi="Times New Roman"/>
      <w:sz w:val="26"/>
      <w:szCs w:val="20"/>
    </w:rPr>
  </w:style>
  <w:style w:type="paragraph" w:customStyle="1" w:styleId="defscrRUSTxtStyleText">
    <w:name w:val="defscr_RUS_TxtStyleText"/>
    <w:basedOn w:val="a"/>
    <w:rsid w:val="00EE661C"/>
    <w:pPr>
      <w:widowControl w:val="0"/>
      <w:spacing w:before="120"/>
      <w:ind w:firstLine="425"/>
    </w:pPr>
    <w:rPr>
      <w:rFonts w:ascii="Times New Roman" w:hAnsi="Times New Roman"/>
      <w:noProof/>
      <w:color w:val="000000"/>
      <w:szCs w:val="20"/>
    </w:rPr>
  </w:style>
  <w:style w:type="paragraph" w:styleId="afb">
    <w:name w:val="Body Text Indent"/>
    <w:basedOn w:val="a"/>
    <w:link w:val="afc"/>
    <w:rsid w:val="009B45D1"/>
    <w:pPr>
      <w:spacing w:after="120"/>
      <w:ind w:left="283"/>
    </w:pPr>
  </w:style>
  <w:style w:type="paragraph" w:styleId="28">
    <w:name w:val="Body Text Indent 2"/>
    <w:basedOn w:val="a"/>
    <w:rsid w:val="009B45D1"/>
    <w:pPr>
      <w:spacing w:after="120" w:line="480" w:lineRule="auto"/>
      <w:ind w:left="283"/>
      <w:jc w:val="left"/>
    </w:pPr>
    <w:rPr>
      <w:rFonts w:ascii="Times New Roman" w:hAnsi="Times New Roman"/>
    </w:rPr>
  </w:style>
  <w:style w:type="paragraph" w:customStyle="1" w:styleId="afd">
    <w:name w:val="Знак"/>
    <w:basedOn w:val="a"/>
    <w:rsid w:val="009B45D1"/>
    <w:pPr>
      <w:widowControl w:val="0"/>
      <w:adjustRightInd w:val="0"/>
      <w:spacing w:after="160" w:line="240" w:lineRule="exact"/>
      <w:jc w:val="right"/>
    </w:pPr>
    <w:rPr>
      <w:rFonts w:ascii="Times New Roman" w:hAnsi="Times New Roman"/>
      <w:sz w:val="20"/>
      <w:szCs w:val="20"/>
      <w:lang w:val="en-GB" w:eastAsia="en-US"/>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rsid w:val="0034249C"/>
    <w:pPr>
      <w:widowControl w:val="0"/>
      <w:adjustRightInd w:val="0"/>
      <w:spacing w:after="160" w:line="240" w:lineRule="exact"/>
      <w:jc w:val="right"/>
    </w:pPr>
    <w:rPr>
      <w:rFonts w:ascii="Times New Roman" w:hAnsi="Times New Roman"/>
      <w:sz w:val="20"/>
      <w:szCs w:val="20"/>
      <w:lang w:val="en-GB" w:eastAsia="en-US"/>
    </w:rPr>
  </w:style>
  <w:style w:type="paragraph" w:customStyle="1" w:styleId="inputcoment">
    <w:name w:val="inputcoment"/>
    <w:basedOn w:val="a"/>
    <w:rsid w:val="00E97A1C"/>
    <w:pPr>
      <w:spacing w:before="100" w:beforeAutospacing="1" w:after="100" w:afterAutospacing="1"/>
      <w:jc w:val="left"/>
    </w:pPr>
    <w:rPr>
      <w:rFonts w:ascii="Times New Roman" w:hAnsi="Times New Roman"/>
    </w:rPr>
  </w:style>
  <w:style w:type="paragraph" w:customStyle="1" w:styleId="sign">
    <w:name w:val="sign"/>
    <w:basedOn w:val="a"/>
    <w:rsid w:val="004F1E0A"/>
    <w:pPr>
      <w:spacing w:before="100" w:beforeAutospacing="1" w:after="100" w:afterAutospacing="1"/>
      <w:jc w:val="left"/>
    </w:pPr>
    <w:rPr>
      <w:rFonts w:ascii="Times New Roman" w:hAnsi="Times New Roman"/>
    </w:rPr>
  </w:style>
  <w:style w:type="paragraph" w:customStyle="1" w:styleId="11CharChar2CharCharCharCharCharChar">
    <w:name w:val="Знак Знак1 Знак Знак Знак1 Знак Знак Знак Знак Char Знак Char Знак Знак Знак2 Знак Char Char Знак Знак Char Char Знак Знак Char Char Знак"/>
    <w:basedOn w:val="a"/>
    <w:rsid w:val="004306E9"/>
    <w:pPr>
      <w:tabs>
        <w:tab w:val="num" w:pos="360"/>
      </w:tabs>
      <w:spacing w:after="160" w:line="240" w:lineRule="exact"/>
      <w:jc w:val="left"/>
    </w:pPr>
    <w:rPr>
      <w:rFonts w:ascii="Times New Roman" w:hAnsi="Times New Roman"/>
      <w:noProof/>
      <w:lang w:val="en-US"/>
    </w:rPr>
  </w:style>
  <w:style w:type="paragraph" w:styleId="9">
    <w:name w:val="index 9"/>
    <w:basedOn w:val="a"/>
    <w:next w:val="a"/>
    <w:autoRedefine/>
    <w:semiHidden/>
    <w:rsid w:val="00B816FA"/>
    <w:pPr>
      <w:ind w:left="2160" w:hanging="240"/>
    </w:pPr>
    <w:rPr>
      <w:sz w:val="20"/>
    </w:rPr>
  </w:style>
  <w:style w:type="character" w:customStyle="1" w:styleId="nsource">
    <w:name w:val="nsource"/>
    <w:basedOn w:val="a0"/>
    <w:rsid w:val="00C874C0"/>
  </w:style>
  <w:style w:type="character" w:customStyle="1" w:styleId="textone">
    <w:name w:val="textone"/>
    <w:basedOn w:val="a0"/>
    <w:rsid w:val="004950DB"/>
  </w:style>
  <w:style w:type="paragraph" w:customStyle="1" w:styleId="13-1">
    <w:name w:val="Стиль13-1"/>
    <w:basedOn w:val="a"/>
    <w:rsid w:val="00361291"/>
    <w:pPr>
      <w:ind w:firstLine="709"/>
    </w:pPr>
    <w:rPr>
      <w:rFonts w:ascii="Times New Roman" w:hAnsi="Times New Roman"/>
      <w:sz w:val="26"/>
    </w:rPr>
  </w:style>
  <w:style w:type="paragraph" w:customStyle="1" w:styleId="Default">
    <w:name w:val="Default"/>
    <w:rsid w:val="00A432BC"/>
    <w:pPr>
      <w:autoSpaceDE w:val="0"/>
      <w:autoSpaceDN w:val="0"/>
      <w:adjustRightInd w:val="0"/>
    </w:pPr>
    <w:rPr>
      <w:rFonts w:ascii="Arial" w:hAnsi="Arial" w:cs="Arial"/>
      <w:color w:val="000000"/>
      <w:sz w:val="24"/>
      <w:szCs w:val="24"/>
    </w:rPr>
  </w:style>
  <w:style w:type="paragraph" w:customStyle="1" w:styleId="style3">
    <w:name w:val="style3"/>
    <w:basedOn w:val="a"/>
    <w:rsid w:val="00A211EC"/>
    <w:pPr>
      <w:spacing w:before="100" w:beforeAutospacing="1" w:after="100" w:afterAutospacing="1"/>
      <w:jc w:val="left"/>
    </w:pPr>
    <w:rPr>
      <w:rFonts w:ascii="Times New Roman" w:hAnsi="Times New Roman"/>
    </w:rPr>
  </w:style>
  <w:style w:type="character" w:customStyle="1" w:styleId="style31">
    <w:name w:val="style31"/>
    <w:basedOn w:val="a0"/>
    <w:rsid w:val="00A211EC"/>
  </w:style>
  <w:style w:type="character" w:customStyle="1" w:styleId="arialbold">
    <w:name w:val="arialbold"/>
    <w:basedOn w:val="a0"/>
    <w:rsid w:val="005114C1"/>
  </w:style>
  <w:style w:type="character" w:customStyle="1" w:styleId="afe">
    <w:name w:val="Текст сноски;Текст сноски Знак Знак Знак"/>
    <w:semiHidden/>
    <w:rsid w:val="00150083"/>
    <w:rPr>
      <w:rFonts w:ascii="Arial" w:hAnsi="Arial"/>
      <w:sz w:val="16"/>
      <w:lang w:val="ru-RU" w:eastAsia="ru-RU" w:bidi="ar-SA"/>
    </w:rPr>
  </w:style>
  <w:style w:type="paragraph" w:customStyle="1" w:styleId="32">
    <w:name w:val="Знак3"/>
    <w:basedOn w:val="a"/>
    <w:rsid w:val="00056914"/>
    <w:pPr>
      <w:jc w:val="left"/>
    </w:pPr>
    <w:rPr>
      <w:rFonts w:ascii="Verdana" w:hAnsi="Verdana" w:cs="Verdana"/>
      <w:sz w:val="20"/>
      <w:szCs w:val="20"/>
      <w:lang w:val="en-US" w:eastAsia="en-US"/>
    </w:rPr>
  </w:style>
  <w:style w:type="character" w:customStyle="1" w:styleId="paragraph">
    <w:name w:val="paragraph"/>
    <w:basedOn w:val="a0"/>
    <w:rsid w:val="005B7053"/>
  </w:style>
  <w:style w:type="character" w:customStyle="1" w:styleId="marker1">
    <w:name w:val="marker1"/>
    <w:rsid w:val="004E2F20"/>
    <w:rPr>
      <w:shd w:val="clear" w:color="auto" w:fill="BBBBBB"/>
    </w:rPr>
  </w:style>
  <w:style w:type="character" w:customStyle="1" w:styleId="16">
    <w:name w:val="Текст сноски Знак Знак1"/>
    <w:semiHidden/>
    <w:rsid w:val="00191E6A"/>
    <w:rPr>
      <w:rFonts w:ascii="Arial" w:hAnsi="Arial"/>
      <w:sz w:val="16"/>
      <w:lang w:val="ru-RU" w:eastAsia="ru-RU" w:bidi="ar-SA"/>
    </w:rPr>
  </w:style>
  <w:style w:type="paragraph" w:customStyle="1" w:styleId="17">
    <w:name w:val="Знак1 Знак Знак Знак"/>
    <w:basedOn w:val="a"/>
    <w:rsid w:val="00191E6A"/>
    <w:pPr>
      <w:tabs>
        <w:tab w:val="num" w:pos="360"/>
      </w:tabs>
      <w:spacing w:after="160" w:line="240" w:lineRule="exact"/>
      <w:jc w:val="left"/>
    </w:pPr>
    <w:rPr>
      <w:rFonts w:ascii="Times New Roman" w:hAnsi="Times New Roman"/>
      <w:noProof/>
      <w:lang w:val="en-US"/>
    </w:rPr>
  </w:style>
  <w:style w:type="paragraph" w:customStyle="1" w:styleId="art">
    <w:name w:val="art"/>
    <w:basedOn w:val="a"/>
    <w:rsid w:val="00A35B05"/>
    <w:pPr>
      <w:spacing w:before="100" w:beforeAutospacing="1" w:after="100" w:afterAutospacing="1"/>
      <w:jc w:val="left"/>
    </w:pPr>
    <w:rPr>
      <w:rFonts w:ascii="Times New Roman" w:hAnsi="Times New Roman"/>
    </w:rPr>
  </w:style>
  <w:style w:type="character" w:customStyle="1" w:styleId="18">
    <w:name w:val="Верхний колонтитул1"/>
    <w:basedOn w:val="a0"/>
    <w:rsid w:val="001678F1"/>
  </w:style>
  <w:style w:type="character" w:customStyle="1" w:styleId="greytext">
    <w:name w:val="greytext"/>
    <w:basedOn w:val="a0"/>
    <w:rsid w:val="001678F1"/>
  </w:style>
  <w:style w:type="character" w:customStyle="1" w:styleId="newstext">
    <w:name w:val="newstext"/>
    <w:basedOn w:val="a0"/>
    <w:rsid w:val="001678F1"/>
  </w:style>
  <w:style w:type="character" w:customStyle="1" w:styleId="small">
    <w:name w:val="small"/>
    <w:basedOn w:val="a0"/>
    <w:rsid w:val="00E228C4"/>
  </w:style>
  <w:style w:type="paragraph" w:customStyle="1" w:styleId="41">
    <w:name w:val="Заголовок 4 отступ1"/>
    <w:basedOn w:val="4"/>
    <w:next w:val="a9"/>
    <w:rsid w:val="00B3340E"/>
    <w:pPr>
      <w:ind w:left="-540"/>
    </w:pPr>
  </w:style>
  <w:style w:type="paragraph" w:styleId="aff">
    <w:name w:val="Normal Indent"/>
    <w:basedOn w:val="a"/>
    <w:rsid w:val="00F21AEF"/>
    <w:pPr>
      <w:ind w:left="708"/>
    </w:pPr>
  </w:style>
  <w:style w:type="character" w:styleId="aff0">
    <w:name w:val="annotation reference"/>
    <w:semiHidden/>
    <w:rsid w:val="001800F4"/>
    <w:rPr>
      <w:sz w:val="16"/>
      <w:szCs w:val="16"/>
    </w:rPr>
  </w:style>
  <w:style w:type="paragraph" w:styleId="aff1">
    <w:name w:val="annotation text"/>
    <w:basedOn w:val="a"/>
    <w:semiHidden/>
    <w:rsid w:val="001800F4"/>
    <w:rPr>
      <w:sz w:val="20"/>
      <w:szCs w:val="20"/>
    </w:rPr>
  </w:style>
  <w:style w:type="paragraph" w:styleId="aff2">
    <w:name w:val="annotation subject"/>
    <w:basedOn w:val="aff1"/>
    <w:next w:val="aff1"/>
    <w:semiHidden/>
    <w:rsid w:val="001800F4"/>
    <w:rPr>
      <w:b/>
      <w:bCs/>
    </w:rPr>
  </w:style>
  <w:style w:type="paragraph" w:styleId="aff3">
    <w:name w:val="Balloon Text"/>
    <w:basedOn w:val="a"/>
    <w:semiHidden/>
    <w:rsid w:val="001800F4"/>
    <w:rPr>
      <w:rFonts w:ascii="Tahoma" w:hAnsi="Tahoma" w:cs="Tahoma"/>
      <w:sz w:val="16"/>
      <w:szCs w:val="16"/>
    </w:rPr>
  </w:style>
  <w:style w:type="paragraph" w:styleId="aff4">
    <w:name w:val="table of figures"/>
    <w:basedOn w:val="a"/>
    <w:next w:val="a"/>
    <w:semiHidden/>
    <w:rsid w:val="00956541"/>
  </w:style>
  <w:style w:type="character" w:customStyle="1" w:styleId="apple-converted-space">
    <w:name w:val="apple-converted-space"/>
    <w:basedOn w:val="a0"/>
    <w:rsid w:val="00D76C39"/>
  </w:style>
  <w:style w:type="paragraph" w:styleId="aff5">
    <w:name w:val="List Paragraph"/>
    <w:basedOn w:val="a"/>
    <w:uiPriority w:val="34"/>
    <w:qFormat/>
    <w:rsid w:val="00855142"/>
    <w:pPr>
      <w:spacing w:after="200" w:line="276" w:lineRule="auto"/>
      <w:ind w:left="720"/>
      <w:contextualSpacing/>
      <w:jc w:val="left"/>
    </w:pPr>
    <w:rPr>
      <w:rFonts w:eastAsia="Calibri"/>
      <w:szCs w:val="22"/>
      <w:lang w:eastAsia="en-US"/>
    </w:rPr>
  </w:style>
  <w:style w:type="paragraph" w:customStyle="1" w:styleId="maintext">
    <w:name w:val="maintext"/>
    <w:basedOn w:val="a"/>
    <w:rsid w:val="00D76C39"/>
    <w:pPr>
      <w:spacing w:before="100" w:beforeAutospacing="1" w:after="100" w:afterAutospacing="1"/>
      <w:jc w:val="left"/>
    </w:pPr>
    <w:rPr>
      <w:rFonts w:ascii="Times New Roman" w:hAnsi="Times New Roman"/>
    </w:rPr>
  </w:style>
  <w:style w:type="character" w:customStyle="1" w:styleId="maintextbold">
    <w:name w:val="maintext_bold"/>
    <w:basedOn w:val="a0"/>
    <w:rsid w:val="00D76C39"/>
  </w:style>
  <w:style w:type="character" w:customStyle="1" w:styleId="apple-style-span">
    <w:name w:val="apple-style-span"/>
    <w:basedOn w:val="a0"/>
    <w:rsid w:val="00D76C39"/>
  </w:style>
  <w:style w:type="character" w:customStyle="1" w:styleId="xheadline">
    <w:name w:val="xheadline"/>
    <w:basedOn w:val="a0"/>
    <w:rsid w:val="0003375C"/>
  </w:style>
  <w:style w:type="character" w:customStyle="1" w:styleId="210">
    <w:name w:val="Обычный (веб) Знак2 Знак1"/>
    <w:aliases w:val="Обычный (веб) Знак Знак1 Знак1,Обычный (веб) Знак1 Знак Знак Знак1,Обычный (веб) Знак Знак Знак Знак Знак1, Знак Знак Знак Знак Знак Знак Знак1, Знак Знак1 Знак Знак Знак Знак1, Знак Знак Знак1 Знак Знак Знак Знак1"/>
    <w:rsid w:val="00683841"/>
    <w:rPr>
      <w:rFonts w:ascii="Arial" w:eastAsia="Arial Unicode MS" w:hAnsi="Arial" w:cs="Arial"/>
      <w:b/>
      <w:color w:val="000000"/>
      <w:sz w:val="24"/>
      <w:lang w:val="ru-RU" w:eastAsia="ru-RU" w:bidi="ar-SA"/>
    </w:rPr>
  </w:style>
  <w:style w:type="paragraph" w:customStyle="1" w:styleId="aff6">
    <w:name w:val="Содержимое таблицы"/>
    <w:basedOn w:val="a"/>
    <w:rsid w:val="00607D7B"/>
    <w:pPr>
      <w:suppressLineNumbers/>
      <w:suppressAutoHyphens/>
    </w:pPr>
    <w:rPr>
      <w:lang w:eastAsia="ar-SA"/>
    </w:rPr>
  </w:style>
  <w:style w:type="paragraph" w:customStyle="1" w:styleId="aff7">
    <w:name w:val="Заголовок таблицы"/>
    <w:basedOn w:val="aff6"/>
    <w:rsid w:val="00173804"/>
    <w:pPr>
      <w:jc w:val="center"/>
    </w:pPr>
    <w:rPr>
      <w:b/>
      <w:bCs/>
    </w:rPr>
  </w:style>
  <w:style w:type="character" w:customStyle="1" w:styleId="da">
    <w:name w:val="da"/>
    <w:basedOn w:val="a0"/>
    <w:rsid w:val="008D5339"/>
  </w:style>
  <w:style w:type="character" w:customStyle="1" w:styleId="r">
    <w:name w:val="r"/>
    <w:basedOn w:val="a0"/>
    <w:rsid w:val="008D4E40"/>
  </w:style>
  <w:style w:type="paragraph" w:styleId="aff8">
    <w:name w:val="endnote text"/>
    <w:basedOn w:val="a"/>
    <w:link w:val="aff9"/>
    <w:rsid w:val="00457D2D"/>
    <w:rPr>
      <w:sz w:val="20"/>
      <w:szCs w:val="20"/>
    </w:rPr>
  </w:style>
  <w:style w:type="character" w:customStyle="1" w:styleId="aff9">
    <w:name w:val="Текст концевой сноски Знак"/>
    <w:link w:val="aff8"/>
    <w:rsid w:val="00457D2D"/>
    <w:rPr>
      <w:rFonts w:ascii="Arial" w:hAnsi="Arial"/>
    </w:rPr>
  </w:style>
  <w:style w:type="character" w:styleId="affa">
    <w:name w:val="endnote reference"/>
    <w:rsid w:val="00457D2D"/>
    <w:rPr>
      <w:vertAlign w:val="superscript"/>
    </w:rPr>
  </w:style>
  <w:style w:type="character" w:customStyle="1" w:styleId="Administrator">
    <w:name w:val="Administrator"/>
    <w:semiHidden/>
    <w:rsid w:val="00A25DF9"/>
    <w:rPr>
      <w:rFonts w:ascii="Arial" w:hAnsi="Arial" w:cs="Arial"/>
      <w:color w:val="auto"/>
      <w:sz w:val="20"/>
      <w:szCs w:val="20"/>
    </w:rPr>
  </w:style>
  <w:style w:type="character" w:customStyle="1" w:styleId="42">
    <w:name w:val="Знак Знак4"/>
    <w:rsid w:val="00AD4762"/>
    <w:rPr>
      <w:rFonts w:ascii="Arial" w:hAnsi="Arial"/>
      <w:b/>
      <w:smallCaps/>
      <w:color w:val="333399"/>
      <w:sz w:val="30"/>
      <w:szCs w:val="30"/>
      <w:lang w:val="ru-RU" w:eastAsia="ru-RU" w:bidi="ar-SA"/>
    </w:rPr>
  </w:style>
  <w:style w:type="paragraph" w:customStyle="1" w:styleId="19">
    <w:name w:val="Абзац списка1"/>
    <w:basedOn w:val="a"/>
    <w:rsid w:val="00A818CA"/>
    <w:pPr>
      <w:suppressAutoHyphens/>
      <w:spacing w:after="200" w:line="276" w:lineRule="auto"/>
      <w:ind w:left="720"/>
      <w:jc w:val="left"/>
    </w:pPr>
    <w:rPr>
      <w:rFonts w:ascii="Calibri" w:hAnsi="Calibri"/>
      <w:sz w:val="22"/>
      <w:szCs w:val="22"/>
      <w:lang w:eastAsia="ar-SA"/>
    </w:rPr>
  </w:style>
  <w:style w:type="character" w:customStyle="1" w:styleId="aa">
    <w:name w:val="Основной текст Знак"/>
    <w:basedOn w:val="a0"/>
    <w:link w:val="a9"/>
    <w:rsid w:val="00C56AF8"/>
    <w:rPr>
      <w:rFonts w:ascii="Arial" w:hAnsi="Arial" w:cs="Arial"/>
      <w:b/>
      <w:bCs/>
      <w:sz w:val="24"/>
      <w:szCs w:val="24"/>
    </w:rPr>
  </w:style>
  <w:style w:type="character" w:customStyle="1" w:styleId="afc">
    <w:name w:val="Основной текст с отступом Знак"/>
    <w:basedOn w:val="a0"/>
    <w:link w:val="afb"/>
    <w:rsid w:val="00C56AF8"/>
    <w:rPr>
      <w:rFonts w:ascii="Arial" w:hAnsi="Arial"/>
      <w:sz w:val="24"/>
      <w:szCs w:val="24"/>
    </w:rPr>
  </w:style>
  <w:style w:type="paragraph" w:customStyle="1" w:styleId="29">
    <w:name w:val="Обычный2"/>
    <w:rsid w:val="00C504AF"/>
    <w:pPr>
      <w:snapToGrid w:val="0"/>
      <w:spacing w:before="100" w:after="100"/>
    </w:pPr>
    <w:rPr>
      <w:sz w:val="24"/>
    </w:rPr>
  </w:style>
  <w:style w:type="character" w:customStyle="1" w:styleId="a7">
    <w:name w:val="Верхний колонтитул Знак"/>
    <w:basedOn w:val="a0"/>
    <w:link w:val="a6"/>
    <w:rsid w:val="0003019D"/>
    <w:rPr>
      <w:rFonts w:ascii="Arial" w:hAnsi="Arial"/>
      <w:sz w:val="24"/>
      <w:szCs w:val="24"/>
    </w:rPr>
  </w:style>
  <w:style w:type="paragraph" w:styleId="affb">
    <w:name w:val="TOC Heading"/>
    <w:basedOn w:val="1"/>
    <w:next w:val="a"/>
    <w:uiPriority w:val="39"/>
    <w:semiHidden/>
    <w:unhideWhenUsed/>
    <w:qFormat/>
    <w:rsid w:val="009A432C"/>
    <w:pPr>
      <w:keepLines/>
      <w:pageBreakBefore w:val="0"/>
      <w:spacing w:before="480" w:after="0" w:line="276" w:lineRule="auto"/>
      <w:ind w:left="0"/>
      <w:outlineLvl w:val="9"/>
    </w:pPr>
    <w:rPr>
      <w:rFonts w:asciiTheme="majorHAnsi" w:eastAsiaTheme="majorEastAsia" w:hAnsiTheme="majorHAnsi" w:cstheme="majorBidi"/>
      <w:bCs/>
      <w:smallCaps w:val="0"/>
      <w:color w:val="365F91" w:themeColor="accent1" w:themeShade="BF"/>
      <w:kern w:val="0"/>
      <w:sz w:val="28"/>
      <w:szCs w:val="28"/>
      <w:u w:val="none"/>
    </w:rPr>
  </w:style>
  <w:style w:type="paragraph" w:customStyle="1" w:styleId="33">
    <w:name w:val="Обычный3"/>
    <w:rsid w:val="001535C9"/>
    <w:pPr>
      <w:snapToGrid w:val="0"/>
      <w:spacing w:before="100" w:after="100"/>
    </w:pPr>
    <w:rPr>
      <w:sz w:val="24"/>
    </w:rPr>
  </w:style>
  <w:style w:type="paragraph" w:styleId="affc">
    <w:name w:val="Subtitle"/>
    <w:basedOn w:val="a"/>
    <w:next w:val="a"/>
    <w:link w:val="affd"/>
    <w:qFormat/>
    <w:rsid w:val="00011EBF"/>
    <w:pPr>
      <w:numPr>
        <w:ilvl w:val="1"/>
      </w:numPr>
    </w:pPr>
    <w:rPr>
      <w:rFonts w:eastAsiaTheme="majorEastAsia" w:cstheme="majorBidi"/>
      <w:b/>
      <w:iCs/>
      <w:color w:val="1F497D" w:themeColor="text2"/>
      <w:spacing w:val="15"/>
      <w:sz w:val="20"/>
      <w:szCs w:val="20"/>
    </w:rPr>
  </w:style>
  <w:style w:type="character" w:customStyle="1" w:styleId="affd">
    <w:name w:val="Подзаголовок Знак"/>
    <w:basedOn w:val="a0"/>
    <w:link w:val="affc"/>
    <w:rsid w:val="00011EBF"/>
    <w:rPr>
      <w:rFonts w:ascii="Arial" w:eastAsiaTheme="majorEastAsia" w:hAnsi="Arial" w:cstheme="majorBidi"/>
      <w:b/>
      <w:iCs/>
      <w:color w:val="1F497D" w:themeColor="text2"/>
      <w:spacing w:val="15"/>
    </w:rPr>
  </w:style>
  <w:style w:type="paragraph" w:customStyle="1" w:styleId="43">
    <w:name w:val="Обычный4"/>
    <w:rsid w:val="00DD0CC8"/>
    <w:pPr>
      <w:spacing w:before="100" w:after="100"/>
    </w:pPr>
    <w:rPr>
      <w:snapToGrid w:val="0"/>
      <w:sz w:val="24"/>
    </w:rPr>
  </w:style>
  <w:style w:type="paragraph" w:customStyle="1" w:styleId="2a">
    <w:name w:val="Абзац списка2"/>
    <w:basedOn w:val="a"/>
    <w:rsid w:val="00973453"/>
    <w:pPr>
      <w:spacing w:after="200" w:line="276" w:lineRule="auto"/>
      <w:ind w:left="720"/>
      <w:contextualSpacing/>
      <w:jc w:val="left"/>
    </w:pPr>
    <w:rPr>
      <w:rFonts w:ascii="Calibri" w:hAnsi="Calibri"/>
      <w:sz w:val="22"/>
      <w:szCs w:val="22"/>
      <w:lang w:eastAsia="en-US"/>
    </w:rPr>
  </w:style>
  <w:style w:type="paragraph" w:customStyle="1" w:styleId="34">
    <w:name w:val="Абзац списка3"/>
    <w:basedOn w:val="a"/>
    <w:rsid w:val="00E7794B"/>
    <w:pPr>
      <w:spacing w:after="200" w:line="276" w:lineRule="auto"/>
      <w:ind w:left="720"/>
      <w:contextualSpacing/>
      <w:jc w:val="left"/>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014">
      <w:bodyDiv w:val="1"/>
      <w:marLeft w:val="0"/>
      <w:marRight w:val="0"/>
      <w:marTop w:val="0"/>
      <w:marBottom w:val="0"/>
      <w:divBdr>
        <w:top w:val="none" w:sz="0" w:space="0" w:color="auto"/>
        <w:left w:val="none" w:sz="0" w:space="0" w:color="auto"/>
        <w:bottom w:val="none" w:sz="0" w:space="0" w:color="auto"/>
        <w:right w:val="none" w:sz="0" w:space="0" w:color="auto"/>
      </w:divBdr>
    </w:div>
    <w:div w:id="11231461">
      <w:bodyDiv w:val="1"/>
      <w:marLeft w:val="0"/>
      <w:marRight w:val="0"/>
      <w:marTop w:val="0"/>
      <w:marBottom w:val="0"/>
      <w:divBdr>
        <w:top w:val="none" w:sz="0" w:space="0" w:color="auto"/>
        <w:left w:val="none" w:sz="0" w:space="0" w:color="auto"/>
        <w:bottom w:val="none" w:sz="0" w:space="0" w:color="auto"/>
        <w:right w:val="none" w:sz="0" w:space="0" w:color="auto"/>
      </w:divBdr>
    </w:div>
    <w:div w:id="30615384">
      <w:bodyDiv w:val="1"/>
      <w:marLeft w:val="0"/>
      <w:marRight w:val="0"/>
      <w:marTop w:val="0"/>
      <w:marBottom w:val="0"/>
      <w:divBdr>
        <w:top w:val="none" w:sz="0" w:space="0" w:color="auto"/>
        <w:left w:val="none" w:sz="0" w:space="0" w:color="auto"/>
        <w:bottom w:val="none" w:sz="0" w:space="0" w:color="auto"/>
        <w:right w:val="none" w:sz="0" w:space="0" w:color="auto"/>
      </w:divBdr>
    </w:div>
    <w:div w:id="30766496">
      <w:bodyDiv w:val="1"/>
      <w:marLeft w:val="0"/>
      <w:marRight w:val="0"/>
      <w:marTop w:val="0"/>
      <w:marBottom w:val="0"/>
      <w:divBdr>
        <w:top w:val="none" w:sz="0" w:space="0" w:color="auto"/>
        <w:left w:val="none" w:sz="0" w:space="0" w:color="auto"/>
        <w:bottom w:val="none" w:sz="0" w:space="0" w:color="auto"/>
        <w:right w:val="none" w:sz="0" w:space="0" w:color="auto"/>
      </w:divBdr>
    </w:div>
    <w:div w:id="58870448">
      <w:bodyDiv w:val="1"/>
      <w:marLeft w:val="0"/>
      <w:marRight w:val="0"/>
      <w:marTop w:val="0"/>
      <w:marBottom w:val="0"/>
      <w:divBdr>
        <w:top w:val="none" w:sz="0" w:space="0" w:color="auto"/>
        <w:left w:val="none" w:sz="0" w:space="0" w:color="auto"/>
        <w:bottom w:val="none" w:sz="0" w:space="0" w:color="auto"/>
        <w:right w:val="none" w:sz="0" w:space="0" w:color="auto"/>
      </w:divBdr>
    </w:div>
    <w:div w:id="61369601">
      <w:bodyDiv w:val="1"/>
      <w:marLeft w:val="0"/>
      <w:marRight w:val="0"/>
      <w:marTop w:val="0"/>
      <w:marBottom w:val="0"/>
      <w:divBdr>
        <w:top w:val="none" w:sz="0" w:space="0" w:color="auto"/>
        <w:left w:val="none" w:sz="0" w:space="0" w:color="auto"/>
        <w:bottom w:val="none" w:sz="0" w:space="0" w:color="auto"/>
        <w:right w:val="none" w:sz="0" w:space="0" w:color="auto"/>
      </w:divBdr>
    </w:div>
    <w:div w:id="65304612">
      <w:bodyDiv w:val="1"/>
      <w:marLeft w:val="0"/>
      <w:marRight w:val="0"/>
      <w:marTop w:val="0"/>
      <w:marBottom w:val="0"/>
      <w:divBdr>
        <w:top w:val="none" w:sz="0" w:space="0" w:color="auto"/>
        <w:left w:val="none" w:sz="0" w:space="0" w:color="auto"/>
        <w:bottom w:val="none" w:sz="0" w:space="0" w:color="auto"/>
        <w:right w:val="none" w:sz="0" w:space="0" w:color="auto"/>
      </w:divBdr>
    </w:div>
    <w:div w:id="78452239">
      <w:bodyDiv w:val="1"/>
      <w:marLeft w:val="0"/>
      <w:marRight w:val="0"/>
      <w:marTop w:val="0"/>
      <w:marBottom w:val="0"/>
      <w:divBdr>
        <w:top w:val="none" w:sz="0" w:space="0" w:color="auto"/>
        <w:left w:val="none" w:sz="0" w:space="0" w:color="auto"/>
        <w:bottom w:val="none" w:sz="0" w:space="0" w:color="auto"/>
        <w:right w:val="none" w:sz="0" w:space="0" w:color="auto"/>
      </w:divBdr>
    </w:div>
    <w:div w:id="80100501">
      <w:bodyDiv w:val="1"/>
      <w:marLeft w:val="0"/>
      <w:marRight w:val="0"/>
      <w:marTop w:val="0"/>
      <w:marBottom w:val="0"/>
      <w:divBdr>
        <w:top w:val="none" w:sz="0" w:space="0" w:color="auto"/>
        <w:left w:val="none" w:sz="0" w:space="0" w:color="auto"/>
        <w:bottom w:val="none" w:sz="0" w:space="0" w:color="auto"/>
        <w:right w:val="none" w:sz="0" w:space="0" w:color="auto"/>
      </w:divBdr>
    </w:div>
    <w:div w:id="80302432">
      <w:bodyDiv w:val="1"/>
      <w:marLeft w:val="0"/>
      <w:marRight w:val="0"/>
      <w:marTop w:val="0"/>
      <w:marBottom w:val="0"/>
      <w:divBdr>
        <w:top w:val="none" w:sz="0" w:space="0" w:color="auto"/>
        <w:left w:val="none" w:sz="0" w:space="0" w:color="auto"/>
        <w:bottom w:val="none" w:sz="0" w:space="0" w:color="auto"/>
        <w:right w:val="none" w:sz="0" w:space="0" w:color="auto"/>
      </w:divBdr>
    </w:div>
    <w:div w:id="81687407">
      <w:bodyDiv w:val="1"/>
      <w:marLeft w:val="0"/>
      <w:marRight w:val="0"/>
      <w:marTop w:val="0"/>
      <w:marBottom w:val="0"/>
      <w:divBdr>
        <w:top w:val="none" w:sz="0" w:space="0" w:color="auto"/>
        <w:left w:val="none" w:sz="0" w:space="0" w:color="auto"/>
        <w:bottom w:val="none" w:sz="0" w:space="0" w:color="auto"/>
        <w:right w:val="none" w:sz="0" w:space="0" w:color="auto"/>
      </w:divBdr>
    </w:div>
    <w:div w:id="82410738">
      <w:bodyDiv w:val="1"/>
      <w:marLeft w:val="0"/>
      <w:marRight w:val="0"/>
      <w:marTop w:val="0"/>
      <w:marBottom w:val="0"/>
      <w:divBdr>
        <w:top w:val="none" w:sz="0" w:space="0" w:color="auto"/>
        <w:left w:val="none" w:sz="0" w:space="0" w:color="auto"/>
        <w:bottom w:val="none" w:sz="0" w:space="0" w:color="auto"/>
        <w:right w:val="none" w:sz="0" w:space="0" w:color="auto"/>
      </w:divBdr>
    </w:div>
    <w:div w:id="97802164">
      <w:bodyDiv w:val="1"/>
      <w:marLeft w:val="0"/>
      <w:marRight w:val="0"/>
      <w:marTop w:val="0"/>
      <w:marBottom w:val="0"/>
      <w:divBdr>
        <w:top w:val="none" w:sz="0" w:space="0" w:color="auto"/>
        <w:left w:val="none" w:sz="0" w:space="0" w:color="auto"/>
        <w:bottom w:val="none" w:sz="0" w:space="0" w:color="auto"/>
        <w:right w:val="none" w:sz="0" w:space="0" w:color="auto"/>
      </w:divBdr>
    </w:div>
    <w:div w:id="100221656">
      <w:bodyDiv w:val="1"/>
      <w:marLeft w:val="0"/>
      <w:marRight w:val="0"/>
      <w:marTop w:val="0"/>
      <w:marBottom w:val="0"/>
      <w:divBdr>
        <w:top w:val="none" w:sz="0" w:space="0" w:color="auto"/>
        <w:left w:val="none" w:sz="0" w:space="0" w:color="auto"/>
        <w:bottom w:val="none" w:sz="0" w:space="0" w:color="auto"/>
        <w:right w:val="none" w:sz="0" w:space="0" w:color="auto"/>
      </w:divBdr>
    </w:div>
    <w:div w:id="113212824">
      <w:bodyDiv w:val="1"/>
      <w:marLeft w:val="0"/>
      <w:marRight w:val="0"/>
      <w:marTop w:val="0"/>
      <w:marBottom w:val="0"/>
      <w:divBdr>
        <w:top w:val="none" w:sz="0" w:space="0" w:color="auto"/>
        <w:left w:val="none" w:sz="0" w:space="0" w:color="auto"/>
        <w:bottom w:val="none" w:sz="0" w:space="0" w:color="auto"/>
        <w:right w:val="none" w:sz="0" w:space="0" w:color="auto"/>
      </w:divBdr>
    </w:div>
    <w:div w:id="119804376">
      <w:bodyDiv w:val="1"/>
      <w:marLeft w:val="0"/>
      <w:marRight w:val="0"/>
      <w:marTop w:val="0"/>
      <w:marBottom w:val="0"/>
      <w:divBdr>
        <w:top w:val="none" w:sz="0" w:space="0" w:color="auto"/>
        <w:left w:val="none" w:sz="0" w:space="0" w:color="auto"/>
        <w:bottom w:val="none" w:sz="0" w:space="0" w:color="auto"/>
        <w:right w:val="none" w:sz="0" w:space="0" w:color="auto"/>
      </w:divBdr>
    </w:div>
    <w:div w:id="128015943">
      <w:bodyDiv w:val="1"/>
      <w:marLeft w:val="0"/>
      <w:marRight w:val="0"/>
      <w:marTop w:val="0"/>
      <w:marBottom w:val="0"/>
      <w:divBdr>
        <w:top w:val="none" w:sz="0" w:space="0" w:color="auto"/>
        <w:left w:val="none" w:sz="0" w:space="0" w:color="auto"/>
        <w:bottom w:val="none" w:sz="0" w:space="0" w:color="auto"/>
        <w:right w:val="none" w:sz="0" w:space="0" w:color="auto"/>
      </w:divBdr>
    </w:div>
    <w:div w:id="136999155">
      <w:bodyDiv w:val="1"/>
      <w:marLeft w:val="0"/>
      <w:marRight w:val="0"/>
      <w:marTop w:val="0"/>
      <w:marBottom w:val="0"/>
      <w:divBdr>
        <w:top w:val="none" w:sz="0" w:space="0" w:color="auto"/>
        <w:left w:val="none" w:sz="0" w:space="0" w:color="auto"/>
        <w:bottom w:val="none" w:sz="0" w:space="0" w:color="auto"/>
        <w:right w:val="none" w:sz="0" w:space="0" w:color="auto"/>
      </w:divBdr>
    </w:div>
    <w:div w:id="144930156">
      <w:bodyDiv w:val="1"/>
      <w:marLeft w:val="0"/>
      <w:marRight w:val="0"/>
      <w:marTop w:val="0"/>
      <w:marBottom w:val="0"/>
      <w:divBdr>
        <w:top w:val="none" w:sz="0" w:space="0" w:color="auto"/>
        <w:left w:val="none" w:sz="0" w:space="0" w:color="auto"/>
        <w:bottom w:val="none" w:sz="0" w:space="0" w:color="auto"/>
        <w:right w:val="none" w:sz="0" w:space="0" w:color="auto"/>
      </w:divBdr>
    </w:div>
    <w:div w:id="147744632">
      <w:bodyDiv w:val="1"/>
      <w:marLeft w:val="0"/>
      <w:marRight w:val="0"/>
      <w:marTop w:val="0"/>
      <w:marBottom w:val="0"/>
      <w:divBdr>
        <w:top w:val="none" w:sz="0" w:space="0" w:color="auto"/>
        <w:left w:val="none" w:sz="0" w:space="0" w:color="auto"/>
        <w:bottom w:val="none" w:sz="0" w:space="0" w:color="auto"/>
        <w:right w:val="none" w:sz="0" w:space="0" w:color="auto"/>
      </w:divBdr>
    </w:div>
    <w:div w:id="148327980">
      <w:bodyDiv w:val="1"/>
      <w:marLeft w:val="0"/>
      <w:marRight w:val="0"/>
      <w:marTop w:val="0"/>
      <w:marBottom w:val="0"/>
      <w:divBdr>
        <w:top w:val="none" w:sz="0" w:space="0" w:color="auto"/>
        <w:left w:val="none" w:sz="0" w:space="0" w:color="auto"/>
        <w:bottom w:val="none" w:sz="0" w:space="0" w:color="auto"/>
        <w:right w:val="none" w:sz="0" w:space="0" w:color="auto"/>
      </w:divBdr>
    </w:div>
    <w:div w:id="152917674">
      <w:bodyDiv w:val="1"/>
      <w:marLeft w:val="0"/>
      <w:marRight w:val="0"/>
      <w:marTop w:val="0"/>
      <w:marBottom w:val="0"/>
      <w:divBdr>
        <w:top w:val="none" w:sz="0" w:space="0" w:color="auto"/>
        <w:left w:val="none" w:sz="0" w:space="0" w:color="auto"/>
        <w:bottom w:val="none" w:sz="0" w:space="0" w:color="auto"/>
        <w:right w:val="none" w:sz="0" w:space="0" w:color="auto"/>
      </w:divBdr>
    </w:div>
    <w:div w:id="154104583">
      <w:bodyDiv w:val="1"/>
      <w:marLeft w:val="0"/>
      <w:marRight w:val="0"/>
      <w:marTop w:val="0"/>
      <w:marBottom w:val="0"/>
      <w:divBdr>
        <w:top w:val="none" w:sz="0" w:space="0" w:color="auto"/>
        <w:left w:val="none" w:sz="0" w:space="0" w:color="auto"/>
        <w:bottom w:val="none" w:sz="0" w:space="0" w:color="auto"/>
        <w:right w:val="none" w:sz="0" w:space="0" w:color="auto"/>
      </w:divBdr>
    </w:div>
    <w:div w:id="185290174">
      <w:bodyDiv w:val="1"/>
      <w:marLeft w:val="0"/>
      <w:marRight w:val="0"/>
      <w:marTop w:val="0"/>
      <w:marBottom w:val="0"/>
      <w:divBdr>
        <w:top w:val="none" w:sz="0" w:space="0" w:color="auto"/>
        <w:left w:val="none" w:sz="0" w:space="0" w:color="auto"/>
        <w:bottom w:val="none" w:sz="0" w:space="0" w:color="auto"/>
        <w:right w:val="none" w:sz="0" w:space="0" w:color="auto"/>
      </w:divBdr>
    </w:div>
    <w:div w:id="212347405">
      <w:bodyDiv w:val="1"/>
      <w:marLeft w:val="0"/>
      <w:marRight w:val="0"/>
      <w:marTop w:val="0"/>
      <w:marBottom w:val="0"/>
      <w:divBdr>
        <w:top w:val="none" w:sz="0" w:space="0" w:color="auto"/>
        <w:left w:val="none" w:sz="0" w:space="0" w:color="auto"/>
        <w:bottom w:val="none" w:sz="0" w:space="0" w:color="auto"/>
        <w:right w:val="none" w:sz="0" w:space="0" w:color="auto"/>
      </w:divBdr>
    </w:div>
    <w:div w:id="242183672">
      <w:bodyDiv w:val="1"/>
      <w:marLeft w:val="0"/>
      <w:marRight w:val="0"/>
      <w:marTop w:val="0"/>
      <w:marBottom w:val="0"/>
      <w:divBdr>
        <w:top w:val="none" w:sz="0" w:space="0" w:color="auto"/>
        <w:left w:val="none" w:sz="0" w:space="0" w:color="auto"/>
        <w:bottom w:val="none" w:sz="0" w:space="0" w:color="auto"/>
        <w:right w:val="none" w:sz="0" w:space="0" w:color="auto"/>
      </w:divBdr>
    </w:div>
    <w:div w:id="264001992">
      <w:bodyDiv w:val="1"/>
      <w:marLeft w:val="0"/>
      <w:marRight w:val="0"/>
      <w:marTop w:val="0"/>
      <w:marBottom w:val="0"/>
      <w:divBdr>
        <w:top w:val="none" w:sz="0" w:space="0" w:color="auto"/>
        <w:left w:val="none" w:sz="0" w:space="0" w:color="auto"/>
        <w:bottom w:val="none" w:sz="0" w:space="0" w:color="auto"/>
        <w:right w:val="none" w:sz="0" w:space="0" w:color="auto"/>
      </w:divBdr>
    </w:div>
    <w:div w:id="268321520">
      <w:bodyDiv w:val="1"/>
      <w:marLeft w:val="0"/>
      <w:marRight w:val="0"/>
      <w:marTop w:val="0"/>
      <w:marBottom w:val="0"/>
      <w:divBdr>
        <w:top w:val="none" w:sz="0" w:space="0" w:color="auto"/>
        <w:left w:val="none" w:sz="0" w:space="0" w:color="auto"/>
        <w:bottom w:val="none" w:sz="0" w:space="0" w:color="auto"/>
        <w:right w:val="none" w:sz="0" w:space="0" w:color="auto"/>
      </w:divBdr>
    </w:div>
    <w:div w:id="268465526">
      <w:bodyDiv w:val="1"/>
      <w:marLeft w:val="0"/>
      <w:marRight w:val="0"/>
      <w:marTop w:val="0"/>
      <w:marBottom w:val="0"/>
      <w:divBdr>
        <w:top w:val="none" w:sz="0" w:space="0" w:color="auto"/>
        <w:left w:val="none" w:sz="0" w:space="0" w:color="auto"/>
        <w:bottom w:val="none" w:sz="0" w:space="0" w:color="auto"/>
        <w:right w:val="none" w:sz="0" w:space="0" w:color="auto"/>
      </w:divBdr>
    </w:div>
    <w:div w:id="289556147">
      <w:bodyDiv w:val="1"/>
      <w:marLeft w:val="0"/>
      <w:marRight w:val="0"/>
      <w:marTop w:val="0"/>
      <w:marBottom w:val="0"/>
      <w:divBdr>
        <w:top w:val="none" w:sz="0" w:space="0" w:color="auto"/>
        <w:left w:val="none" w:sz="0" w:space="0" w:color="auto"/>
        <w:bottom w:val="none" w:sz="0" w:space="0" w:color="auto"/>
        <w:right w:val="none" w:sz="0" w:space="0" w:color="auto"/>
      </w:divBdr>
    </w:div>
    <w:div w:id="312607721">
      <w:bodyDiv w:val="1"/>
      <w:marLeft w:val="0"/>
      <w:marRight w:val="0"/>
      <w:marTop w:val="0"/>
      <w:marBottom w:val="0"/>
      <w:divBdr>
        <w:top w:val="none" w:sz="0" w:space="0" w:color="auto"/>
        <w:left w:val="none" w:sz="0" w:space="0" w:color="auto"/>
        <w:bottom w:val="none" w:sz="0" w:space="0" w:color="auto"/>
        <w:right w:val="none" w:sz="0" w:space="0" w:color="auto"/>
      </w:divBdr>
    </w:div>
    <w:div w:id="314071653">
      <w:bodyDiv w:val="1"/>
      <w:marLeft w:val="0"/>
      <w:marRight w:val="0"/>
      <w:marTop w:val="0"/>
      <w:marBottom w:val="0"/>
      <w:divBdr>
        <w:top w:val="none" w:sz="0" w:space="0" w:color="auto"/>
        <w:left w:val="none" w:sz="0" w:space="0" w:color="auto"/>
        <w:bottom w:val="none" w:sz="0" w:space="0" w:color="auto"/>
        <w:right w:val="none" w:sz="0" w:space="0" w:color="auto"/>
      </w:divBdr>
    </w:div>
    <w:div w:id="318846344">
      <w:bodyDiv w:val="1"/>
      <w:marLeft w:val="0"/>
      <w:marRight w:val="0"/>
      <w:marTop w:val="0"/>
      <w:marBottom w:val="0"/>
      <w:divBdr>
        <w:top w:val="none" w:sz="0" w:space="0" w:color="auto"/>
        <w:left w:val="none" w:sz="0" w:space="0" w:color="auto"/>
        <w:bottom w:val="none" w:sz="0" w:space="0" w:color="auto"/>
        <w:right w:val="none" w:sz="0" w:space="0" w:color="auto"/>
      </w:divBdr>
    </w:div>
    <w:div w:id="333724459">
      <w:bodyDiv w:val="1"/>
      <w:marLeft w:val="0"/>
      <w:marRight w:val="0"/>
      <w:marTop w:val="0"/>
      <w:marBottom w:val="0"/>
      <w:divBdr>
        <w:top w:val="none" w:sz="0" w:space="0" w:color="auto"/>
        <w:left w:val="none" w:sz="0" w:space="0" w:color="auto"/>
        <w:bottom w:val="none" w:sz="0" w:space="0" w:color="auto"/>
        <w:right w:val="none" w:sz="0" w:space="0" w:color="auto"/>
      </w:divBdr>
    </w:div>
    <w:div w:id="341778875">
      <w:bodyDiv w:val="1"/>
      <w:marLeft w:val="0"/>
      <w:marRight w:val="0"/>
      <w:marTop w:val="0"/>
      <w:marBottom w:val="0"/>
      <w:divBdr>
        <w:top w:val="none" w:sz="0" w:space="0" w:color="auto"/>
        <w:left w:val="none" w:sz="0" w:space="0" w:color="auto"/>
        <w:bottom w:val="none" w:sz="0" w:space="0" w:color="auto"/>
        <w:right w:val="none" w:sz="0" w:space="0" w:color="auto"/>
      </w:divBdr>
    </w:div>
    <w:div w:id="349645268">
      <w:bodyDiv w:val="1"/>
      <w:marLeft w:val="0"/>
      <w:marRight w:val="0"/>
      <w:marTop w:val="0"/>
      <w:marBottom w:val="0"/>
      <w:divBdr>
        <w:top w:val="none" w:sz="0" w:space="0" w:color="auto"/>
        <w:left w:val="none" w:sz="0" w:space="0" w:color="auto"/>
        <w:bottom w:val="none" w:sz="0" w:space="0" w:color="auto"/>
        <w:right w:val="none" w:sz="0" w:space="0" w:color="auto"/>
      </w:divBdr>
    </w:div>
    <w:div w:id="354117478">
      <w:bodyDiv w:val="1"/>
      <w:marLeft w:val="0"/>
      <w:marRight w:val="0"/>
      <w:marTop w:val="0"/>
      <w:marBottom w:val="0"/>
      <w:divBdr>
        <w:top w:val="none" w:sz="0" w:space="0" w:color="auto"/>
        <w:left w:val="none" w:sz="0" w:space="0" w:color="auto"/>
        <w:bottom w:val="none" w:sz="0" w:space="0" w:color="auto"/>
        <w:right w:val="none" w:sz="0" w:space="0" w:color="auto"/>
      </w:divBdr>
    </w:div>
    <w:div w:id="355932433">
      <w:bodyDiv w:val="1"/>
      <w:marLeft w:val="0"/>
      <w:marRight w:val="0"/>
      <w:marTop w:val="0"/>
      <w:marBottom w:val="0"/>
      <w:divBdr>
        <w:top w:val="none" w:sz="0" w:space="0" w:color="auto"/>
        <w:left w:val="none" w:sz="0" w:space="0" w:color="auto"/>
        <w:bottom w:val="none" w:sz="0" w:space="0" w:color="auto"/>
        <w:right w:val="none" w:sz="0" w:space="0" w:color="auto"/>
      </w:divBdr>
    </w:div>
    <w:div w:id="357896191">
      <w:bodyDiv w:val="1"/>
      <w:marLeft w:val="0"/>
      <w:marRight w:val="0"/>
      <w:marTop w:val="0"/>
      <w:marBottom w:val="0"/>
      <w:divBdr>
        <w:top w:val="none" w:sz="0" w:space="0" w:color="auto"/>
        <w:left w:val="none" w:sz="0" w:space="0" w:color="auto"/>
        <w:bottom w:val="none" w:sz="0" w:space="0" w:color="auto"/>
        <w:right w:val="none" w:sz="0" w:space="0" w:color="auto"/>
      </w:divBdr>
    </w:div>
    <w:div w:id="379480277">
      <w:bodyDiv w:val="1"/>
      <w:marLeft w:val="0"/>
      <w:marRight w:val="0"/>
      <w:marTop w:val="0"/>
      <w:marBottom w:val="0"/>
      <w:divBdr>
        <w:top w:val="none" w:sz="0" w:space="0" w:color="auto"/>
        <w:left w:val="none" w:sz="0" w:space="0" w:color="auto"/>
        <w:bottom w:val="none" w:sz="0" w:space="0" w:color="auto"/>
        <w:right w:val="none" w:sz="0" w:space="0" w:color="auto"/>
      </w:divBdr>
    </w:div>
    <w:div w:id="389302649">
      <w:bodyDiv w:val="1"/>
      <w:marLeft w:val="0"/>
      <w:marRight w:val="0"/>
      <w:marTop w:val="0"/>
      <w:marBottom w:val="0"/>
      <w:divBdr>
        <w:top w:val="none" w:sz="0" w:space="0" w:color="auto"/>
        <w:left w:val="none" w:sz="0" w:space="0" w:color="auto"/>
        <w:bottom w:val="none" w:sz="0" w:space="0" w:color="auto"/>
        <w:right w:val="none" w:sz="0" w:space="0" w:color="auto"/>
      </w:divBdr>
    </w:div>
    <w:div w:id="391851573">
      <w:bodyDiv w:val="1"/>
      <w:marLeft w:val="0"/>
      <w:marRight w:val="0"/>
      <w:marTop w:val="0"/>
      <w:marBottom w:val="0"/>
      <w:divBdr>
        <w:top w:val="none" w:sz="0" w:space="0" w:color="auto"/>
        <w:left w:val="none" w:sz="0" w:space="0" w:color="auto"/>
        <w:bottom w:val="none" w:sz="0" w:space="0" w:color="auto"/>
        <w:right w:val="none" w:sz="0" w:space="0" w:color="auto"/>
      </w:divBdr>
    </w:div>
    <w:div w:id="405301103">
      <w:bodyDiv w:val="1"/>
      <w:marLeft w:val="0"/>
      <w:marRight w:val="0"/>
      <w:marTop w:val="0"/>
      <w:marBottom w:val="0"/>
      <w:divBdr>
        <w:top w:val="none" w:sz="0" w:space="0" w:color="auto"/>
        <w:left w:val="none" w:sz="0" w:space="0" w:color="auto"/>
        <w:bottom w:val="none" w:sz="0" w:space="0" w:color="auto"/>
        <w:right w:val="none" w:sz="0" w:space="0" w:color="auto"/>
      </w:divBdr>
    </w:div>
    <w:div w:id="407112611">
      <w:bodyDiv w:val="1"/>
      <w:marLeft w:val="0"/>
      <w:marRight w:val="0"/>
      <w:marTop w:val="0"/>
      <w:marBottom w:val="0"/>
      <w:divBdr>
        <w:top w:val="none" w:sz="0" w:space="0" w:color="auto"/>
        <w:left w:val="none" w:sz="0" w:space="0" w:color="auto"/>
        <w:bottom w:val="none" w:sz="0" w:space="0" w:color="auto"/>
        <w:right w:val="none" w:sz="0" w:space="0" w:color="auto"/>
      </w:divBdr>
    </w:div>
    <w:div w:id="410087159">
      <w:bodyDiv w:val="1"/>
      <w:marLeft w:val="0"/>
      <w:marRight w:val="0"/>
      <w:marTop w:val="0"/>
      <w:marBottom w:val="0"/>
      <w:divBdr>
        <w:top w:val="none" w:sz="0" w:space="0" w:color="auto"/>
        <w:left w:val="none" w:sz="0" w:space="0" w:color="auto"/>
        <w:bottom w:val="none" w:sz="0" w:space="0" w:color="auto"/>
        <w:right w:val="none" w:sz="0" w:space="0" w:color="auto"/>
      </w:divBdr>
    </w:div>
    <w:div w:id="420639416">
      <w:bodyDiv w:val="1"/>
      <w:marLeft w:val="0"/>
      <w:marRight w:val="0"/>
      <w:marTop w:val="0"/>
      <w:marBottom w:val="0"/>
      <w:divBdr>
        <w:top w:val="none" w:sz="0" w:space="0" w:color="auto"/>
        <w:left w:val="none" w:sz="0" w:space="0" w:color="auto"/>
        <w:bottom w:val="none" w:sz="0" w:space="0" w:color="auto"/>
        <w:right w:val="none" w:sz="0" w:space="0" w:color="auto"/>
      </w:divBdr>
    </w:div>
    <w:div w:id="421027416">
      <w:bodyDiv w:val="1"/>
      <w:marLeft w:val="0"/>
      <w:marRight w:val="0"/>
      <w:marTop w:val="0"/>
      <w:marBottom w:val="0"/>
      <w:divBdr>
        <w:top w:val="none" w:sz="0" w:space="0" w:color="auto"/>
        <w:left w:val="none" w:sz="0" w:space="0" w:color="auto"/>
        <w:bottom w:val="none" w:sz="0" w:space="0" w:color="auto"/>
        <w:right w:val="none" w:sz="0" w:space="0" w:color="auto"/>
      </w:divBdr>
    </w:div>
    <w:div w:id="425003154">
      <w:bodyDiv w:val="1"/>
      <w:marLeft w:val="0"/>
      <w:marRight w:val="0"/>
      <w:marTop w:val="0"/>
      <w:marBottom w:val="0"/>
      <w:divBdr>
        <w:top w:val="none" w:sz="0" w:space="0" w:color="auto"/>
        <w:left w:val="none" w:sz="0" w:space="0" w:color="auto"/>
        <w:bottom w:val="none" w:sz="0" w:space="0" w:color="auto"/>
        <w:right w:val="none" w:sz="0" w:space="0" w:color="auto"/>
      </w:divBdr>
      <w:divsChild>
        <w:div w:id="71969298">
          <w:marLeft w:val="0"/>
          <w:marRight w:val="0"/>
          <w:marTop w:val="0"/>
          <w:marBottom w:val="0"/>
          <w:divBdr>
            <w:top w:val="none" w:sz="0" w:space="0" w:color="auto"/>
            <w:left w:val="none" w:sz="0" w:space="0" w:color="auto"/>
            <w:bottom w:val="none" w:sz="0" w:space="0" w:color="auto"/>
            <w:right w:val="none" w:sz="0" w:space="0" w:color="auto"/>
          </w:divBdr>
        </w:div>
        <w:div w:id="1420560334">
          <w:marLeft w:val="0"/>
          <w:marRight w:val="0"/>
          <w:marTop w:val="0"/>
          <w:marBottom w:val="0"/>
          <w:divBdr>
            <w:top w:val="none" w:sz="0" w:space="0" w:color="auto"/>
            <w:left w:val="none" w:sz="0" w:space="0" w:color="auto"/>
            <w:bottom w:val="none" w:sz="0" w:space="0" w:color="auto"/>
            <w:right w:val="none" w:sz="0" w:space="0" w:color="auto"/>
          </w:divBdr>
        </w:div>
      </w:divsChild>
    </w:div>
    <w:div w:id="430586834">
      <w:bodyDiv w:val="1"/>
      <w:marLeft w:val="0"/>
      <w:marRight w:val="0"/>
      <w:marTop w:val="0"/>
      <w:marBottom w:val="0"/>
      <w:divBdr>
        <w:top w:val="none" w:sz="0" w:space="0" w:color="auto"/>
        <w:left w:val="none" w:sz="0" w:space="0" w:color="auto"/>
        <w:bottom w:val="none" w:sz="0" w:space="0" w:color="auto"/>
        <w:right w:val="none" w:sz="0" w:space="0" w:color="auto"/>
      </w:divBdr>
    </w:div>
    <w:div w:id="448545639">
      <w:bodyDiv w:val="1"/>
      <w:marLeft w:val="0"/>
      <w:marRight w:val="0"/>
      <w:marTop w:val="0"/>
      <w:marBottom w:val="0"/>
      <w:divBdr>
        <w:top w:val="none" w:sz="0" w:space="0" w:color="auto"/>
        <w:left w:val="none" w:sz="0" w:space="0" w:color="auto"/>
        <w:bottom w:val="none" w:sz="0" w:space="0" w:color="auto"/>
        <w:right w:val="none" w:sz="0" w:space="0" w:color="auto"/>
      </w:divBdr>
      <w:divsChild>
        <w:div w:id="145557465">
          <w:marLeft w:val="0"/>
          <w:marRight w:val="0"/>
          <w:marTop w:val="0"/>
          <w:marBottom w:val="0"/>
          <w:divBdr>
            <w:top w:val="none" w:sz="0" w:space="0" w:color="auto"/>
            <w:left w:val="none" w:sz="0" w:space="0" w:color="auto"/>
            <w:bottom w:val="none" w:sz="0" w:space="0" w:color="auto"/>
            <w:right w:val="none" w:sz="0" w:space="0" w:color="auto"/>
          </w:divBdr>
        </w:div>
      </w:divsChild>
    </w:div>
    <w:div w:id="465051640">
      <w:bodyDiv w:val="1"/>
      <w:marLeft w:val="0"/>
      <w:marRight w:val="0"/>
      <w:marTop w:val="0"/>
      <w:marBottom w:val="0"/>
      <w:divBdr>
        <w:top w:val="none" w:sz="0" w:space="0" w:color="auto"/>
        <w:left w:val="none" w:sz="0" w:space="0" w:color="auto"/>
        <w:bottom w:val="none" w:sz="0" w:space="0" w:color="auto"/>
        <w:right w:val="none" w:sz="0" w:space="0" w:color="auto"/>
      </w:divBdr>
    </w:div>
    <w:div w:id="497307986">
      <w:bodyDiv w:val="1"/>
      <w:marLeft w:val="0"/>
      <w:marRight w:val="0"/>
      <w:marTop w:val="0"/>
      <w:marBottom w:val="0"/>
      <w:divBdr>
        <w:top w:val="none" w:sz="0" w:space="0" w:color="auto"/>
        <w:left w:val="none" w:sz="0" w:space="0" w:color="auto"/>
        <w:bottom w:val="none" w:sz="0" w:space="0" w:color="auto"/>
        <w:right w:val="none" w:sz="0" w:space="0" w:color="auto"/>
      </w:divBdr>
    </w:div>
    <w:div w:id="504705578">
      <w:bodyDiv w:val="1"/>
      <w:marLeft w:val="0"/>
      <w:marRight w:val="0"/>
      <w:marTop w:val="0"/>
      <w:marBottom w:val="0"/>
      <w:divBdr>
        <w:top w:val="none" w:sz="0" w:space="0" w:color="auto"/>
        <w:left w:val="none" w:sz="0" w:space="0" w:color="auto"/>
        <w:bottom w:val="none" w:sz="0" w:space="0" w:color="auto"/>
        <w:right w:val="none" w:sz="0" w:space="0" w:color="auto"/>
      </w:divBdr>
    </w:div>
    <w:div w:id="561018897">
      <w:bodyDiv w:val="1"/>
      <w:marLeft w:val="0"/>
      <w:marRight w:val="0"/>
      <w:marTop w:val="0"/>
      <w:marBottom w:val="0"/>
      <w:divBdr>
        <w:top w:val="none" w:sz="0" w:space="0" w:color="auto"/>
        <w:left w:val="none" w:sz="0" w:space="0" w:color="auto"/>
        <w:bottom w:val="none" w:sz="0" w:space="0" w:color="auto"/>
        <w:right w:val="none" w:sz="0" w:space="0" w:color="auto"/>
      </w:divBdr>
    </w:div>
    <w:div w:id="562134007">
      <w:bodyDiv w:val="1"/>
      <w:marLeft w:val="0"/>
      <w:marRight w:val="0"/>
      <w:marTop w:val="0"/>
      <w:marBottom w:val="0"/>
      <w:divBdr>
        <w:top w:val="none" w:sz="0" w:space="0" w:color="auto"/>
        <w:left w:val="none" w:sz="0" w:space="0" w:color="auto"/>
        <w:bottom w:val="none" w:sz="0" w:space="0" w:color="auto"/>
        <w:right w:val="none" w:sz="0" w:space="0" w:color="auto"/>
      </w:divBdr>
    </w:div>
    <w:div w:id="567955639">
      <w:bodyDiv w:val="1"/>
      <w:marLeft w:val="0"/>
      <w:marRight w:val="0"/>
      <w:marTop w:val="0"/>
      <w:marBottom w:val="0"/>
      <w:divBdr>
        <w:top w:val="none" w:sz="0" w:space="0" w:color="auto"/>
        <w:left w:val="none" w:sz="0" w:space="0" w:color="auto"/>
        <w:bottom w:val="none" w:sz="0" w:space="0" w:color="auto"/>
        <w:right w:val="none" w:sz="0" w:space="0" w:color="auto"/>
      </w:divBdr>
    </w:div>
    <w:div w:id="570045090">
      <w:bodyDiv w:val="1"/>
      <w:marLeft w:val="0"/>
      <w:marRight w:val="0"/>
      <w:marTop w:val="0"/>
      <w:marBottom w:val="0"/>
      <w:divBdr>
        <w:top w:val="none" w:sz="0" w:space="0" w:color="auto"/>
        <w:left w:val="none" w:sz="0" w:space="0" w:color="auto"/>
        <w:bottom w:val="none" w:sz="0" w:space="0" w:color="auto"/>
        <w:right w:val="none" w:sz="0" w:space="0" w:color="auto"/>
      </w:divBdr>
    </w:div>
    <w:div w:id="583415235">
      <w:bodyDiv w:val="1"/>
      <w:marLeft w:val="0"/>
      <w:marRight w:val="0"/>
      <w:marTop w:val="0"/>
      <w:marBottom w:val="0"/>
      <w:divBdr>
        <w:top w:val="none" w:sz="0" w:space="0" w:color="auto"/>
        <w:left w:val="none" w:sz="0" w:space="0" w:color="auto"/>
        <w:bottom w:val="none" w:sz="0" w:space="0" w:color="auto"/>
        <w:right w:val="none" w:sz="0" w:space="0" w:color="auto"/>
      </w:divBdr>
    </w:div>
    <w:div w:id="593823315">
      <w:bodyDiv w:val="1"/>
      <w:marLeft w:val="0"/>
      <w:marRight w:val="0"/>
      <w:marTop w:val="0"/>
      <w:marBottom w:val="0"/>
      <w:divBdr>
        <w:top w:val="none" w:sz="0" w:space="0" w:color="auto"/>
        <w:left w:val="none" w:sz="0" w:space="0" w:color="auto"/>
        <w:bottom w:val="none" w:sz="0" w:space="0" w:color="auto"/>
        <w:right w:val="none" w:sz="0" w:space="0" w:color="auto"/>
      </w:divBdr>
    </w:div>
    <w:div w:id="601958833">
      <w:bodyDiv w:val="1"/>
      <w:marLeft w:val="0"/>
      <w:marRight w:val="0"/>
      <w:marTop w:val="0"/>
      <w:marBottom w:val="0"/>
      <w:divBdr>
        <w:top w:val="none" w:sz="0" w:space="0" w:color="auto"/>
        <w:left w:val="none" w:sz="0" w:space="0" w:color="auto"/>
        <w:bottom w:val="none" w:sz="0" w:space="0" w:color="auto"/>
        <w:right w:val="none" w:sz="0" w:space="0" w:color="auto"/>
      </w:divBdr>
    </w:div>
    <w:div w:id="616522311">
      <w:bodyDiv w:val="1"/>
      <w:marLeft w:val="0"/>
      <w:marRight w:val="0"/>
      <w:marTop w:val="0"/>
      <w:marBottom w:val="0"/>
      <w:divBdr>
        <w:top w:val="none" w:sz="0" w:space="0" w:color="auto"/>
        <w:left w:val="none" w:sz="0" w:space="0" w:color="auto"/>
        <w:bottom w:val="none" w:sz="0" w:space="0" w:color="auto"/>
        <w:right w:val="none" w:sz="0" w:space="0" w:color="auto"/>
      </w:divBdr>
    </w:div>
    <w:div w:id="620187708">
      <w:bodyDiv w:val="1"/>
      <w:marLeft w:val="0"/>
      <w:marRight w:val="0"/>
      <w:marTop w:val="0"/>
      <w:marBottom w:val="0"/>
      <w:divBdr>
        <w:top w:val="none" w:sz="0" w:space="0" w:color="auto"/>
        <w:left w:val="none" w:sz="0" w:space="0" w:color="auto"/>
        <w:bottom w:val="none" w:sz="0" w:space="0" w:color="auto"/>
        <w:right w:val="none" w:sz="0" w:space="0" w:color="auto"/>
      </w:divBdr>
    </w:div>
    <w:div w:id="652178999">
      <w:bodyDiv w:val="1"/>
      <w:marLeft w:val="0"/>
      <w:marRight w:val="0"/>
      <w:marTop w:val="0"/>
      <w:marBottom w:val="0"/>
      <w:divBdr>
        <w:top w:val="none" w:sz="0" w:space="0" w:color="auto"/>
        <w:left w:val="none" w:sz="0" w:space="0" w:color="auto"/>
        <w:bottom w:val="none" w:sz="0" w:space="0" w:color="auto"/>
        <w:right w:val="none" w:sz="0" w:space="0" w:color="auto"/>
      </w:divBdr>
    </w:div>
    <w:div w:id="668336681">
      <w:bodyDiv w:val="1"/>
      <w:marLeft w:val="0"/>
      <w:marRight w:val="0"/>
      <w:marTop w:val="0"/>
      <w:marBottom w:val="0"/>
      <w:divBdr>
        <w:top w:val="none" w:sz="0" w:space="0" w:color="auto"/>
        <w:left w:val="none" w:sz="0" w:space="0" w:color="auto"/>
        <w:bottom w:val="none" w:sz="0" w:space="0" w:color="auto"/>
        <w:right w:val="none" w:sz="0" w:space="0" w:color="auto"/>
      </w:divBdr>
    </w:div>
    <w:div w:id="674914834">
      <w:bodyDiv w:val="1"/>
      <w:marLeft w:val="0"/>
      <w:marRight w:val="0"/>
      <w:marTop w:val="0"/>
      <w:marBottom w:val="0"/>
      <w:divBdr>
        <w:top w:val="none" w:sz="0" w:space="0" w:color="auto"/>
        <w:left w:val="none" w:sz="0" w:space="0" w:color="auto"/>
        <w:bottom w:val="none" w:sz="0" w:space="0" w:color="auto"/>
        <w:right w:val="none" w:sz="0" w:space="0" w:color="auto"/>
      </w:divBdr>
    </w:div>
    <w:div w:id="689988320">
      <w:bodyDiv w:val="1"/>
      <w:marLeft w:val="0"/>
      <w:marRight w:val="0"/>
      <w:marTop w:val="0"/>
      <w:marBottom w:val="0"/>
      <w:divBdr>
        <w:top w:val="none" w:sz="0" w:space="0" w:color="auto"/>
        <w:left w:val="none" w:sz="0" w:space="0" w:color="auto"/>
        <w:bottom w:val="none" w:sz="0" w:space="0" w:color="auto"/>
        <w:right w:val="none" w:sz="0" w:space="0" w:color="auto"/>
      </w:divBdr>
    </w:div>
    <w:div w:id="702556123">
      <w:bodyDiv w:val="1"/>
      <w:marLeft w:val="0"/>
      <w:marRight w:val="0"/>
      <w:marTop w:val="0"/>
      <w:marBottom w:val="0"/>
      <w:divBdr>
        <w:top w:val="none" w:sz="0" w:space="0" w:color="auto"/>
        <w:left w:val="none" w:sz="0" w:space="0" w:color="auto"/>
        <w:bottom w:val="none" w:sz="0" w:space="0" w:color="auto"/>
        <w:right w:val="none" w:sz="0" w:space="0" w:color="auto"/>
      </w:divBdr>
    </w:div>
    <w:div w:id="722486833">
      <w:bodyDiv w:val="1"/>
      <w:marLeft w:val="0"/>
      <w:marRight w:val="0"/>
      <w:marTop w:val="0"/>
      <w:marBottom w:val="0"/>
      <w:divBdr>
        <w:top w:val="none" w:sz="0" w:space="0" w:color="auto"/>
        <w:left w:val="none" w:sz="0" w:space="0" w:color="auto"/>
        <w:bottom w:val="none" w:sz="0" w:space="0" w:color="auto"/>
        <w:right w:val="none" w:sz="0" w:space="0" w:color="auto"/>
      </w:divBdr>
    </w:div>
    <w:div w:id="746919863">
      <w:bodyDiv w:val="1"/>
      <w:marLeft w:val="0"/>
      <w:marRight w:val="0"/>
      <w:marTop w:val="0"/>
      <w:marBottom w:val="0"/>
      <w:divBdr>
        <w:top w:val="none" w:sz="0" w:space="0" w:color="auto"/>
        <w:left w:val="none" w:sz="0" w:space="0" w:color="auto"/>
        <w:bottom w:val="none" w:sz="0" w:space="0" w:color="auto"/>
        <w:right w:val="none" w:sz="0" w:space="0" w:color="auto"/>
      </w:divBdr>
      <w:divsChild>
        <w:div w:id="172845805">
          <w:marLeft w:val="0"/>
          <w:marRight w:val="0"/>
          <w:marTop w:val="0"/>
          <w:marBottom w:val="0"/>
          <w:divBdr>
            <w:top w:val="none" w:sz="0" w:space="0" w:color="auto"/>
            <w:left w:val="none" w:sz="0" w:space="0" w:color="auto"/>
            <w:bottom w:val="none" w:sz="0" w:space="0" w:color="auto"/>
            <w:right w:val="none" w:sz="0" w:space="0" w:color="auto"/>
          </w:divBdr>
        </w:div>
      </w:divsChild>
    </w:div>
    <w:div w:id="754744666">
      <w:bodyDiv w:val="1"/>
      <w:marLeft w:val="0"/>
      <w:marRight w:val="0"/>
      <w:marTop w:val="0"/>
      <w:marBottom w:val="0"/>
      <w:divBdr>
        <w:top w:val="none" w:sz="0" w:space="0" w:color="auto"/>
        <w:left w:val="none" w:sz="0" w:space="0" w:color="auto"/>
        <w:bottom w:val="none" w:sz="0" w:space="0" w:color="auto"/>
        <w:right w:val="none" w:sz="0" w:space="0" w:color="auto"/>
      </w:divBdr>
    </w:div>
    <w:div w:id="760374039">
      <w:bodyDiv w:val="1"/>
      <w:marLeft w:val="0"/>
      <w:marRight w:val="0"/>
      <w:marTop w:val="0"/>
      <w:marBottom w:val="0"/>
      <w:divBdr>
        <w:top w:val="none" w:sz="0" w:space="0" w:color="auto"/>
        <w:left w:val="none" w:sz="0" w:space="0" w:color="auto"/>
        <w:bottom w:val="none" w:sz="0" w:space="0" w:color="auto"/>
        <w:right w:val="none" w:sz="0" w:space="0" w:color="auto"/>
      </w:divBdr>
    </w:div>
    <w:div w:id="763577668">
      <w:bodyDiv w:val="1"/>
      <w:marLeft w:val="0"/>
      <w:marRight w:val="0"/>
      <w:marTop w:val="0"/>
      <w:marBottom w:val="0"/>
      <w:divBdr>
        <w:top w:val="none" w:sz="0" w:space="0" w:color="auto"/>
        <w:left w:val="none" w:sz="0" w:space="0" w:color="auto"/>
        <w:bottom w:val="none" w:sz="0" w:space="0" w:color="auto"/>
        <w:right w:val="none" w:sz="0" w:space="0" w:color="auto"/>
      </w:divBdr>
    </w:div>
    <w:div w:id="765880654">
      <w:bodyDiv w:val="1"/>
      <w:marLeft w:val="0"/>
      <w:marRight w:val="0"/>
      <w:marTop w:val="0"/>
      <w:marBottom w:val="0"/>
      <w:divBdr>
        <w:top w:val="none" w:sz="0" w:space="0" w:color="auto"/>
        <w:left w:val="none" w:sz="0" w:space="0" w:color="auto"/>
        <w:bottom w:val="none" w:sz="0" w:space="0" w:color="auto"/>
        <w:right w:val="none" w:sz="0" w:space="0" w:color="auto"/>
      </w:divBdr>
    </w:div>
    <w:div w:id="777942624">
      <w:bodyDiv w:val="1"/>
      <w:marLeft w:val="0"/>
      <w:marRight w:val="0"/>
      <w:marTop w:val="0"/>
      <w:marBottom w:val="0"/>
      <w:divBdr>
        <w:top w:val="none" w:sz="0" w:space="0" w:color="auto"/>
        <w:left w:val="none" w:sz="0" w:space="0" w:color="auto"/>
        <w:bottom w:val="none" w:sz="0" w:space="0" w:color="auto"/>
        <w:right w:val="none" w:sz="0" w:space="0" w:color="auto"/>
      </w:divBdr>
    </w:div>
    <w:div w:id="807747430">
      <w:bodyDiv w:val="1"/>
      <w:marLeft w:val="0"/>
      <w:marRight w:val="0"/>
      <w:marTop w:val="0"/>
      <w:marBottom w:val="0"/>
      <w:divBdr>
        <w:top w:val="none" w:sz="0" w:space="0" w:color="auto"/>
        <w:left w:val="none" w:sz="0" w:space="0" w:color="auto"/>
        <w:bottom w:val="none" w:sz="0" w:space="0" w:color="auto"/>
        <w:right w:val="none" w:sz="0" w:space="0" w:color="auto"/>
      </w:divBdr>
    </w:div>
    <w:div w:id="825973639">
      <w:bodyDiv w:val="1"/>
      <w:marLeft w:val="0"/>
      <w:marRight w:val="0"/>
      <w:marTop w:val="0"/>
      <w:marBottom w:val="0"/>
      <w:divBdr>
        <w:top w:val="none" w:sz="0" w:space="0" w:color="auto"/>
        <w:left w:val="none" w:sz="0" w:space="0" w:color="auto"/>
        <w:bottom w:val="none" w:sz="0" w:space="0" w:color="auto"/>
        <w:right w:val="none" w:sz="0" w:space="0" w:color="auto"/>
      </w:divBdr>
    </w:div>
    <w:div w:id="832601495">
      <w:bodyDiv w:val="1"/>
      <w:marLeft w:val="0"/>
      <w:marRight w:val="0"/>
      <w:marTop w:val="0"/>
      <w:marBottom w:val="0"/>
      <w:divBdr>
        <w:top w:val="none" w:sz="0" w:space="0" w:color="auto"/>
        <w:left w:val="none" w:sz="0" w:space="0" w:color="auto"/>
        <w:bottom w:val="none" w:sz="0" w:space="0" w:color="auto"/>
        <w:right w:val="none" w:sz="0" w:space="0" w:color="auto"/>
      </w:divBdr>
    </w:div>
    <w:div w:id="837305392">
      <w:bodyDiv w:val="1"/>
      <w:marLeft w:val="0"/>
      <w:marRight w:val="0"/>
      <w:marTop w:val="0"/>
      <w:marBottom w:val="0"/>
      <w:divBdr>
        <w:top w:val="none" w:sz="0" w:space="0" w:color="auto"/>
        <w:left w:val="none" w:sz="0" w:space="0" w:color="auto"/>
        <w:bottom w:val="none" w:sz="0" w:space="0" w:color="auto"/>
        <w:right w:val="none" w:sz="0" w:space="0" w:color="auto"/>
      </w:divBdr>
    </w:div>
    <w:div w:id="846212918">
      <w:bodyDiv w:val="1"/>
      <w:marLeft w:val="0"/>
      <w:marRight w:val="0"/>
      <w:marTop w:val="0"/>
      <w:marBottom w:val="0"/>
      <w:divBdr>
        <w:top w:val="none" w:sz="0" w:space="0" w:color="auto"/>
        <w:left w:val="none" w:sz="0" w:space="0" w:color="auto"/>
        <w:bottom w:val="none" w:sz="0" w:space="0" w:color="auto"/>
        <w:right w:val="none" w:sz="0" w:space="0" w:color="auto"/>
      </w:divBdr>
    </w:div>
    <w:div w:id="883174195">
      <w:bodyDiv w:val="1"/>
      <w:marLeft w:val="0"/>
      <w:marRight w:val="0"/>
      <w:marTop w:val="0"/>
      <w:marBottom w:val="0"/>
      <w:divBdr>
        <w:top w:val="none" w:sz="0" w:space="0" w:color="auto"/>
        <w:left w:val="none" w:sz="0" w:space="0" w:color="auto"/>
        <w:bottom w:val="none" w:sz="0" w:space="0" w:color="auto"/>
        <w:right w:val="none" w:sz="0" w:space="0" w:color="auto"/>
      </w:divBdr>
    </w:div>
    <w:div w:id="883709678">
      <w:bodyDiv w:val="1"/>
      <w:marLeft w:val="0"/>
      <w:marRight w:val="0"/>
      <w:marTop w:val="0"/>
      <w:marBottom w:val="0"/>
      <w:divBdr>
        <w:top w:val="none" w:sz="0" w:space="0" w:color="auto"/>
        <w:left w:val="none" w:sz="0" w:space="0" w:color="auto"/>
        <w:bottom w:val="none" w:sz="0" w:space="0" w:color="auto"/>
        <w:right w:val="none" w:sz="0" w:space="0" w:color="auto"/>
      </w:divBdr>
    </w:div>
    <w:div w:id="887839105">
      <w:bodyDiv w:val="1"/>
      <w:marLeft w:val="0"/>
      <w:marRight w:val="0"/>
      <w:marTop w:val="0"/>
      <w:marBottom w:val="0"/>
      <w:divBdr>
        <w:top w:val="none" w:sz="0" w:space="0" w:color="auto"/>
        <w:left w:val="none" w:sz="0" w:space="0" w:color="auto"/>
        <w:bottom w:val="none" w:sz="0" w:space="0" w:color="auto"/>
        <w:right w:val="none" w:sz="0" w:space="0" w:color="auto"/>
      </w:divBdr>
    </w:div>
    <w:div w:id="903178170">
      <w:bodyDiv w:val="1"/>
      <w:marLeft w:val="0"/>
      <w:marRight w:val="0"/>
      <w:marTop w:val="0"/>
      <w:marBottom w:val="0"/>
      <w:divBdr>
        <w:top w:val="none" w:sz="0" w:space="0" w:color="auto"/>
        <w:left w:val="none" w:sz="0" w:space="0" w:color="auto"/>
        <w:bottom w:val="none" w:sz="0" w:space="0" w:color="auto"/>
        <w:right w:val="none" w:sz="0" w:space="0" w:color="auto"/>
      </w:divBdr>
    </w:div>
    <w:div w:id="904341176">
      <w:bodyDiv w:val="1"/>
      <w:marLeft w:val="0"/>
      <w:marRight w:val="0"/>
      <w:marTop w:val="0"/>
      <w:marBottom w:val="0"/>
      <w:divBdr>
        <w:top w:val="none" w:sz="0" w:space="0" w:color="auto"/>
        <w:left w:val="none" w:sz="0" w:space="0" w:color="auto"/>
        <w:bottom w:val="none" w:sz="0" w:space="0" w:color="auto"/>
        <w:right w:val="none" w:sz="0" w:space="0" w:color="auto"/>
      </w:divBdr>
    </w:div>
    <w:div w:id="910043897">
      <w:bodyDiv w:val="1"/>
      <w:marLeft w:val="0"/>
      <w:marRight w:val="0"/>
      <w:marTop w:val="0"/>
      <w:marBottom w:val="0"/>
      <w:divBdr>
        <w:top w:val="none" w:sz="0" w:space="0" w:color="auto"/>
        <w:left w:val="none" w:sz="0" w:space="0" w:color="auto"/>
        <w:bottom w:val="none" w:sz="0" w:space="0" w:color="auto"/>
        <w:right w:val="none" w:sz="0" w:space="0" w:color="auto"/>
      </w:divBdr>
    </w:div>
    <w:div w:id="910772738">
      <w:bodyDiv w:val="1"/>
      <w:marLeft w:val="0"/>
      <w:marRight w:val="0"/>
      <w:marTop w:val="0"/>
      <w:marBottom w:val="0"/>
      <w:divBdr>
        <w:top w:val="none" w:sz="0" w:space="0" w:color="auto"/>
        <w:left w:val="none" w:sz="0" w:space="0" w:color="auto"/>
        <w:bottom w:val="none" w:sz="0" w:space="0" w:color="auto"/>
        <w:right w:val="none" w:sz="0" w:space="0" w:color="auto"/>
      </w:divBdr>
    </w:div>
    <w:div w:id="920479813">
      <w:bodyDiv w:val="1"/>
      <w:marLeft w:val="0"/>
      <w:marRight w:val="0"/>
      <w:marTop w:val="0"/>
      <w:marBottom w:val="0"/>
      <w:divBdr>
        <w:top w:val="none" w:sz="0" w:space="0" w:color="auto"/>
        <w:left w:val="none" w:sz="0" w:space="0" w:color="auto"/>
        <w:bottom w:val="none" w:sz="0" w:space="0" w:color="auto"/>
        <w:right w:val="none" w:sz="0" w:space="0" w:color="auto"/>
      </w:divBdr>
      <w:divsChild>
        <w:div w:id="1147745485">
          <w:marLeft w:val="0"/>
          <w:marRight w:val="0"/>
          <w:marTop w:val="0"/>
          <w:marBottom w:val="0"/>
          <w:divBdr>
            <w:top w:val="none" w:sz="0" w:space="0" w:color="auto"/>
            <w:left w:val="none" w:sz="0" w:space="0" w:color="auto"/>
            <w:bottom w:val="none" w:sz="0" w:space="0" w:color="auto"/>
            <w:right w:val="none" w:sz="0" w:space="0" w:color="auto"/>
          </w:divBdr>
          <w:divsChild>
            <w:div w:id="9618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195">
      <w:bodyDiv w:val="1"/>
      <w:marLeft w:val="0"/>
      <w:marRight w:val="0"/>
      <w:marTop w:val="0"/>
      <w:marBottom w:val="0"/>
      <w:divBdr>
        <w:top w:val="none" w:sz="0" w:space="0" w:color="auto"/>
        <w:left w:val="none" w:sz="0" w:space="0" w:color="auto"/>
        <w:bottom w:val="none" w:sz="0" w:space="0" w:color="auto"/>
        <w:right w:val="none" w:sz="0" w:space="0" w:color="auto"/>
      </w:divBdr>
    </w:div>
    <w:div w:id="921337574">
      <w:bodyDiv w:val="1"/>
      <w:marLeft w:val="0"/>
      <w:marRight w:val="0"/>
      <w:marTop w:val="0"/>
      <w:marBottom w:val="0"/>
      <w:divBdr>
        <w:top w:val="none" w:sz="0" w:space="0" w:color="auto"/>
        <w:left w:val="none" w:sz="0" w:space="0" w:color="auto"/>
        <w:bottom w:val="none" w:sz="0" w:space="0" w:color="auto"/>
        <w:right w:val="none" w:sz="0" w:space="0" w:color="auto"/>
      </w:divBdr>
    </w:div>
    <w:div w:id="922687640">
      <w:bodyDiv w:val="1"/>
      <w:marLeft w:val="0"/>
      <w:marRight w:val="0"/>
      <w:marTop w:val="0"/>
      <w:marBottom w:val="0"/>
      <w:divBdr>
        <w:top w:val="none" w:sz="0" w:space="0" w:color="auto"/>
        <w:left w:val="none" w:sz="0" w:space="0" w:color="auto"/>
        <w:bottom w:val="none" w:sz="0" w:space="0" w:color="auto"/>
        <w:right w:val="none" w:sz="0" w:space="0" w:color="auto"/>
      </w:divBdr>
    </w:div>
    <w:div w:id="1027604498">
      <w:bodyDiv w:val="1"/>
      <w:marLeft w:val="0"/>
      <w:marRight w:val="0"/>
      <w:marTop w:val="0"/>
      <w:marBottom w:val="0"/>
      <w:divBdr>
        <w:top w:val="none" w:sz="0" w:space="0" w:color="auto"/>
        <w:left w:val="none" w:sz="0" w:space="0" w:color="auto"/>
        <w:bottom w:val="none" w:sz="0" w:space="0" w:color="auto"/>
        <w:right w:val="none" w:sz="0" w:space="0" w:color="auto"/>
      </w:divBdr>
    </w:div>
    <w:div w:id="1047535609">
      <w:bodyDiv w:val="1"/>
      <w:marLeft w:val="0"/>
      <w:marRight w:val="0"/>
      <w:marTop w:val="0"/>
      <w:marBottom w:val="0"/>
      <w:divBdr>
        <w:top w:val="none" w:sz="0" w:space="0" w:color="auto"/>
        <w:left w:val="none" w:sz="0" w:space="0" w:color="auto"/>
        <w:bottom w:val="none" w:sz="0" w:space="0" w:color="auto"/>
        <w:right w:val="none" w:sz="0" w:space="0" w:color="auto"/>
      </w:divBdr>
    </w:div>
    <w:div w:id="1052122377">
      <w:bodyDiv w:val="1"/>
      <w:marLeft w:val="0"/>
      <w:marRight w:val="0"/>
      <w:marTop w:val="0"/>
      <w:marBottom w:val="0"/>
      <w:divBdr>
        <w:top w:val="none" w:sz="0" w:space="0" w:color="auto"/>
        <w:left w:val="none" w:sz="0" w:space="0" w:color="auto"/>
        <w:bottom w:val="none" w:sz="0" w:space="0" w:color="auto"/>
        <w:right w:val="none" w:sz="0" w:space="0" w:color="auto"/>
      </w:divBdr>
    </w:div>
    <w:div w:id="1054432666">
      <w:bodyDiv w:val="1"/>
      <w:marLeft w:val="0"/>
      <w:marRight w:val="0"/>
      <w:marTop w:val="0"/>
      <w:marBottom w:val="0"/>
      <w:divBdr>
        <w:top w:val="none" w:sz="0" w:space="0" w:color="auto"/>
        <w:left w:val="none" w:sz="0" w:space="0" w:color="auto"/>
        <w:bottom w:val="none" w:sz="0" w:space="0" w:color="auto"/>
        <w:right w:val="none" w:sz="0" w:space="0" w:color="auto"/>
      </w:divBdr>
    </w:div>
    <w:div w:id="1063333355">
      <w:bodyDiv w:val="1"/>
      <w:marLeft w:val="0"/>
      <w:marRight w:val="0"/>
      <w:marTop w:val="0"/>
      <w:marBottom w:val="0"/>
      <w:divBdr>
        <w:top w:val="none" w:sz="0" w:space="0" w:color="auto"/>
        <w:left w:val="none" w:sz="0" w:space="0" w:color="auto"/>
        <w:bottom w:val="none" w:sz="0" w:space="0" w:color="auto"/>
        <w:right w:val="none" w:sz="0" w:space="0" w:color="auto"/>
      </w:divBdr>
    </w:div>
    <w:div w:id="1089547125">
      <w:bodyDiv w:val="1"/>
      <w:marLeft w:val="0"/>
      <w:marRight w:val="0"/>
      <w:marTop w:val="0"/>
      <w:marBottom w:val="0"/>
      <w:divBdr>
        <w:top w:val="none" w:sz="0" w:space="0" w:color="auto"/>
        <w:left w:val="none" w:sz="0" w:space="0" w:color="auto"/>
        <w:bottom w:val="none" w:sz="0" w:space="0" w:color="auto"/>
        <w:right w:val="none" w:sz="0" w:space="0" w:color="auto"/>
      </w:divBdr>
    </w:div>
    <w:div w:id="1093747294">
      <w:bodyDiv w:val="1"/>
      <w:marLeft w:val="0"/>
      <w:marRight w:val="0"/>
      <w:marTop w:val="0"/>
      <w:marBottom w:val="0"/>
      <w:divBdr>
        <w:top w:val="none" w:sz="0" w:space="0" w:color="auto"/>
        <w:left w:val="none" w:sz="0" w:space="0" w:color="auto"/>
        <w:bottom w:val="none" w:sz="0" w:space="0" w:color="auto"/>
        <w:right w:val="none" w:sz="0" w:space="0" w:color="auto"/>
      </w:divBdr>
    </w:div>
    <w:div w:id="1117333239">
      <w:bodyDiv w:val="1"/>
      <w:marLeft w:val="0"/>
      <w:marRight w:val="0"/>
      <w:marTop w:val="0"/>
      <w:marBottom w:val="0"/>
      <w:divBdr>
        <w:top w:val="none" w:sz="0" w:space="0" w:color="auto"/>
        <w:left w:val="none" w:sz="0" w:space="0" w:color="auto"/>
        <w:bottom w:val="none" w:sz="0" w:space="0" w:color="auto"/>
        <w:right w:val="none" w:sz="0" w:space="0" w:color="auto"/>
      </w:divBdr>
    </w:div>
    <w:div w:id="1126511797">
      <w:bodyDiv w:val="1"/>
      <w:marLeft w:val="0"/>
      <w:marRight w:val="0"/>
      <w:marTop w:val="0"/>
      <w:marBottom w:val="0"/>
      <w:divBdr>
        <w:top w:val="none" w:sz="0" w:space="0" w:color="auto"/>
        <w:left w:val="none" w:sz="0" w:space="0" w:color="auto"/>
        <w:bottom w:val="none" w:sz="0" w:space="0" w:color="auto"/>
        <w:right w:val="none" w:sz="0" w:space="0" w:color="auto"/>
      </w:divBdr>
    </w:div>
    <w:div w:id="1132097058">
      <w:bodyDiv w:val="1"/>
      <w:marLeft w:val="0"/>
      <w:marRight w:val="0"/>
      <w:marTop w:val="0"/>
      <w:marBottom w:val="0"/>
      <w:divBdr>
        <w:top w:val="none" w:sz="0" w:space="0" w:color="auto"/>
        <w:left w:val="none" w:sz="0" w:space="0" w:color="auto"/>
        <w:bottom w:val="none" w:sz="0" w:space="0" w:color="auto"/>
        <w:right w:val="none" w:sz="0" w:space="0" w:color="auto"/>
      </w:divBdr>
      <w:divsChild>
        <w:div w:id="339162050">
          <w:marLeft w:val="123"/>
          <w:marRight w:val="176"/>
          <w:marTop w:val="88"/>
          <w:marBottom w:val="0"/>
          <w:divBdr>
            <w:top w:val="single" w:sz="12" w:space="0" w:color="CCCCCC"/>
            <w:left w:val="single" w:sz="12" w:space="5" w:color="CCCCCC"/>
            <w:bottom w:val="none" w:sz="0" w:space="0" w:color="auto"/>
            <w:right w:val="none" w:sz="0" w:space="0" w:color="auto"/>
          </w:divBdr>
        </w:div>
      </w:divsChild>
    </w:div>
    <w:div w:id="1151023588">
      <w:bodyDiv w:val="1"/>
      <w:marLeft w:val="0"/>
      <w:marRight w:val="0"/>
      <w:marTop w:val="0"/>
      <w:marBottom w:val="0"/>
      <w:divBdr>
        <w:top w:val="none" w:sz="0" w:space="0" w:color="auto"/>
        <w:left w:val="none" w:sz="0" w:space="0" w:color="auto"/>
        <w:bottom w:val="none" w:sz="0" w:space="0" w:color="auto"/>
        <w:right w:val="none" w:sz="0" w:space="0" w:color="auto"/>
      </w:divBdr>
    </w:div>
    <w:div w:id="1151556788">
      <w:bodyDiv w:val="1"/>
      <w:marLeft w:val="0"/>
      <w:marRight w:val="0"/>
      <w:marTop w:val="0"/>
      <w:marBottom w:val="0"/>
      <w:divBdr>
        <w:top w:val="none" w:sz="0" w:space="0" w:color="auto"/>
        <w:left w:val="none" w:sz="0" w:space="0" w:color="auto"/>
        <w:bottom w:val="none" w:sz="0" w:space="0" w:color="auto"/>
        <w:right w:val="none" w:sz="0" w:space="0" w:color="auto"/>
      </w:divBdr>
    </w:div>
    <w:div w:id="1153138136">
      <w:bodyDiv w:val="1"/>
      <w:marLeft w:val="0"/>
      <w:marRight w:val="0"/>
      <w:marTop w:val="0"/>
      <w:marBottom w:val="0"/>
      <w:divBdr>
        <w:top w:val="none" w:sz="0" w:space="0" w:color="auto"/>
        <w:left w:val="none" w:sz="0" w:space="0" w:color="auto"/>
        <w:bottom w:val="none" w:sz="0" w:space="0" w:color="auto"/>
        <w:right w:val="none" w:sz="0" w:space="0" w:color="auto"/>
      </w:divBdr>
    </w:div>
    <w:div w:id="1161433746">
      <w:bodyDiv w:val="1"/>
      <w:marLeft w:val="0"/>
      <w:marRight w:val="0"/>
      <w:marTop w:val="0"/>
      <w:marBottom w:val="0"/>
      <w:divBdr>
        <w:top w:val="none" w:sz="0" w:space="0" w:color="auto"/>
        <w:left w:val="none" w:sz="0" w:space="0" w:color="auto"/>
        <w:bottom w:val="none" w:sz="0" w:space="0" w:color="auto"/>
        <w:right w:val="none" w:sz="0" w:space="0" w:color="auto"/>
      </w:divBdr>
    </w:div>
    <w:div w:id="1172572516">
      <w:bodyDiv w:val="1"/>
      <w:marLeft w:val="0"/>
      <w:marRight w:val="0"/>
      <w:marTop w:val="0"/>
      <w:marBottom w:val="0"/>
      <w:divBdr>
        <w:top w:val="none" w:sz="0" w:space="0" w:color="auto"/>
        <w:left w:val="none" w:sz="0" w:space="0" w:color="auto"/>
        <w:bottom w:val="none" w:sz="0" w:space="0" w:color="auto"/>
        <w:right w:val="none" w:sz="0" w:space="0" w:color="auto"/>
      </w:divBdr>
    </w:div>
    <w:div w:id="1197694266">
      <w:bodyDiv w:val="1"/>
      <w:marLeft w:val="0"/>
      <w:marRight w:val="0"/>
      <w:marTop w:val="0"/>
      <w:marBottom w:val="0"/>
      <w:divBdr>
        <w:top w:val="none" w:sz="0" w:space="0" w:color="auto"/>
        <w:left w:val="none" w:sz="0" w:space="0" w:color="auto"/>
        <w:bottom w:val="none" w:sz="0" w:space="0" w:color="auto"/>
        <w:right w:val="none" w:sz="0" w:space="0" w:color="auto"/>
      </w:divBdr>
    </w:div>
    <w:div w:id="1201749579">
      <w:bodyDiv w:val="1"/>
      <w:marLeft w:val="0"/>
      <w:marRight w:val="0"/>
      <w:marTop w:val="0"/>
      <w:marBottom w:val="0"/>
      <w:divBdr>
        <w:top w:val="none" w:sz="0" w:space="0" w:color="auto"/>
        <w:left w:val="none" w:sz="0" w:space="0" w:color="auto"/>
        <w:bottom w:val="none" w:sz="0" w:space="0" w:color="auto"/>
        <w:right w:val="none" w:sz="0" w:space="0" w:color="auto"/>
      </w:divBdr>
    </w:div>
    <w:div w:id="1230191758">
      <w:bodyDiv w:val="1"/>
      <w:marLeft w:val="0"/>
      <w:marRight w:val="0"/>
      <w:marTop w:val="0"/>
      <w:marBottom w:val="0"/>
      <w:divBdr>
        <w:top w:val="none" w:sz="0" w:space="0" w:color="auto"/>
        <w:left w:val="none" w:sz="0" w:space="0" w:color="auto"/>
        <w:bottom w:val="none" w:sz="0" w:space="0" w:color="auto"/>
        <w:right w:val="none" w:sz="0" w:space="0" w:color="auto"/>
      </w:divBdr>
    </w:div>
    <w:div w:id="1246569634">
      <w:bodyDiv w:val="1"/>
      <w:marLeft w:val="0"/>
      <w:marRight w:val="0"/>
      <w:marTop w:val="0"/>
      <w:marBottom w:val="0"/>
      <w:divBdr>
        <w:top w:val="none" w:sz="0" w:space="0" w:color="auto"/>
        <w:left w:val="none" w:sz="0" w:space="0" w:color="auto"/>
        <w:bottom w:val="none" w:sz="0" w:space="0" w:color="auto"/>
        <w:right w:val="none" w:sz="0" w:space="0" w:color="auto"/>
      </w:divBdr>
    </w:div>
    <w:div w:id="1246768419">
      <w:bodyDiv w:val="1"/>
      <w:marLeft w:val="0"/>
      <w:marRight w:val="0"/>
      <w:marTop w:val="0"/>
      <w:marBottom w:val="0"/>
      <w:divBdr>
        <w:top w:val="none" w:sz="0" w:space="0" w:color="auto"/>
        <w:left w:val="none" w:sz="0" w:space="0" w:color="auto"/>
        <w:bottom w:val="none" w:sz="0" w:space="0" w:color="auto"/>
        <w:right w:val="none" w:sz="0" w:space="0" w:color="auto"/>
      </w:divBdr>
    </w:div>
    <w:div w:id="1247884516">
      <w:bodyDiv w:val="1"/>
      <w:marLeft w:val="0"/>
      <w:marRight w:val="0"/>
      <w:marTop w:val="0"/>
      <w:marBottom w:val="0"/>
      <w:divBdr>
        <w:top w:val="none" w:sz="0" w:space="0" w:color="auto"/>
        <w:left w:val="none" w:sz="0" w:space="0" w:color="auto"/>
        <w:bottom w:val="none" w:sz="0" w:space="0" w:color="auto"/>
        <w:right w:val="none" w:sz="0" w:space="0" w:color="auto"/>
      </w:divBdr>
    </w:div>
    <w:div w:id="1292829731">
      <w:bodyDiv w:val="1"/>
      <w:marLeft w:val="0"/>
      <w:marRight w:val="0"/>
      <w:marTop w:val="0"/>
      <w:marBottom w:val="0"/>
      <w:divBdr>
        <w:top w:val="none" w:sz="0" w:space="0" w:color="auto"/>
        <w:left w:val="none" w:sz="0" w:space="0" w:color="auto"/>
        <w:bottom w:val="none" w:sz="0" w:space="0" w:color="auto"/>
        <w:right w:val="none" w:sz="0" w:space="0" w:color="auto"/>
      </w:divBdr>
    </w:div>
    <w:div w:id="1302615555">
      <w:bodyDiv w:val="1"/>
      <w:marLeft w:val="0"/>
      <w:marRight w:val="0"/>
      <w:marTop w:val="0"/>
      <w:marBottom w:val="0"/>
      <w:divBdr>
        <w:top w:val="none" w:sz="0" w:space="0" w:color="auto"/>
        <w:left w:val="none" w:sz="0" w:space="0" w:color="auto"/>
        <w:bottom w:val="none" w:sz="0" w:space="0" w:color="auto"/>
        <w:right w:val="none" w:sz="0" w:space="0" w:color="auto"/>
      </w:divBdr>
    </w:div>
    <w:div w:id="1309938166">
      <w:bodyDiv w:val="1"/>
      <w:marLeft w:val="0"/>
      <w:marRight w:val="0"/>
      <w:marTop w:val="0"/>
      <w:marBottom w:val="0"/>
      <w:divBdr>
        <w:top w:val="none" w:sz="0" w:space="0" w:color="auto"/>
        <w:left w:val="none" w:sz="0" w:space="0" w:color="auto"/>
        <w:bottom w:val="none" w:sz="0" w:space="0" w:color="auto"/>
        <w:right w:val="none" w:sz="0" w:space="0" w:color="auto"/>
      </w:divBdr>
    </w:div>
    <w:div w:id="1312978527">
      <w:bodyDiv w:val="1"/>
      <w:marLeft w:val="0"/>
      <w:marRight w:val="0"/>
      <w:marTop w:val="0"/>
      <w:marBottom w:val="0"/>
      <w:divBdr>
        <w:top w:val="none" w:sz="0" w:space="0" w:color="auto"/>
        <w:left w:val="none" w:sz="0" w:space="0" w:color="auto"/>
        <w:bottom w:val="none" w:sz="0" w:space="0" w:color="auto"/>
        <w:right w:val="none" w:sz="0" w:space="0" w:color="auto"/>
      </w:divBdr>
    </w:div>
    <w:div w:id="1325090673">
      <w:bodyDiv w:val="1"/>
      <w:marLeft w:val="0"/>
      <w:marRight w:val="0"/>
      <w:marTop w:val="0"/>
      <w:marBottom w:val="0"/>
      <w:divBdr>
        <w:top w:val="none" w:sz="0" w:space="0" w:color="auto"/>
        <w:left w:val="none" w:sz="0" w:space="0" w:color="auto"/>
        <w:bottom w:val="none" w:sz="0" w:space="0" w:color="auto"/>
        <w:right w:val="none" w:sz="0" w:space="0" w:color="auto"/>
      </w:divBdr>
    </w:div>
    <w:div w:id="1330907130">
      <w:bodyDiv w:val="1"/>
      <w:marLeft w:val="0"/>
      <w:marRight w:val="0"/>
      <w:marTop w:val="0"/>
      <w:marBottom w:val="0"/>
      <w:divBdr>
        <w:top w:val="none" w:sz="0" w:space="0" w:color="auto"/>
        <w:left w:val="none" w:sz="0" w:space="0" w:color="auto"/>
        <w:bottom w:val="none" w:sz="0" w:space="0" w:color="auto"/>
        <w:right w:val="none" w:sz="0" w:space="0" w:color="auto"/>
      </w:divBdr>
    </w:div>
    <w:div w:id="1337533194">
      <w:bodyDiv w:val="1"/>
      <w:marLeft w:val="0"/>
      <w:marRight w:val="0"/>
      <w:marTop w:val="0"/>
      <w:marBottom w:val="0"/>
      <w:divBdr>
        <w:top w:val="none" w:sz="0" w:space="0" w:color="auto"/>
        <w:left w:val="none" w:sz="0" w:space="0" w:color="auto"/>
        <w:bottom w:val="none" w:sz="0" w:space="0" w:color="auto"/>
        <w:right w:val="none" w:sz="0" w:space="0" w:color="auto"/>
      </w:divBdr>
    </w:div>
    <w:div w:id="1373536091">
      <w:bodyDiv w:val="1"/>
      <w:marLeft w:val="0"/>
      <w:marRight w:val="0"/>
      <w:marTop w:val="0"/>
      <w:marBottom w:val="0"/>
      <w:divBdr>
        <w:top w:val="none" w:sz="0" w:space="0" w:color="auto"/>
        <w:left w:val="none" w:sz="0" w:space="0" w:color="auto"/>
        <w:bottom w:val="none" w:sz="0" w:space="0" w:color="auto"/>
        <w:right w:val="none" w:sz="0" w:space="0" w:color="auto"/>
      </w:divBdr>
    </w:div>
    <w:div w:id="1378508753">
      <w:bodyDiv w:val="1"/>
      <w:marLeft w:val="0"/>
      <w:marRight w:val="0"/>
      <w:marTop w:val="0"/>
      <w:marBottom w:val="0"/>
      <w:divBdr>
        <w:top w:val="none" w:sz="0" w:space="0" w:color="auto"/>
        <w:left w:val="none" w:sz="0" w:space="0" w:color="auto"/>
        <w:bottom w:val="none" w:sz="0" w:space="0" w:color="auto"/>
        <w:right w:val="none" w:sz="0" w:space="0" w:color="auto"/>
      </w:divBdr>
    </w:div>
    <w:div w:id="1391419706">
      <w:bodyDiv w:val="1"/>
      <w:marLeft w:val="0"/>
      <w:marRight w:val="0"/>
      <w:marTop w:val="0"/>
      <w:marBottom w:val="0"/>
      <w:divBdr>
        <w:top w:val="none" w:sz="0" w:space="0" w:color="auto"/>
        <w:left w:val="none" w:sz="0" w:space="0" w:color="auto"/>
        <w:bottom w:val="none" w:sz="0" w:space="0" w:color="auto"/>
        <w:right w:val="none" w:sz="0" w:space="0" w:color="auto"/>
      </w:divBdr>
    </w:div>
    <w:div w:id="1398478732">
      <w:bodyDiv w:val="1"/>
      <w:marLeft w:val="0"/>
      <w:marRight w:val="0"/>
      <w:marTop w:val="0"/>
      <w:marBottom w:val="0"/>
      <w:divBdr>
        <w:top w:val="none" w:sz="0" w:space="0" w:color="auto"/>
        <w:left w:val="none" w:sz="0" w:space="0" w:color="auto"/>
        <w:bottom w:val="none" w:sz="0" w:space="0" w:color="auto"/>
        <w:right w:val="none" w:sz="0" w:space="0" w:color="auto"/>
      </w:divBdr>
    </w:div>
    <w:div w:id="1400784519">
      <w:bodyDiv w:val="1"/>
      <w:marLeft w:val="0"/>
      <w:marRight w:val="0"/>
      <w:marTop w:val="0"/>
      <w:marBottom w:val="0"/>
      <w:divBdr>
        <w:top w:val="none" w:sz="0" w:space="0" w:color="auto"/>
        <w:left w:val="none" w:sz="0" w:space="0" w:color="auto"/>
        <w:bottom w:val="none" w:sz="0" w:space="0" w:color="auto"/>
        <w:right w:val="none" w:sz="0" w:space="0" w:color="auto"/>
      </w:divBdr>
    </w:div>
    <w:div w:id="1414935355">
      <w:bodyDiv w:val="1"/>
      <w:marLeft w:val="0"/>
      <w:marRight w:val="0"/>
      <w:marTop w:val="0"/>
      <w:marBottom w:val="0"/>
      <w:divBdr>
        <w:top w:val="none" w:sz="0" w:space="0" w:color="auto"/>
        <w:left w:val="none" w:sz="0" w:space="0" w:color="auto"/>
        <w:bottom w:val="none" w:sz="0" w:space="0" w:color="auto"/>
        <w:right w:val="none" w:sz="0" w:space="0" w:color="auto"/>
      </w:divBdr>
      <w:divsChild>
        <w:div w:id="1894653262">
          <w:marLeft w:val="0"/>
          <w:marRight w:val="0"/>
          <w:marTop w:val="0"/>
          <w:marBottom w:val="0"/>
          <w:divBdr>
            <w:top w:val="none" w:sz="0" w:space="0" w:color="auto"/>
            <w:left w:val="none" w:sz="0" w:space="0" w:color="auto"/>
            <w:bottom w:val="none" w:sz="0" w:space="0" w:color="auto"/>
            <w:right w:val="none" w:sz="0" w:space="0" w:color="auto"/>
          </w:divBdr>
        </w:div>
      </w:divsChild>
    </w:div>
    <w:div w:id="1424448636">
      <w:bodyDiv w:val="1"/>
      <w:marLeft w:val="0"/>
      <w:marRight w:val="0"/>
      <w:marTop w:val="0"/>
      <w:marBottom w:val="0"/>
      <w:divBdr>
        <w:top w:val="none" w:sz="0" w:space="0" w:color="auto"/>
        <w:left w:val="none" w:sz="0" w:space="0" w:color="auto"/>
        <w:bottom w:val="none" w:sz="0" w:space="0" w:color="auto"/>
        <w:right w:val="none" w:sz="0" w:space="0" w:color="auto"/>
      </w:divBdr>
      <w:divsChild>
        <w:div w:id="1628898523">
          <w:marLeft w:val="0"/>
          <w:marRight w:val="0"/>
          <w:marTop w:val="0"/>
          <w:marBottom w:val="0"/>
          <w:divBdr>
            <w:top w:val="none" w:sz="0" w:space="0" w:color="auto"/>
            <w:left w:val="none" w:sz="0" w:space="0" w:color="auto"/>
            <w:bottom w:val="none" w:sz="0" w:space="0" w:color="auto"/>
            <w:right w:val="none" w:sz="0" w:space="0" w:color="auto"/>
          </w:divBdr>
        </w:div>
      </w:divsChild>
    </w:div>
    <w:div w:id="1424952724">
      <w:bodyDiv w:val="1"/>
      <w:marLeft w:val="0"/>
      <w:marRight w:val="0"/>
      <w:marTop w:val="0"/>
      <w:marBottom w:val="0"/>
      <w:divBdr>
        <w:top w:val="none" w:sz="0" w:space="0" w:color="auto"/>
        <w:left w:val="none" w:sz="0" w:space="0" w:color="auto"/>
        <w:bottom w:val="none" w:sz="0" w:space="0" w:color="auto"/>
        <w:right w:val="none" w:sz="0" w:space="0" w:color="auto"/>
      </w:divBdr>
    </w:div>
    <w:div w:id="1428379102">
      <w:bodyDiv w:val="1"/>
      <w:marLeft w:val="0"/>
      <w:marRight w:val="0"/>
      <w:marTop w:val="0"/>
      <w:marBottom w:val="0"/>
      <w:divBdr>
        <w:top w:val="none" w:sz="0" w:space="0" w:color="auto"/>
        <w:left w:val="none" w:sz="0" w:space="0" w:color="auto"/>
        <w:bottom w:val="none" w:sz="0" w:space="0" w:color="auto"/>
        <w:right w:val="none" w:sz="0" w:space="0" w:color="auto"/>
      </w:divBdr>
    </w:div>
    <w:div w:id="1434281602">
      <w:bodyDiv w:val="1"/>
      <w:marLeft w:val="0"/>
      <w:marRight w:val="0"/>
      <w:marTop w:val="0"/>
      <w:marBottom w:val="0"/>
      <w:divBdr>
        <w:top w:val="none" w:sz="0" w:space="0" w:color="auto"/>
        <w:left w:val="none" w:sz="0" w:space="0" w:color="auto"/>
        <w:bottom w:val="none" w:sz="0" w:space="0" w:color="auto"/>
        <w:right w:val="none" w:sz="0" w:space="0" w:color="auto"/>
      </w:divBdr>
    </w:div>
    <w:div w:id="1436748130">
      <w:bodyDiv w:val="1"/>
      <w:marLeft w:val="0"/>
      <w:marRight w:val="0"/>
      <w:marTop w:val="0"/>
      <w:marBottom w:val="0"/>
      <w:divBdr>
        <w:top w:val="none" w:sz="0" w:space="0" w:color="auto"/>
        <w:left w:val="none" w:sz="0" w:space="0" w:color="auto"/>
        <w:bottom w:val="none" w:sz="0" w:space="0" w:color="auto"/>
        <w:right w:val="none" w:sz="0" w:space="0" w:color="auto"/>
      </w:divBdr>
    </w:div>
    <w:div w:id="1462070488">
      <w:bodyDiv w:val="1"/>
      <w:marLeft w:val="0"/>
      <w:marRight w:val="0"/>
      <w:marTop w:val="0"/>
      <w:marBottom w:val="0"/>
      <w:divBdr>
        <w:top w:val="none" w:sz="0" w:space="0" w:color="auto"/>
        <w:left w:val="none" w:sz="0" w:space="0" w:color="auto"/>
        <w:bottom w:val="none" w:sz="0" w:space="0" w:color="auto"/>
        <w:right w:val="none" w:sz="0" w:space="0" w:color="auto"/>
      </w:divBdr>
    </w:div>
    <w:div w:id="1475873390">
      <w:bodyDiv w:val="1"/>
      <w:marLeft w:val="0"/>
      <w:marRight w:val="0"/>
      <w:marTop w:val="0"/>
      <w:marBottom w:val="0"/>
      <w:divBdr>
        <w:top w:val="none" w:sz="0" w:space="0" w:color="auto"/>
        <w:left w:val="none" w:sz="0" w:space="0" w:color="auto"/>
        <w:bottom w:val="none" w:sz="0" w:space="0" w:color="auto"/>
        <w:right w:val="none" w:sz="0" w:space="0" w:color="auto"/>
      </w:divBdr>
    </w:div>
    <w:div w:id="1495948760">
      <w:bodyDiv w:val="1"/>
      <w:marLeft w:val="0"/>
      <w:marRight w:val="0"/>
      <w:marTop w:val="0"/>
      <w:marBottom w:val="0"/>
      <w:divBdr>
        <w:top w:val="none" w:sz="0" w:space="0" w:color="auto"/>
        <w:left w:val="none" w:sz="0" w:space="0" w:color="auto"/>
        <w:bottom w:val="none" w:sz="0" w:space="0" w:color="auto"/>
        <w:right w:val="none" w:sz="0" w:space="0" w:color="auto"/>
      </w:divBdr>
    </w:div>
    <w:div w:id="1513717080">
      <w:bodyDiv w:val="1"/>
      <w:marLeft w:val="0"/>
      <w:marRight w:val="0"/>
      <w:marTop w:val="0"/>
      <w:marBottom w:val="0"/>
      <w:divBdr>
        <w:top w:val="none" w:sz="0" w:space="0" w:color="auto"/>
        <w:left w:val="none" w:sz="0" w:space="0" w:color="auto"/>
        <w:bottom w:val="none" w:sz="0" w:space="0" w:color="auto"/>
        <w:right w:val="none" w:sz="0" w:space="0" w:color="auto"/>
      </w:divBdr>
    </w:div>
    <w:div w:id="1556623294">
      <w:bodyDiv w:val="1"/>
      <w:marLeft w:val="0"/>
      <w:marRight w:val="0"/>
      <w:marTop w:val="0"/>
      <w:marBottom w:val="0"/>
      <w:divBdr>
        <w:top w:val="none" w:sz="0" w:space="0" w:color="auto"/>
        <w:left w:val="none" w:sz="0" w:space="0" w:color="auto"/>
        <w:bottom w:val="none" w:sz="0" w:space="0" w:color="auto"/>
        <w:right w:val="none" w:sz="0" w:space="0" w:color="auto"/>
      </w:divBdr>
    </w:div>
    <w:div w:id="1559904216">
      <w:bodyDiv w:val="1"/>
      <w:marLeft w:val="0"/>
      <w:marRight w:val="0"/>
      <w:marTop w:val="0"/>
      <w:marBottom w:val="0"/>
      <w:divBdr>
        <w:top w:val="none" w:sz="0" w:space="0" w:color="auto"/>
        <w:left w:val="none" w:sz="0" w:space="0" w:color="auto"/>
        <w:bottom w:val="none" w:sz="0" w:space="0" w:color="auto"/>
        <w:right w:val="none" w:sz="0" w:space="0" w:color="auto"/>
      </w:divBdr>
    </w:div>
    <w:div w:id="1561287845">
      <w:bodyDiv w:val="1"/>
      <w:marLeft w:val="0"/>
      <w:marRight w:val="0"/>
      <w:marTop w:val="0"/>
      <w:marBottom w:val="0"/>
      <w:divBdr>
        <w:top w:val="none" w:sz="0" w:space="0" w:color="auto"/>
        <w:left w:val="none" w:sz="0" w:space="0" w:color="auto"/>
        <w:bottom w:val="none" w:sz="0" w:space="0" w:color="auto"/>
        <w:right w:val="none" w:sz="0" w:space="0" w:color="auto"/>
      </w:divBdr>
    </w:div>
    <w:div w:id="1599679735">
      <w:bodyDiv w:val="1"/>
      <w:marLeft w:val="0"/>
      <w:marRight w:val="0"/>
      <w:marTop w:val="0"/>
      <w:marBottom w:val="0"/>
      <w:divBdr>
        <w:top w:val="none" w:sz="0" w:space="0" w:color="auto"/>
        <w:left w:val="none" w:sz="0" w:space="0" w:color="auto"/>
        <w:bottom w:val="none" w:sz="0" w:space="0" w:color="auto"/>
        <w:right w:val="none" w:sz="0" w:space="0" w:color="auto"/>
      </w:divBdr>
    </w:div>
    <w:div w:id="1608927369">
      <w:bodyDiv w:val="1"/>
      <w:marLeft w:val="0"/>
      <w:marRight w:val="0"/>
      <w:marTop w:val="0"/>
      <w:marBottom w:val="0"/>
      <w:divBdr>
        <w:top w:val="none" w:sz="0" w:space="0" w:color="auto"/>
        <w:left w:val="none" w:sz="0" w:space="0" w:color="auto"/>
        <w:bottom w:val="none" w:sz="0" w:space="0" w:color="auto"/>
        <w:right w:val="none" w:sz="0" w:space="0" w:color="auto"/>
      </w:divBdr>
    </w:div>
    <w:div w:id="1622569548">
      <w:bodyDiv w:val="1"/>
      <w:marLeft w:val="0"/>
      <w:marRight w:val="0"/>
      <w:marTop w:val="0"/>
      <w:marBottom w:val="0"/>
      <w:divBdr>
        <w:top w:val="none" w:sz="0" w:space="0" w:color="auto"/>
        <w:left w:val="none" w:sz="0" w:space="0" w:color="auto"/>
        <w:bottom w:val="none" w:sz="0" w:space="0" w:color="auto"/>
        <w:right w:val="none" w:sz="0" w:space="0" w:color="auto"/>
      </w:divBdr>
    </w:div>
    <w:div w:id="1623683144">
      <w:bodyDiv w:val="1"/>
      <w:marLeft w:val="0"/>
      <w:marRight w:val="0"/>
      <w:marTop w:val="0"/>
      <w:marBottom w:val="0"/>
      <w:divBdr>
        <w:top w:val="none" w:sz="0" w:space="0" w:color="auto"/>
        <w:left w:val="none" w:sz="0" w:space="0" w:color="auto"/>
        <w:bottom w:val="none" w:sz="0" w:space="0" w:color="auto"/>
        <w:right w:val="none" w:sz="0" w:space="0" w:color="auto"/>
      </w:divBdr>
    </w:div>
    <w:div w:id="1628967856">
      <w:bodyDiv w:val="1"/>
      <w:marLeft w:val="0"/>
      <w:marRight w:val="0"/>
      <w:marTop w:val="0"/>
      <w:marBottom w:val="0"/>
      <w:divBdr>
        <w:top w:val="none" w:sz="0" w:space="0" w:color="auto"/>
        <w:left w:val="none" w:sz="0" w:space="0" w:color="auto"/>
        <w:bottom w:val="none" w:sz="0" w:space="0" w:color="auto"/>
        <w:right w:val="none" w:sz="0" w:space="0" w:color="auto"/>
      </w:divBdr>
    </w:div>
    <w:div w:id="1682314692">
      <w:bodyDiv w:val="1"/>
      <w:marLeft w:val="0"/>
      <w:marRight w:val="0"/>
      <w:marTop w:val="0"/>
      <w:marBottom w:val="0"/>
      <w:divBdr>
        <w:top w:val="none" w:sz="0" w:space="0" w:color="auto"/>
        <w:left w:val="none" w:sz="0" w:space="0" w:color="auto"/>
        <w:bottom w:val="none" w:sz="0" w:space="0" w:color="auto"/>
        <w:right w:val="none" w:sz="0" w:space="0" w:color="auto"/>
      </w:divBdr>
      <w:divsChild>
        <w:div w:id="381245742">
          <w:marLeft w:val="0"/>
          <w:marRight w:val="0"/>
          <w:marTop w:val="0"/>
          <w:marBottom w:val="0"/>
          <w:divBdr>
            <w:top w:val="none" w:sz="0" w:space="0" w:color="auto"/>
            <w:left w:val="none" w:sz="0" w:space="0" w:color="auto"/>
            <w:bottom w:val="none" w:sz="0" w:space="0" w:color="auto"/>
            <w:right w:val="none" w:sz="0" w:space="0" w:color="auto"/>
          </w:divBdr>
        </w:div>
      </w:divsChild>
    </w:div>
    <w:div w:id="1694376668">
      <w:bodyDiv w:val="1"/>
      <w:marLeft w:val="0"/>
      <w:marRight w:val="0"/>
      <w:marTop w:val="0"/>
      <w:marBottom w:val="0"/>
      <w:divBdr>
        <w:top w:val="none" w:sz="0" w:space="0" w:color="auto"/>
        <w:left w:val="none" w:sz="0" w:space="0" w:color="auto"/>
        <w:bottom w:val="none" w:sz="0" w:space="0" w:color="auto"/>
        <w:right w:val="none" w:sz="0" w:space="0" w:color="auto"/>
      </w:divBdr>
    </w:div>
    <w:div w:id="1773238312">
      <w:bodyDiv w:val="1"/>
      <w:marLeft w:val="0"/>
      <w:marRight w:val="0"/>
      <w:marTop w:val="0"/>
      <w:marBottom w:val="0"/>
      <w:divBdr>
        <w:top w:val="none" w:sz="0" w:space="0" w:color="auto"/>
        <w:left w:val="none" w:sz="0" w:space="0" w:color="auto"/>
        <w:bottom w:val="none" w:sz="0" w:space="0" w:color="auto"/>
        <w:right w:val="none" w:sz="0" w:space="0" w:color="auto"/>
      </w:divBdr>
    </w:div>
    <w:div w:id="1779370502">
      <w:bodyDiv w:val="1"/>
      <w:marLeft w:val="0"/>
      <w:marRight w:val="0"/>
      <w:marTop w:val="0"/>
      <w:marBottom w:val="0"/>
      <w:divBdr>
        <w:top w:val="none" w:sz="0" w:space="0" w:color="auto"/>
        <w:left w:val="none" w:sz="0" w:space="0" w:color="auto"/>
        <w:bottom w:val="none" w:sz="0" w:space="0" w:color="auto"/>
        <w:right w:val="none" w:sz="0" w:space="0" w:color="auto"/>
      </w:divBdr>
    </w:div>
    <w:div w:id="1788545047">
      <w:bodyDiv w:val="1"/>
      <w:marLeft w:val="0"/>
      <w:marRight w:val="0"/>
      <w:marTop w:val="0"/>
      <w:marBottom w:val="0"/>
      <w:divBdr>
        <w:top w:val="none" w:sz="0" w:space="0" w:color="auto"/>
        <w:left w:val="none" w:sz="0" w:space="0" w:color="auto"/>
        <w:bottom w:val="none" w:sz="0" w:space="0" w:color="auto"/>
        <w:right w:val="none" w:sz="0" w:space="0" w:color="auto"/>
      </w:divBdr>
    </w:div>
    <w:div w:id="1793786848">
      <w:bodyDiv w:val="1"/>
      <w:marLeft w:val="0"/>
      <w:marRight w:val="0"/>
      <w:marTop w:val="0"/>
      <w:marBottom w:val="0"/>
      <w:divBdr>
        <w:top w:val="none" w:sz="0" w:space="0" w:color="auto"/>
        <w:left w:val="none" w:sz="0" w:space="0" w:color="auto"/>
        <w:bottom w:val="none" w:sz="0" w:space="0" w:color="auto"/>
        <w:right w:val="none" w:sz="0" w:space="0" w:color="auto"/>
      </w:divBdr>
    </w:div>
    <w:div w:id="1802187210">
      <w:bodyDiv w:val="1"/>
      <w:marLeft w:val="0"/>
      <w:marRight w:val="0"/>
      <w:marTop w:val="0"/>
      <w:marBottom w:val="0"/>
      <w:divBdr>
        <w:top w:val="none" w:sz="0" w:space="0" w:color="auto"/>
        <w:left w:val="none" w:sz="0" w:space="0" w:color="auto"/>
        <w:bottom w:val="none" w:sz="0" w:space="0" w:color="auto"/>
        <w:right w:val="none" w:sz="0" w:space="0" w:color="auto"/>
      </w:divBdr>
    </w:div>
    <w:div w:id="1805198065">
      <w:bodyDiv w:val="1"/>
      <w:marLeft w:val="0"/>
      <w:marRight w:val="0"/>
      <w:marTop w:val="0"/>
      <w:marBottom w:val="0"/>
      <w:divBdr>
        <w:top w:val="none" w:sz="0" w:space="0" w:color="auto"/>
        <w:left w:val="none" w:sz="0" w:space="0" w:color="auto"/>
        <w:bottom w:val="none" w:sz="0" w:space="0" w:color="auto"/>
        <w:right w:val="none" w:sz="0" w:space="0" w:color="auto"/>
      </w:divBdr>
    </w:div>
    <w:div w:id="1810316054">
      <w:bodyDiv w:val="1"/>
      <w:marLeft w:val="0"/>
      <w:marRight w:val="0"/>
      <w:marTop w:val="0"/>
      <w:marBottom w:val="0"/>
      <w:divBdr>
        <w:top w:val="none" w:sz="0" w:space="0" w:color="auto"/>
        <w:left w:val="none" w:sz="0" w:space="0" w:color="auto"/>
        <w:bottom w:val="none" w:sz="0" w:space="0" w:color="auto"/>
        <w:right w:val="none" w:sz="0" w:space="0" w:color="auto"/>
      </w:divBdr>
    </w:div>
    <w:div w:id="1817919344">
      <w:bodyDiv w:val="1"/>
      <w:marLeft w:val="0"/>
      <w:marRight w:val="0"/>
      <w:marTop w:val="0"/>
      <w:marBottom w:val="0"/>
      <w:divBdr>
        <w:top w:val="none" w:sz="0" w:space="0" w:color="auto"/>
        <w:left w:val="none" w:sz="0" w:space="0" w:color="auto"/>
        <w:bottom w:val="none" w:sz="0" w:space="0" w:color="auto"/>
        <w:right w:val="none" w:sz="0" w:space="0" w:color="auto"/>
      </w:divBdr>
    </w:div>
    <w:div w:id="1835294155">
      <w:bodyDiv w:val="1"/>
      <w:marLeft w:val="0"/>
      <w:marRight w:val="0"/>
      <w:marTop w:val="0"/>
      <w:marBottom w:val="0"/>
      <w:divBdr>
        <w:top w:val="none" w:sz="0" w:space="0" w:color="auto"/>
        <w:left w:val="none" w:sz="0" w:space="0" w:color="auto"/>
        <w:bottom w:val="none" w:sz="0" w:space="0" w:color="auto"/>
        <w:right w:val="none" w:sz="0" w:space="0" w:color="auto"/>
      </w:divBdr>
      <w:divsChild>
        <w:div w:id="448210622">
          <w:marLeft w:val="0"/>
          <w:marRight w:val="0"/>
          <w:marTop w:val="0"/>
          <w:marBottom w:val="0"/>
          <w:divBdr>
            <w:top w:val="none" w:sz="0" w:space="0" w:color="auto"/>
            <w:left w:val="none" w:sz="0" w:space="0" w:color="auto"/>
            <w:bottom w:val="none" w:sz="0" w:space="0" w:color="auto"/>
            <w:right w:val="none" w:sz="0" w:space="0" w:color="auto"/>
          </w:divBdr>
        </w:div>
        <w:div w:id="540366321">
          <w:marLeft w:val="0"/>
          <w:marRight w:val="0"/>
          <w:marTop w:val="0"/>
          <w:marBottom w:val="0"/>
          <w:divBdr>
            <w:top w:val="none" w:sz="0" w:space="0" w:color="auto"/>
            <w:left w:val="none" w:sz="0" w:space="0" w:color="auto"/>
            <w:bottom w:val="none" w:sz="0" w:space="0" w:color="auto"/>
            <w:right w:val="none" w:sz="0" w:space="0" w:color="auto"/>
          </w:divBdr>
          <w:divsChild>
            <w:div w:id="929050348">
              <w:marLeft w:val="0"/>
              <w:marRight w:val="0"/>
              <w:marTop w:val="0"/>
              <w:marBottom w:val="0"/>
              <w:divBdr>
                <w:top w:val="none" w:sz="0" w:space="0" w:color="auto"/>
                <w:left w:val="none" w:sz="0" w:space="0" w:color="auto"/>
                <w:bottom w:val="none" w:sz="0" w:space="0" w:color="auto"/>
                <w:right w:val="none" w:sz="0" w:space="0" w:color="auto"/>
              </w:divBdr>
            </w:div>
            <w:div w:id="165657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6035">
      <w:bodyDiv w:val="1"/>
      <w:marLeft w:val="0"/>
      <w:marRight w:val="0"/>
      <w:marTop w:val="0"/>
      <w:marBottom w:val="0"/>
      <w:divBdr>
        <w:top w:val="none" w:sz="0" w:space="0" w:color="auto"/>
        <w:left w:val="none" w:sz="0" w:space="0" w:color="auto"/>
        <w:bottom w:val="none" w:sz="0" w:space="0" w:color="auto"/>
        <w:right w:val="none" w:sz="0" w:space="0" w:color="auto"/>
      </w:divBdr>
    </w:div>
    <w:div w:id="1857425494">
      <w:bodyDiv w:val="1"/>
      <w:marLeft w:val="0"/>
      <w:marRight w:val="0"/>
      <w:marTop w:val="0"/>
      <w:marBottom w:val="0"/>
      <w:divBdr>
        <w:top w:val="none" w:sz="0" w:space="0" w:color="auto"/>
        <w:left w:val="none" w:sz="0" w:space="0" w:color="auto"/>
        <w:bottom w:val="none" w:sz="0" w:space="0" w:color="auto"/>
        <w:right w:val="none" w:sz="0" w:space="0" w:color="auto"/>
      </w:divBdr>
    </w:div>
    <w:div w:id="1863667106">
      <w:bodyDiv w:val="1"/>
      <w:marLeft w:val="0"/>
      <w:marRight w:val="0"/>
      <w:marTop w:val="0"/>
      <w:marBottom w:val="0"/>
      <w:divBdr>
        <w:top w:val="none" w:sz="0" w:space="0" w:color="auto"/>
        <w:left w:val="none" w:sz="0" w:space="0" w:color="auto"/>
        <w:bottom w:val="none" w:sz="0" w:space="0" w:color="auto"/>
        <w:right w:val="none" w:sz="0" w:space="0" w:color="auto"/>
      </w:divBdr>
    </w:div>
    <w:div w:id="1866944441">
      <w:bodyDiv w:val="1"/>
      <w:marLeft w:val="0"/>
      <w:marRight w:val="0"/>
      <w:marTop w:val="0"/>
      <w:marBottom w:val="0"/>
      <w:divBdr>
        <w:top w:val="none" w:sz="0" w:space="0" w:color="auto"/>
        <w:left w:val="none" w:sz="0" w:space="0" w:color="auto"/>
        <w:bottom w:val="none" w:sz="0" w:space="0" w:color="auto"/>
        <w:right w:val="none" w:sz="0" w:space="0" w:color="auto"/>
      </w:divBdr>
    </w:div>
    <w:div w:id="1906603574">
      <w:bodyDiv w:val="1"/>
      <w:marLeft w:val="0"/>
      <w:marRight w:val="0"/>
      <w:marTop w:val="0"/>
      <w:marBottom w:val="0"/>
      <w:divBdr>
        <w:top w:val="none" w:sz="0" w:space="0" w:color="auto"/>
        <w:left w:val="none" w:sz="0" w:space="0" w:color="auto"/>
        <w:bottom w:val="none" w:sz="0" w:space="0" w:color="auto"/>
        <w:right w:val="none" w:sz="0" w:space="0" w:color="auto"/>
      </w:divBdr>
    </w:div>
    <w:div w:id="1907644396">
      <w:bodyDiv w:val="1"/>
      <w:marLeft w:val="0"/>
      <w:marRight w:val="0"/>
      <w:marTop w:val="0"/>
      <w:marBottom w:val="0"/>
      <w:divBdr>
        <w:top w:val="none" w:sz="0" w:space="0" w:color="auto"/>
        <w:left w:val="none" w:sz="0" w:space="0" w:color="auto"/>
        <w:bottom w:val="none" w:sz="0" w:space="0" w:color="auto"/>
        <w:right w:val="none" w:sz="0" w:space="0" w:color="auto"/>
      </w:divBdr>
    </w:div>
    <w:div w:id="1920821254">
      <w:bodyDiv w:val="1"/>
      <w:marLeft w:val="0"/>
      <w:marRight w:val="0"/>
      <w:marTop w:val="0"/>
      <w:marBottom w:val="0"/>
      <w:divBdr>
        <w:top w:val="none" w:sz="0" w:space="0" w:color="auto"/>
        <w:left w:val="none" w:sz="0" w:space="0" w:color="auto"/>
        <w:bottom w:val="none" w:sz="0" w:space="0" w:color="auto"/>
        <w:right w:val="none" w:sz="0" w:space="0" w:color="auto"/>
      </w:divBdr>
      <w:divsChild>
        <w:div w:id="1195265382">
          <w:marLeft w:val="0"/>
          <w:marRight w:val="0"/>
          <w:marTop w:val="0"/>
          <w:marBottom w:val="84"/>
          <w:divBdr>
            <w:top w:val="none" w:sz="0" w:space="0" w:color="auto"/>
            <w:left w:val="none" w:sz="0" w:space="0" w:color="auto"/>
            <w:bottom w:val="none" w:sz="0" w:space="0" w:color="auto"/>
            <w:right w:val="none" w:sz="0" w:space="0" w:color="auto"/>
          </w:divBdr>
        </w:div>
      </w:divsChild>
    </w:div>
    <w:div w:id="1921020144">
      <w:bodyDiv w:val="1"/>
      <w:marLeft w:val="0"/>
      <w:marRight w:val="0"/>
      <w:marTop w:val="0"/>
      <w:marBottom w:val="0"/>
      <w:divBdr>
        <w:top w:val="none" w:sz="0" w:space="0" w:color="auto"/>
        <w:left w:val="none" w:sz="0" w:space="0" w:color="auto"/>
        <w:bottom w:val="none" w:sz="0" w:space="0" w:color="auto"/>
        <w:right w:val="none" w:sz="0" w:space="0" w:color="auto"/>
      </w:divBdr>
    </w:div>
    <w:div w:id="1925645368">
      <w:bodyDiv w:val="1"/>
      <w:marLeft w:val="0"/>
      <w:marRight w:val="0"/>
      <w:marTop w:val="0"/>
      <w:marBottom w:val="0"/>
      <w:divBdr>
        <w:top w:val="none" w:sz="0" w:space="0" w:color="auto"/>
        <w:left w:val="none" w:sz="0" w:space="0" w:color="auto"/>
        <w:bottom w:val="none" w:sz="0" w:space="0" w:color="auto"/>
        <w:right w:val="none" w:sz="0" w:space="0" w:color="auto"/>
      </w:divBdr>
    </w:div>
    <w:div w:id="1926184347">
      <w:bodyDiv w:val="1"/>
      <w:marLeft w:val="0"/>
      <w:marRight w:val="0"/>
      <w:marTop w:val="0"/>
      <w:marBottom w:val="0"/>
      <w:divBdr>
        <w:top w:val="none" w:sz="0" w:space="0" w:color="auto"/>
        <w:left w:val="none" w:sz="0" w:space="0" w:color="auto"/>
        <w:bottom w:val="none" w:sz="0" w:space="0" w:color="auto"/>
        <w:right w:val="none" w:sz="0" w:space="0" w:color="auto"/>
      </w:divBdr>
    </w:div>
    <w:div w:id="1932932229">
      <w:bodyDiv w:val="1"/>
      <w:marLeft w:val="0"/>
      <w:marRight w:val="0"/>
      <w:marTop w:val="0"/>
      <w:marBottom w:val="0"/>
      <w:divBdr>
        <w:top w:val="none" w:sz="0" w:space="0" w:color="auto"/>
        <w:left w:val="none" w:sz="0" w:space="0" w:color="auto"/>
        <w:bottom w:val="none" w:sz="0" w:space="0" w:color="auto"/>
        <w:right w:val="none" w:sz="0" w:space="0" w:color="auto"/>
      </w:divBdr>
      <w:divsChild>
        <w:div w:id="284047197">
          <w:marLeft w:val="0"/>
          <w:marRight w:val="0"/>
          <w:marTop w:val="0"/>
          <w:marBottom w:val="0"/>
          <w:divBdr>
            <w:top w:val="none" w:sz="0" w:space="0" w:color="auto"/>
            <w:left w:val="none" w:sz="0" w:space="0" w:color="auto"/>
            <w:bottom w:val="none" w:sz="0" w:space="0" w:color="auto"/>
            <w:right w:val="none" w:sz="0" w:space="0" w:color="auto"/>
          </w:divBdr>
        </w:div>
        <w:div w:id="288047229">
          <w:marLeft w:val="0"/>
          <w:marRight w:val="0"/>
          <w:marTop w:val="0"/>
          <w:marBottom w:val="0"/>
          <w:divBdr>
            <w:top w:val="none" w:sz="0" w:space="0" w:color="auto"/>
            <w:left w:val="none" w:sz="0" w:space="0" w:color="auto"/>
            <w:bottom w:val="none" w:sz="0" w:space="0" w:color="auto"/>
            <w:right w:val="none" w:sz="0" w:space="0" w:color="auto"/>
          </w:divBdr>
        </w:div>
        <w:div w:id="326711191">
          <w:marLeft w:val="0"/>
          <w:marRight w:val="0"/>
          <w:marTop w:val="0"/>
          <w:marBottom w:val="0"/>
          <w:divBdr>
            <w:top w:val="none" w:sz="0" w:space="0" w:color="auto"/>
            <w:left w:val="none" w:sz="0" w:space="0" w:color="auto"/>
            <w:bottom w:val="none" w:sz="0" w:space="0" w:color="auto"/>
            <w:right w:val="none" w:sz="0" w:space="0" w:color="auto"/>
          </w:divBdr>
        </w:div>
        <w:div w:id="836383222">
          <w:marLeft w:val="0"/>
          <w:marRight w:val="0"/>
          <w:marTop w:val="0"/>
          <w:marBottom w:val="0"/>
          <w:divBdr>
            <w:top w:val="none" w:sz="0" w:space="0" w:color="auto"/>
            <w:left w:val="none" w:sz="0" w:space="0" w:color="auto"/>
            <w:bottom w:val="none" w:sz="0" w:space="0" w:color="auto"/>
            <w:right w:val="none" w:sz="0" w:space="0" w:color="auto"/>
          </w:divBdr>
        </w:div>
        <w:div w:id="1273319296">
          <w:marLeft w:val="0"/>
          <w:marRight w:val="0"/>
          <w:marTop w:val="0"/>
          <w:marBottom w:val="0"/>
          <w:divBdr>
            <w:top w:val="none" w:sz="0" w:space="0" w:color="auto"/>
            <w:left w:val="none" w:sz="0" w:space="0" w:color="auto"/>
            <w:bottom w:val="none" w:sz="0" w:space="0" w:color="auto"/>
            <w:right w:val="none" w:sz="0" w:space="0" w:color="auto"/>
          </w:divBdr>
        </w:div>
        <w:div w:id="1686052432">
          <w:marLeft w:val="0"/>
          <w:marRight w:val="0"/>
          <w:marTop w:val="0"/>
          <w:marBottom w:val="0"/>
          <w:divBdr>
            <w:top w:val="single" w:sz="12" w:space="0" w:color="DDDDDD"/>
            <w:left w:val="single" w:sz="12" w:space="0" w:color="DDDDDD"/>
            <w:bottom w:val="single" w:sz="12" w:space="0" w:color="DDDDDD"/>
            <w:right w:val="single" w:sz="12" w:space="0" w:color="DDDDDD"/>
          </w:divBdr>
        </w:div>
        <w:div w:id="1718315293">
          <w:marLeft w:val="0"/>
          <w:marRight w:val="0"/>
          <w:marTop w:val="0"/>
          <w:marBottom w:val="0"/>
          <w:divBdr>
            <w:top w:val="none" w:sz="0" w:space="0" w:color="auto"/>
            <w:left w:val="none" w:sz="0" w:space="0" w:color="auto"/>
            <w:bottom w:val="none" w:sz="0" w:space="0" w:color="auto"/>
            <w:right w:val="none" w:sz="0" w:space="0" w:color="auto"/>
          </w:divBdr>
        </w:div>
        <w:div w:id="1807314601">
          <w:marLeft w:val="0"/>
          <w:marRight w:val="0"/>
          <w:marTop w:val="0"/>
          <w:marBottom w:val="0"/>
          <w:divBdr>
            <w:top w:val="none" w:sz="0" w:space="0" w:color="auto"/>
            <w:left w:val="none" w:sz="0" w:space="0" w:color="auto"/>
            <w:bottom w:val="none" w:sz="0" w:space="0" w:color="auto"/>
            <w:right w:val="none" w:sz="0" w:space="0" w:color="auto"/>
          </w:divBdr>
        </w:div>
        <w:div w:id="1970088759">
          <w:marLeft w:val="0"/>
          <w:marRight w:val="0"/>
          <w:marTop w:val="0"/>
          <w:marBottom w:val="0"/>
          <w:divBdr>
            <w:top w:val="none" w:sz="0" w:space="0" w:color="auto"/>
            <w:left w:val="none" w:sz="0" w:space="0" w:color="auto"/>
            <w:bottom w:val="none" w:sz="0" w:space="0" w:color="auto"/>
            <w:right w:val="none" w:sz="0" w:space="0" w:color="auto"/>
          </w:divBdr>
        </w:div>
        <w:div w:id="2107575614">
          <w:marLeft w:val="0"/>
          <w:marRight w:val="0"/>
          <w:marTop w:val="0"/>
          <w:marBottom w:val="0"/>
          <w:divBdr>
            <w:top w:val="none" w:sz="0" w:space="0" w:color="auto"/>
            <w:left w:val="none" w:sz="0" w:space="0" w:color="auto"/>
            <w:bottom w:val="none" w:sz="0" w:space="0" w:color="auto"/>
            <w:right w:val="none" w:sz="0" w:space="0" w:color="auto"/>
          </w:divBdr>
        </w:div>
      </w:divsChild>
    </w:div>
    <w:div w:id="1945649687">
      <w:bodyDiv w:val="1"/>
      <w:marLeft w:val="0"/>
      <w:marRight w:val="0"/>
      <w:marTop w:val="0"/>
      <w:marBottom w:val="0"/>
      <w:divBdr>
        <w:top w:val="none" w:sz="0" w:space="0" w:color="auto"/>
        <w:left w:val="none" w:sz="0" w:space="0" w:color="auto"/>
        <w:bottom w:val="none" w:sz="0" w:space="0" w:color="auto"/>
        <w:right w:val="none" w:sz="0" w:space="0" w:color="auto"/>
      </w:divBdr>
    </w:div>
    <w:div w:id="1950694822">
      <w:bodyDiv w:val="1"/>
      <w:marLeft w:val="0"/>
      <w:marRight w:val="0"/>
      <w:marTop w:val="0"/>
      <w:marBottom w:val="0"/>
      <w:divBdr>
        <w:top w:val="none" w:sz="0" w:space="0" w:color="auto"/>
        <w:left w:val="none" w:sz="0" w:space="0" w:color="auto"/>
        <w:bottom w:val="none" w:sz="0" w:space="0" w:color="auto"/>
        <w:right w:val="none" w:sz="0" w:space="0" w:color="auto"/>
      </w:divBdr>
    </w:div>
    <w:div w:id="1967462871">
      <w:bodyDiv w:val="1"/>
      <w:marLeft w:val="0"/>
      <w:marRight w:val="0"/>
      <w:marTop w:val="0"/>
      <w:marBottom w:val="0"/>
      <w:divBdr>
        <w:top w:val="none" w:sz="0" w:space="0" w:color="auto"/>
        <w:left w:val="none" w:sz="0" w:space="0" w:color="auto"/>
        <w:bottom w:val="none" w:sz="0" w:space="0" w:color="auto"/>
        <w:right w:val="none" w:sz="0" w:space="0" w:color="auto"/>
      </w:divBdr>
    </w:div>
    <w:div w:id="1976985917">
      <w:bodyDiv w:val="1"/>
      <w:marLeft w:val="0"/>
      <w:marRight w:val="0"/>
      <w:marTop w:val="0"/>
      <w:marBottom w:val="0"/>
      <w:divBdr>
        <w:top w:val="none" w:sz="0" w:space="0" w:color="auto"/>
        <w:left w:val="none" w:sz="0" w:space="0" w:color="auto"/>
        <w:bottom w:val="none" w:sz="0" w:space="0" w:color="auto"/>
        <w:right w:val="none" w:sz="0" w:space="0" w:color="auto"/>
      </w:divBdr>
    </w:div>
    <w:div w:id="1999065772">
      <w:bodyDiv w:val="1"/>
      <w:marLeft w:val="0"/>
      <w:marRight w:val="0"/>
      <w:marTop w:val="0"/>
      <w:marBottom w:val="0"/>
      <w:divBdr>
        <w:top w:val="none" w:sz="0" w:space="0" w:color="auto"/>
        <w:left w:val="none" w:sz="0" w:space="0" w:color="auto"/>
        <w:bottom w:val="none" w:sz="0" w:space="0" w:color="auto"/>
        <w:right w:val="none" w:sz="0" w:space="0" w:color="auto"/>
      </w:divBdr>
    </w:div>
    <w:div w:id="2016615002">
      <w:bodyDiv w:val="1"/>
      <w:marLeft w:val="0"/>
      <w:marRight w:val="0"/>
      <w:marTop w:val="0"/>
      <w:marBottom w:val="0"/>
      <w:divBdr>
        <w:top w:val="none" w:sz="0" w:space="0" w:color="auto"/>
        <w:left w:val="none" w:sz="0" w:space="0" w:color="auto"/>
        <w:bottom w:val="none" w:sz="0" w:space="0" w:color="auto"/>
        <w:right w:val="none" w:sz="0" w:space="0" w:color="auto"/>
      </w:divBdr>
    </w:div>
    <w:div w:id="2017801307">
      <w:bodyDiv w:val="1"/>
      <w:marLeft w:val="0"/>
      <w:marRight w:val="0"/>
      <w:marTop w:val="0"/>
      <w:marBottom w:val="0"/>
      <w:divBdr>
        <w:top w:val="none" w:sz="0" w:space="0" w:color="auto"/>
        <w:left w:val="none" w:sz="0" w:space="0" w:color="auto"/>
        <w:bottom w:val="none" w:sz="0" w:space="0" w:color="auto"/>
        <w:right w:val="none" w:sz="0" w:space="0" w:color="auto"/>
      </w:divBdr>
    </w:div>
    <w:div w:id="2033533931">
      <w:bodyDiv w:val="1"/>
      <w:marLeft w:val="0"/>
      <w:marRight w:val="0"/>
      <w:marTop w:val="0"/>
      <w:marBottom w:val="0"/>
      <w:divBdr>
        <w:top w:val="none" w:sz="0" w:space="0" w:color="auto"/>
        <w:left w:val="none" w:sz="0" w:space="0" w:color="auto"/>
        <w:bottom w:val="none" w:sz="0" w:space="0" w:color="auto"/>
        <w:right w:val="none" w:sz="0" w:space="0" w:color="auto"/>
      </w:divBdr>
    </w:div>
    <w:div w:id="2033994367">
      <w:bodyDiv w:val="1"/>
      <w:marLeft w:val="0"/>
      <w:marRight w:val="0"/>
      <w:marTop w:val="0"/>
      <w:marBottom w:val="0"/>
      <w:divBdr>
        <w:top w:val="none" w:sz="0" w:space="0" w:color="auto"/>
        <w:left w:val="none" w:sz="0" w:space="0" w:color="auto"/>
        <w:bottom w:val="none" w:sz="0" w:space="0" w:color="auto"/>
        <w:right w:val="none" w:sz="0" w:space="0" w:color="auto"/>
      </w:divBdr>
    </w:div>
    <w:div w:id="2069912016">
      <w:bodyDiv w:val="1"/>
      <w:marLeft w:val="0"/>
      <w:marRight w:val="0"/>
      <w:marTop w:val="0"/>
      <w:marBottom w:val="0"/>
      <w:divBdr>
        <w:top w:val="none" w:sz="0" w:space="0" w:color="auto"/>
        <w:left w:val="none" w:sz="0" w:space="0" w:color="auto"/>
        <w:bottom w:val="none" w:sz="0" w:space="0" w:color="auto"/>
        <w:right w:val="none" w:sz="0" w:space="0" w:color="auto"/>
      </w:divBdr>
    </w:div>
    <w:div w:id="2079857210">
      <w:bodyDiv w:val="1"/>
      <w:marLeft w:val="0"/>
      <w:marRight w:val="0"/>
      <w:marTop w:val="0"/>
      <w:marBottom w:val="0"/>
      <w:divBdr>
        <w:top w:val="none" w:sz="0" w:space="0" w:color="auto"/>
        <w:left w:val="none" w:sz="0" w:space="0" w:color="auto"/>
        <w:bottom w:val="none" w:sz="0" w:space="0" w:color="auto"/>
        <w:right w:val="none" w:sz="0" w:space="0" w:color="auto"/>
      </w:divBdr>
    </w:div>
    <w:div w:id="2093307478">
      <w:bodyDiv w:val="1"/>
      <w:marLeft w:val="0"/>
      <w:marRight w:val="0"/>
      <w:marTop w:val="0"/>
      <w:marBottom w:val="0"/>
      <w:divBdr>
        <w:top w:val="none" w:sz="0" w:space="0" w:color="auto"/>
        <w:left w:val="none" w:sz="0" w:space="0" w:color="auto"/>
        <w:bottom w:val="none" w:sz="0" w:space="0" w:color="auto"/>
        <w:right w:val="none" w:sz="0" w:space="0" w:color="auto"/>
      </w:divBdr>
    </w:div>
    <w:div w:id="2105027058">
      <w:bodyDiv w:val="1"/>
      <w:marLeft w:val="0"/>
      <w:marRight w:val="0"/>
      <w:marTop w:val="0"/>
      <w:marBottom w:val="0"/>
      <w:divBdr>
        <w:top w:val="none" w:sz="0" w:space="0" w:color="auto"/>
        <w:left w:val="none" w:sz="0" w:space="0" w:color="auto"/>
        <w:bottom w:val="none" w:sz="0" w:space="0" w:color="auto"/>
        <w:right w:val="none" w:sz="0" w:space="0" w:color="auto"/>
      </w:divBdr>
    </w:div>
    <w:div w:id="2107262013">
      <w:bodyDiv w:val="1"/>
      <w:marLeft w:val="0"/>
      <w:marRight w:val="0"/>
      <w:marTop w:val="0"/>
      <w:marBottom w:val="0"/>
      <w:divBdr>
        <w:top w:val="none" w:sz="0" w:space="0" w:color="auto"/>
        <w:left w:val="none" w:sz="0" w:space="0" w:color="auto"/>
        <w:bottom w:val="none" w:sz="0" w:space="0" w:color="auto"/>
        <w:right w:val="none" w:sz="0" w:space="0" w:color="auto"/>
      </w:divBdr>
    </w:div>
    <w:div w:id="212306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5.xml"/></Relationships>
</file>

<file path=word/_rels/header1.xml.rels><?xml version="1.0" encoding="UTF-8" standalone="yes"?>
<Relationships xmlns="http://schemas.openxmlformats.org/package/2006/relationships"><Relationship Id="rId3" Type="http://schemas.openxmlformats.org/officeDocument/2006/relationships/hyperlink" Target="http://www.step-by-step.ru" TargetMode="External"/><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hyperlink" Target="http://www.step-by-step.ru" TargetMode="External"/><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hyperlink" Target="http://www.step-by-step.ru" TargetMode="External"/><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hyperlink" Target="http://www.step-by-step.ru" TargetMode="External"/><Relationship Id="rId2" Type="http://schemas.openxmlformats.org/officeDocument/2006/relationships/image" Target="media/image10.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hyperlink" Target="http://www.step-by-step.ru" TargetMode="External"/><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0748B-E8EB-466A-8940-E39D10E06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32</Pages>
  <Words>1999</Words>
  <Characters>16781</Characters>
  <Application>Microsoft Office Word</Application>
  <DocSecurity>0</DocSecurity>
  <Lines>139</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Step-by-step</Company>
  <LinksUpToDate>false</LinksUpToDate>
  <CharactersWithSpaces>18743</CharactersWithSpaces>
  <SharedDoc>false</SharedDoc>
  <HLinks>
    <vt:vector size="90" baseType="variant">
      <vt:variant>
        <vt:i4>1507382</vt:i4>
      </vt:variant>
      <vt:variant>
        <vt:i4>74</vt:i4>
      </vt:variant>
      <vt:variant>
        <vt:i4>0</vt:i4>
      </vt:variant>
      <vt:variant>
        <vt:i4>5</vt:i4>
      </vt:variant>
      <vt:variant>
        <vt:lpwstr/>
      </vt:variant>
      <vt:variant>
        <vt:lpwstr>_Toc331670358</vt:lpwstr>
      </vt:variant>
      <vt:variant>
        <vt:i4>1507382</vt:i4>
      </vt:variant>
      <vt:variant>
        <vt:i4>68</vt:i4>
      </vt:variant>
      <vt:variant>
        <vt:i4>0</vt:i4>
      </vt:variant>
      <vt:variant>
        <vt:i4>5</vt:i4>
      </vt:variant>
      <vt:variant>
        <vt:lpwstr/>
      </vt:variant>
      <vt:variant>
        <vt:lpwstr>_Toc331670357</vt:lpwstr>
      </vt:variant>
      <vt:variant>
        <vt:i4>1507382</vt:i4>
      </vt:variant>
      <vt:variant>
        <vt:i4>62</vt:i4>
      </vt:variant>
      <vt:variant>
        <vt:i4>0</vt:i4>
      </vt:variant>
      <vt:variant>
        <vt:i4>5</vt:i4>
      </vt:variant>
      <vt:variant>
        <vt:lpwstr/>
      </vt:variant>
      <vt:variant>
        <vt:lpwstr>_Toc331670356</vt:lpwstr>
      </vt:variant>
      <vt:variant>
        <vt:i4>1507382</vt:i4>
      </vt:variant>
      <vt:variant>
        <vt:i4>56</vt:i4>
      </vt:variant>
      <vt:variant>
        <vt:i4>0</vt:i4>
      </vt:variant>
      <vt:variant>
        <vt:i4>5</vt:i4>
      </vt:variant>
      <vt:variant>
        <vt:lpwstr/>
      </vt:variant>
      <vt:variant>
        <vt:lpwstr>_Toc331670355</vt:lpwstr>
      </vt:variant>
      <vt:variant>
        <vt:i4>1507382</vt:i4>
      </vt:variant>
      <vt:variant>
        <vt:i4>50</vt:i4>
      </vt:variant>
      <vt:variant>
        <vt:i4>0</vt:i4>
      </vt:variant>
      <vt:variant>
        <vt:i4>5</vt:i4>
      </vt:variant>
      <vt:variant>
        <vt:lpwstr/>
      </vt:variant>
      <vt:variant>
        <vt:lpwstr>_Toc331670354</vt:lpwstr>
      </vt:variant>
      <vt:variant>
        <vt:i4>1507382</vt:i4>
      </vt:variant>
      <vt:variant>
        <vt:i4>44</vt:i4>
      </vt:variant>
      <vt:variant>
        <vt:i4>0</vt:i4>
      </vt:variant>
      <vt:variant>
        <vt:i4>5</vt:i4>
      </vt:variant>
      <vt:variant>
        <vt:lpwstr/>
      </vt:variant>
      <vt:variant>
        <vt:lpwstr>_Toc331670353</vt:lpwstr>
      </vt:variant>
      <vt:variant>
        <vt:i4>1507382</vt:i4>
      </vt:variant>
      <vt:variant>
        <vt:i4>38</vt:i4>
      </vt:variant>
      <vt:variant>
        <vt:i4>0</vt:i4>
      </vt:variant>
      <vt:variant>
        <vt:i4>5</vt:i4>
      </vt:variant>
      <vt:variant>
        <vt:lpwstr/>
      </vt:variant>
      <vt:variant>
        <vt:lpwstr>_Toc331670352</vt:lpwstr>
      </vt:variant>
      <vt:variant>
        <vt:i4>1507382</vt:i4>
      </vt:variant>
      <vt:variant>
        <vt:i4>32</vt:i4>
      </vt:variant>
      <vt:variant>
        <vt:i4>0</vt:i4>
      </vt:variant>
      <vt:variant>
        <vt:i4>5</vt:i4>
      </vt:variant>
      <vt:variant>
        <vt:lpwstr/>
      </vt:variant>
      <vt:variant>
        <vt:lpwstr>_Toc331670351</vt:lpwstr>
      </vt:variant>
      <vt:variant>
        <vt:i4>1507382</vt:i4>
      </vt:variant>
      <vt:variant>
        <vt:i4>26</vt:i4>
      </vt:variant>
      <vt:variant>
        <vt:i4>0</vt:i4>
      </vt:variant>
      <vt:variant>
        <vt:i4>5</vt:i4>
      </vt:variant>
      <vt:variant>
        <vt:lpwstr/>
      </vt:variant>
      <vt:variant>
        <vt:lpwstr>_Toc331670350</vt:lpwstr>
      </vt:variant>
      <vt:variant>
        <vt:i4>1441846</vt:i4>
      </vt:variant>
      <vt:variant>
        <vt:i4>20</vt:i4>
      </vt:variant>
      <vt:variant>
        <vt:i4>0</vt:i4>
      </vt:variant>
      <vt:variant>
        <vt:i4>5</vt:i4>
      </vt:variant>
      <vt:variant>
        <vt:lpwstr/>
      </vt:variant>
      <vt:variant>
        <vt:lpwstr>_Toc331670349</vt:lpwstr>
      </vt:variant>
      <vt:variant>
        <vt:i4>1441846</vt:i4>
      </vt:variant>
      <vt:variant>
        <vt:i4>14</vt:i4>
      </vt:variant>
      <vt:variant>
        <vt:i4>0</vt:i4>
      </vt:variant>
      <vt:variant>
        <vt:i4>5</vt:i4>
      </vt:variant>
      <vt:variant>
        <vt:lpwstr/>
      </vt:variant>
      <vt:variant>
        <vt:lpwstr>_Toc331670348</vt:lpwstr>
      </vt:variant>
      <vt:variant>
        <vt:i4>1441846</vt:i4>
      </vt:variant>
      <vt:variant>
        <vt:i4>8</vt:i4>
      </vt:variant>
      <vt:variant>
        <vt:i4>0</vt:i4>
      </vt:variant>
      <vt:variant>
        <vt:i4>5</vt:i4>
      </vt:variant>
      <vt:variant>
        <vt:lpwstr/>
      </vt:variant>
      <vt:variant>
        <vt:lpwstr>_Toc331670347</vt:lpwstr>
      </vt:variant>
      <vt:variant>
        <vt:i4>1441846</vt:i4>
      </vt:variant>
      <vt:variant>
        <vt:i4>2</vt:i4>
      </vt:variant>
      <vt:variant>
        <vt:i4>0</vt:i4>
      </vt:variant>
      <vt:variant>
        <vt:i4>5</vt:i4>
      </vt:variant>
      <vt:variant>
        <vt:lpwstr/>
      </vt:variant>
      <vt:variant>
        <vt:lpwstr>_Toc331670346</vt:lpwstr>
      </vt:variant>
      <vt:variant>
        <vt:i4>2359405</vt:i4>
      </vt:variant>
      <vt:variant>
        <vt:i4>8</vt:i4>
      </vt:variant>
      <vt:variant>
        <vt:i4>0</vt:i4>
      </vt:variant>
      <vt:variant>
        <vt:i4>5</vt:i4>
      </vt:variant>
      <vt:variant>
        <vt:lpwstr>http://www.step-by-step.ru/</vt:lpwstr>
      </vt:variant>
      <vt:variant>
        <vt:lpwstr/>
      </vt:variant>
      <vt:variant>
        <vt:i4>2359405</vt:i4>
      </vt:variant>
      <vt:variant>
        <vt:i4>0</vt:i4>
      </vt:variant>
      <vt:variant>
        <vt:i4>0</vt:i4>
      </vt:variant>
      <vt:variant>
        <vt:i4>5</vt:i4>
      </vt:variant>
      <vt:variant>
        <vt:lpwstr>http://www.step-by-step.ru/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StepByStep</cp:lastModifiedBy>
  <cp:revision>10</cp:revision>
  <cp:lastPrinted>2015-11-09T14:40:00Z</cp:lastPrinted>
  <dcterms:created xsi:type="dcterms:W3CDTF">2015-11-09T13:05:00Z</dcterms:created>
  <dcterms:modified xsi:type="dcterms:W3CDTF">2015-11-09T14:41:00Z</dcterms:modified>
</cp:coreProperties>
</file>